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B60245" w:rsidRPr="008D13CF" w:rsidTr="00D23436">
        <w:tc>
          <w:tcPr>
            <w:tcW w:w="4395" w:type="dxa"/>
          </w:tcPr>
          <w:p w:rsidR="00B60245" w:rsidRPr="008D13CF" w:rsidRDefault="000C24EF" w:rsidP="00EE0DFD">
            <w:pPr>
              <w:adjustRightInd w:val="0"/>
              <w:spacing w:before="108" w:after="108"/>
              <w:jc w:val="both"/>
              <w:outlineLvl w:val="0"/>
              <w:rPr>
                <w:szCs w:val="28"/>
              </w:rPr>
            </w:pPr>
            <w:r w:rsidRPr="000C24EF">
              <w:rPr>
                <w:bCs/>
                <w:szCs w:val="28"/>
              </w:rPr>
              <w:t xml:space="preserve">О внесении изменений в постановление Правительства Камчатского края от 30.09.2009 </w:t>
            </w:r>
            <w:r w:rsidR="001F643E">
              <w:rPr>
                <w:bCs/>
                <w:szCs w:val="28"/>
              </w:rPr>
              <w:br/>
            </w:r>
            <w:r w:rsidRPr="000C24EF">
              <w:rPr>
                <w:bCs/>
                <w:szCs w:val="28"/>
              </w:rPr>
              <w:t xml:space="preserve">№ </w:t>
            </w:r>
            <w:r w:rsidR="001F643E">
              <w:rPr>
                <w:bCs/>
                <w:szCs w:val="28"/>
              </w:rPr>
              <w:t>3</w:t>
            </w:r>
            <w:r w:rsidRPr="000C24EF">
              <w:rPr>
                <w:bCs/>
                <w:szCs w:val="28"/>
              </w:rPr>
              <w:t>62-П «Об утверждении перечня мест в Камчатском крае, в которых не допускается или ограничивается нахождение детей»</w:t>
            </w:r>
          </w:p>
          <w:p w:rsidR="00B60245" w:rsidRPr="008D13CF" w:rsidRDefault="00B60245" w:rsidP="00EE0DFD">
            <w:pPr>
              <w:jc w:val="both"/>
              <w:rPr>
                <w:szCs w:val="28"/>
              </w:rPr>
            </w:pPr>
          </w:p>
        </w:tc>
      </w:tr>
    </w:tbl>
    <w:p w:rsidR="00B60245" w:rsidRPr="008D13CF" w:rsidRDefault="00B60245" w:rsidP="00B60245">
      <w:pPr>
        <w:adjustRightInd w:val="0"/>
        <w:ind w:firstLine="720"/>
        <w:jc w:val="both"/>
        <w:rPr>
          <w:szCs w:val="28"/>
        </w:rPr>
      </w:pPr>
      <w:r w:rsidRPr="008D13CF">
        <w:rPr>
          <w:szCs w:val="28"/>
        </w:rPr>
        <w:t>ПРАВИТЕЛЬСТВО ПОСТАНОВЛЯЕТ:</w:t>
      </w:r>
    </w:p>
    <w:p w:rsidR="00B60245" w:rsidRPr="008D13CF" w:rsidRDefault="00B60245" w:rsidP="00B60245">
      <w:pPr>
        <w:adjustRightInd w:val="0"/>
        <w:ind w:firstLine="720"/>
        <w:jc w:val="both"/>
        <w:rPr>
          <w:szCs w:val="28"/>
        </w:rPr>
      </w:pPr>
    </w:p>
    <w:p w:rsidR="000C24EF" w:rsidRPr="000C24EF" w:rsidRDefault="000C24EF" w:rsidP="000C24EF">
      <w:pPr>
        <w:autoSpaceDE w:val="0"/>
        <w:autoSpaceDN w:val="0"/>
        <w:adjustRightInd w:val="0"/>
        <w:ind w:firstLine="540"/>
        <w:jc w:val="both"/>
        <w:rPr>
          <w:bCs/>
          <w:color w:val="000000"/>
          <w:szCs w:val="28"/>
        </w:rPr>
      </w:pPr>
      <w:r w:rsidRPr="000C24EF">
        <w:rPr>
          <w:szCs w:val="28"/>
        </w:rPr>
        <w:t>1.</w:t>
      </w:r>
      <w:r w:rsidRPr="000C24EF">
        <w:rPr>
          <w:bCs/>
          <w:szCs w:val="28"/>
        </w:rPr>
        <w:t xml:space="preserve"> </w:t>
      </w:r>
      <w:r w:rsidRPr="000C24EF">
        <w:rPr>
          <w:bCs/>
          <w:color w:val="000000"/>
          <w:szCs w:val="28"/>
        </w:rPr>
        <w:t xml:space="preserve">Внести в </w:t>
      </w:r>
      <w:hyperlink r:id="rId9" w:history="1">
        <w:r w:rsidRPr="000C24EF">
          <w:rPr>
            <w:bCs/>
            <w:color w:val="000000"/>
            <w:szCs w:val="28"/>
          </w:rPr>
          <w:t>постановление</w:t>
        </w:r>
      </w:hyperlink>
      <w:r w:rsidRPr="000C24EF">
        <w:rPr>
          <w:bCs/>
          <w:color w:val="000000"/>
          <w:szCs w:val="28"/>
        </w:rPr>
        <w:t xml:space="preserve"> Правительства Камчатского края от 30.09.2009 </w:t>
      </w:r>
      <w:r>
        <w:rPr>
          <w:bCs/>
          <w:color w:val="000000"/>
          <w:szCs w:val="28"/>
        </w:rPr>
        <w:br/>
      </w:r>
      <w:r w:rsidRPr="000C24EF">
        <w:rPr>
          <w:bCs/>
          <w:color w:val="000000"/>
          <w:szCs w:val="28"/>
        </w:rPr>
        <w:t>№ 362-П «Об утверждении Перечня мест в Камчатском крае, в которых не допускается или ограничивается нахождение детей» следующие изменения:</w:t>
      </w:r>
    </w:p>
    <w:p w:rsidR="000C24EF" w:rsidRPr="000C24EF" w:rsidRDefault="000C24EF" w:rsidP="000C24EF">
      <w:pPr>
        <w:autoSpaceDE w:val="0"/>
        <w:autoSpaceDN w:val="0"/>
        <w:adjustRightInd w:val="0"/>
        <w:ind w:firstLine="540"/>
        <w:jc w:val="both"/>
        <w:rPr>
          <w:bCs/>
          <w:color w:val="000000"/>
          <w:szCs w:val="28"/>
        </w:rPr>
      </w:pPr>
      <w:r w:rsidRPr="000C24EF">
        <w:rPr>
          <w:bCs/>
          <w:color w:val="000000"/>
          <w:szCs w:val="28"/>
        </w:rPr>
        <w:t xml:space="preserve">1) </w:t>
      </w:r>
      <w:r w:rsidR="00981115">
        <w:rPr>
          <w:bCs/>
          <w:color w:val="000000"/>
          <w:szCs w:val="28"/>
        </w:rPr>
        <w:t xml:space="preserve">раздел 1 таблицы </w:t>
      </w:r>
      <w:hyperlink r:id="rId10" w:history="1">
        <w:r w:rsidR="00981115">
          <w:rPr>
            <w:bCs/>
            <w:color w:val="000000"/>
            <w:szCs w:val="28"/>
          </w:rPr>
          <w:t>приложения</w:t>
        </w:r>
        <w:r w:rsidRPr="000C24EF">
          <w:rPr>
            <w:bCs/>
            <w:color w:val="000000"/>
            <w:szCs w:val="28"/>
          </w:rPr>
          <w:t xml:space="preserve"> № 1</w:t>
        </w:r>
      </w:hyperlink>
      <w:r w:rsidRPr="000C24EF">
        <w:rPr>
          <w:bCs/>
          <w:color w:val="000000"/>
          <w:szCs w:val="28"/>
        </w:rPr>
        <w:t xml:space="preserve"> изложить в редакции согласно </w:t>
      </w:r>
      <w:hyperlink r:id="rId11" w:history="1">
        <w:r w:rsidRPr="000C24EF">
          <w:rPr>
            <w:bCs/>
            <w:color w:val="000000"/>
            <w:szCs w:val="28"/>
          </w:rPr>
          <w:t>приложению 1</w:t>
        </w:r>
      </w:hyperlink>
      <w:r w:rsidRPr="000C24EF">
        <w:rPr>
          <w:bCs/>
          <w:color w:val="000000"/>
          <w:szCs w:val="28"/>
        </w:rPr>
        <w:t xml:space="preserve"> к настоящему постановлению;</w:t>
      </w:r>
    </w:p>
    <w:p w:rsidR="000C24EF" w:rsidRPr="000C24EF" w:rsidRDefault="000C24EF" w:rsidP="000C24EF">
      <w:pPr>
        <w:autoSpaceDE w:val="0"/>
        <w:autoSpaceDN w:val="0"/>
        <w:adjustRightInd w:val="0"/>
        <w:ind w:firstLine="540"/>
        <w:jc w:val="both"/>
        <w:rPr>
          <w:bCs/>
          <w:color w:val="000000"/>
          <w:szCs w:val="28"/>
        </w:rPr>
      </w:pPr>
      <w:r w:rsidRPr="000C24EF">
        <w:rPr>
          <w:bCs/>
          <w:color w:val="000000"/>
          <w:szCs w:val="28"/>
        </w:rPr>
        <w:t xml:space="preserve">2) </w:t>
      </w:r>
      <w:r w:rsidR="00981115" w:rsidRPr="00981115">
        <w:rPr>
          <w:bCs/>
          <w:color w:val="000000"/>
          <w:szCs w:val="28"/>
        </w:rPr>
        <w:t xml:space="preserve">раздел 1 таблицы </w:t>
      </w:r>
      <w:hyperlink r:id="rId12" w:history="1">
        <w:r w:rsidRPr="000C24EF">
          <w:rPr>
            <w:bCs/>
            <w:color w:val="000000"/>
            <w:szCs w:val="28"/>
          </w:rPr>
          <w:t>приложени</w:t>
        </w:r>
        <w:r w:rsidR="00981115">
          <w:rPr>
            <w:bCs/>
            <w:color w:val="000000"/>
            <w:szCs w:val="28"/>
          </w:rPr>
          <w:t>я</w:t>
        </w:r>
        <w:r w:rsidRPr="000C24EF">
          <w:rPr>
            <w:bCs/>
            <w:color w:val="000000"/>
            <w:szCs w:val="28"/>
          </w:rPr>
          <w:t xml:space="preserve"> № 2</w:t>
        </w:r>
      </w:hyperlink>
      <w:r w:rsidRPr="000C24EF">
        <w:rPr>
          <w:bCs/>
          <w:color w:val="000000"/>
          <w:szCs w:val="28"/>
        </w:rPr>
        <w:t xml:space="preserve"> изложить в редакции согласно </w:t>
      </w:r>
      <w:hyperlink r:id="rId13" w:history="1">
        <w:r w:rsidRPr="000C24EF">
          <w:rPr>
            <w:bCs/>
            <w:color w:val="000000"/>
            <w:szCs w:val="28"/>
          </w:rPr>
          <w:t>приложению 2</w:t>
        </w:r>
      </w:hyperlink>
      <w:r w:rsidRPr="000C24EF">
        <w:rPr>
          <w:bCs/>
          <w:color w:val="000000"/>
          <w:szCs w:val="28"/>
        </w:rPr>
        <w:t xml:space="preserve"> к настоящему постановлению.</w:t>
      </w:r>
    </w:p>
    <w:p w:rsidR="000C24EF" w:rsidRPr="000C24EF" w:rsidRDefault="000C24EF" w:rsidP="000C24EF">
      <w:pPr>
        <w:autoSpaceDE w:val="0"/>
        <w:autoSpaceDN w:val="0"/>
        <w:adjustRightInd w:val="0"/>
        <w:ind w:firstLine="540"/>
        <w:jc w:val="both"/>
        <w:rPr>
          <w:bCs/>
          <w:color w:val="000000"/>
          <w:szCs w:val="28"/>
        </w:rPr>
      </w:pPr>
      <w:r w:rsidRPr="000C24EF">
        <w:rPr>
          <w:bCs/>
          <w:color w:val="000000"/>
          <w:szCs w:val="28"/>
        </w:rPr>
        <w:t>2. Настоящее Постановление вступает в силу через 10 дней после дня его официального опубликования.</w:t>
      </w:r>
    </w:p>
    <w:p w:rsidR="006E4B23" w:rsidRDefault="006E4B23" w:rsidP="00B60245">
      <w:pPr>
        <w:adjustRightInd w:val="0"/>
        <w:ind w:firstLine="720"/>
        <w:jc w:val="both"/>
        <w:rPr>
          <w:szCs w:val="28"/>
        </w:rPr>
      </w:pPr>
    </w:p>
    <w:p w:rsidR="006E4B23" w:rsidRPr="008D13CF" w:rsidRDefault="006E4B23" w:rsidP="00B60245">
      <w:pPr>
        <w:adjustRightInd w:val="0"/>
        <w:ind w:firstLine="720"/>
        <w:jc w:val="both"/>
        <w:rPr>
          <w:szCs w:val="28"/>
        </w:rPr>
      </w:pPr>
    </w:p>
    <w:p w:rsidR="006E4B23" w:rsidRDefault="006E4B23" w:rsidP="006E4B23">
      <w:pPr>
        <w:pStyle w:val="ConsPlusNormal"/>
        <w:ind w:firstLine="0"/>
        <w:jc w:val="both"/>
        <w:rPr>
          <w:rFonts w:ascii="Times New Roman" w:hAnsi="Times New Roman"/>
          <w:sz w:val="28"/>
        </w:rPr>
      </w:pP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t xml:space="preserve">                               </w:t>
      </w:r>
    </w:p>
    <w:tbl>
      <w:tblPr>
        <w:tblW w:w="9923" w:type="dxa"/>
        <w:tblInd w:w="-142" w:type="dxa"/>
        <w:tblLook w:val="04A0" w:firstRow="1" w:lastRow="0" w:firstColumn="1" w:lastColumn="0" w:noHBand="0" w:noVBand="1"/>
      </w:tblPr>
      <w:tblGrid>
        <w:gridCol w:w="3828"/>
        <w:gridCol w:w="3827"/>
        <w:gridCol w:w="2268"/>
      </w:tblGrid>
      <w:tr w:rsidR="00EB3439" w:rsidRPr="001E6FE1" w:rsidTr="0010596D">
        <w:trPr>
          <w:trHeight w:val="1284"/>
        </w:trPr>
        <w:tc>
          <w:tcPr>
            <w:tcW w:w="3828" w:type="dxa"/>
            <w:shd w:val="clear" w:color="auto" w:fill="auto"/>
          </w:tcPr>
          <w:p w:rsidR="00EB3439" w:rsidRPr="00D871DE" w:rsidRDefault="00EB3439" w:rsidP="00C942BC">
            <w:pPr>
              <w:pStyle w:val="ConsPlusNormal"/>
              <w:ind w:firstLine="0"/>
              <w:jc w:val="both"/>
              <w:rPr>
                <w:sz w:val="27"/>
                <w:szCs w:val="27"/>
              </w:rPr>
            </w:pPr>
            <w:r w:rsidRPr="00D871DE">
              <w:rPr>
                <w:rFonts w:ascii="Times New Roman" w:hAnsi="Times New Roman"/>
                <w:sz w:val="27"/>
                <w:szCs w:val="27"/>
              </w:rPr>
              <w:t>Временно исполняющий обязанности</w:t>
            </w:r>
            <w:r w:rsidR="00C942BC" w:rsidRPr="00D871DE">
              <w:rPr>
                <w:rFonts w:ascii="Times New Roman" w:hAnsi="Times New Roman"/>
                <w:sz w:val="27"/>
                <w:szCs w:val="27"/>
              </w:rPr>
              <w:t xml:space="preserve"> </w:t>
            </w:r>
            <w:r w:rsidRPr="00D871DE">
              <w:rPr>
                <w:rFonts w:ascii="Times New Roman" w:hAnsi="Times New Roman"/>
                <w:sz w:val="27"/>
                <w:szCs w:val="27"/>
              </w:rPr>
              <w:t>Председателя Правительства</w:t>
            </w:r>
            <w:r w:rsidR="00C942BC" w:rsidRPr="00D871DE">
              <w:rPr>
                <w:rFonts w:ascii="Times New Roman" w:hAnsi="Times New Roman"/>
                <w:sz w:val="27"/>
                <w:szCs w:val="27"/>
              </w:rPr>
              <w:t xml:space="preserve"> </w:t>
            </w:r>
            <w:r w:rsidRPr="00D871DE">
              <w:rPr>
                <w:rFonts w:ascii="Times New Roman" w:hAnsi="Times New Roman"/>
                <w:sz w:val="27"/>
                <w:szCs w:val="27"/>
              </w:rPr>
              <w:t>-</w:t>
            </w:r>
            <w:r w:rsidR="00C942BC" w:rsidRPr="00D871DE">
              <w:rPr>
                <w:rFonts w:ascii="Times New Roman" w:hAnsi="Times New Roman"/>
                <w:sz w:val="27"/>
                <w:szCs w:val="27"/>
              </w:rPr>
              <w:t xml:space="preserve"> </w:t>
            </w:r>
            <w:r w:rsidRPr="00D871DE">
              <w:rPr>
                <w:rFonts w:ascii="Times New Roman" w:hAnsi="Times New Roman"/>
                <w:sz w:val="27"/>
                <w:szCs w:val="27"/>
              </w:rPr>
              <w:t>Первого вице-губернатора</w:t>
            </w:r>
            <w:r w:rsidR="00C942BC" w:rsidRPr="00D871DE">
              <w:rPr>
                <w:rFonts w:ascii="Times New Roman" w:hAnsi="Times New Roman"/>
                <w:sz w:val="27"/>
                <w:szCs w:val="27"/>
              </w:rPr>
              <w:t xml:space="preserve"> </w:t>
            </w:r>
            <w:r w:rsidRPr="00D871DE">
              <w:rPr>
                <w:rFonts w:ascii="Times New Roman" w:hAnsi="Times New Roman" w:cs="Times New Roman"/>
                <w:sz w:val="27"/>
                <w:szCs w:val="27"/>
              </w:rPr>
              <w:t>Камчатского края</w:t>
            </w:r>
          </w:p>
        </w:tc>
        <w:tc>
          <w:tcPr>
            <w:tcW w:w="3827" w:type="dxa"/>
            <w:shd w:val="clear" w:color="auto" w:fill="auto"/>
          </w:tcPr>
          <w:p w:rsidR="00EB3439" w:rsidRPr="001E6FE1" w:rsidRDefault="00EB3439" w:rsidP="00D871DE">
            <w:pPr>
              <w:jc w:val="center"/>
              <w:rPr>
                <w:color w:val="D9D9D9"/>
              </w:rPr>
            </w:pPr>
            <w:r w:rsidRPr="001E6FE1">
              <w:rPr>
                <w:color w:val="D9D9D9"/>
              </w:rPr>
              <w:t>[горизонтальный штамп подписи 1]</w:t>
            </w:r>
          </w:p>
          <w:p w:rsidR="00EB3439" w:rsidRPr="001E6FE1" w:rsidRDefault="00EB3439" w:rsidP="001E6FE1">
            <w:pPr>
              <w:adjustRightInd w:val="0"/>
              <w:jc w:val="both"/>
              <w:rPr>
                <w:szCs w:val="28"/>
              </w:rPr>
            </w:pPr>
          </w:p>
        </w:tc>
        <w:tc>
          <w:tcPr>
            <w:tcW w:w="2268" w:type="dxa"/>
            <w:shd w:val="clear" w:color="auto" w:fill="auto"/>
          </w:tcPr>
          <w:p w:rsidR="0010596D" w:rsidRDefault="0010596D" w:rsidP="0010596D">
            <w:pPr>
              <w:adjustRightInd w:val="0"/>
              <w:ind w:right="36"/>
              <w:jc w:val="right"/>
            </w:pPr>
          </w:p>
          <w:p w:rsidR="0010596D" w:rsidRDefault="0010596D" w:rsidP="0010596D">
            <w:pPr>
              <w:adjustRightInd w:val="0"/>
              <w:ind w:right="36"/>
              <w:jc w:val="right"/>
            </w:pPr>
          </w:p>
          <w:p w:rsidR="0010596D" w:rsidRDefault="0010596D" w:rsidP="0010596D">
            <w:pPr>
              <w:adjustRightInd w:val="0"/>
              <w:ind w:right="36"/>
              <w:jc w:val="right"/>
            </w:pPr>
          </w:p>
          <w:p w:rsidR="00EB3439" w:rsidRPr="001E6FE1" w:rsidRDefault="00EB3439" w:rsidP="0010596D">
            <w:pPr>
              <w:adjustRightInd w:val="0"/>
              <w:ind w:right="36"/>
              <w:jc w:val="right"/>
              <w:rPr>
                <w:szCs w:val="28"/>
              </w:rPr>
            </w:pPr>
            <w:r w:rsidRPr="00EB3439">
              <w:t>А.О. Кузнецов</w:t>
            </w:r>
          </w:p>
        </w:tc>
      </w:tr>
    </w:tbl>
    <w:p w:rsidR="001E62AB" w:rsidRDefault="001E62AB" w:rsidP="006E4B23">
      <w:pPr>
        <w:pStyle w:val="ConsPlusNormal"/>
        <w:ind w:firstLine="0"/>
        <w:jc w:val="both"/>
        <w:rPr>
          <w:rFonts w:ascii="Times New Roman" w:hAnsi="Times New Roman"/>
          <w:sz w:val="28"/>
        </w:rPr>
      </w:pPr>
    </w:p>
    <w:p w:rsidR="001E62AB" w:rsidRDefault="001E62AB" w:rsidP="006E4B23">
      <w:pPr>
        <w:pStyle w:val="ConsPlusNormal"/>
        <w:ind w:firstLine="0"/>
        <w:jc w:val="both"/>
        <w:rPr>
          <w:rFonts w:ascii="Times New Roman" w:hAnsi="Times New Roman"/>
          <w:sz w:val="28"/>
        </w:rPr>
      </w:pPr>
    </w:p>
    <w:p w:rsidR="000C59E3" w:rsidRDefault="000C59E3" w:rsidP="00D23436">
      <w:pPr>
        <w:pStyle w:val="ConsPlusTitle"/>
        <w:widowControl/>
        <w:jc w:val="center"/>
        <w:rPr>
          <w:rFonts w:ascii="Times New Roman" w:hAnsi="Times New Roman" w:cs="Times New Roman"/>
          <w:sz w:val="32"/>
          <w:szCs w:val="32"/>
        </w:rPr>
      </w:pPr>
    </w:p>
    <w:p w:rsidR="000C59E3" w:rsidRDefault="000C59E3" w:rsidP="000C59E3">
      <w:pPr>
        <w:widowControl w:val="0"/>
        <w:autoSpaceDE w:val="0"/>
        <w:autoSpaceDN w:val="0"/>
        <w:adjustRightInd w:val="0"/>
        <w:jc w:val="both"/>
        <w:outlineLvl w:val="0"/>
        <w:rPr>
          <w:szCs w:val="28"/>
        </w:rPr>
      </w:pPr>
    </w:p>
    <w:p w:rsidR="000C59E3" w:rsidRPr="000C59E3" w:rsidRDefault="000C59E3" w:rsidP="000C59E3">
      <w:pPr>
        <w:widowControl w:val="0"/>
        <w:autoSpaceDE w:val="0"/>
        <w:autoSpaceDN w:val="0"/>
        <w:adjustRightInd w:val="0"/>
        <w:ind w:left="5670" w:firstLine="5529"/>
        <w:jc w:val="both"/>
        <w:outlineLvl w:val="0"/>
        <w:rPr>
          <w:szCs w:val="28"/>
        </w:rPr>
      </w:pPr>
      <w:r w:rsidRPr="000C59E3">
        <w:rPr>
          <w:szCs w:val="28"/>
        </w:rPr>
        <w:lastRenderedPageBreak/>
        <w:t>П</w:t>
      </w:r>
      <w:r>
        <w:rPr>
          <w:szCs w:val="28"/>
        </w:rPr>
        <w:t>Пр</w:t>
      </w:r>
      <w:r w:rsidRPr="000C59E3">
        <w:rPr>
          <w:szCs w:val="28"/>
        </w:rPr>
        <w:t>иложение</w:t>
      </w:r>
      <w:r w:rsidRPr="000C59E3">
        <w:rPr>
          <w:szCs w:val="28"/>
        </w:rPr>
        <w:t xml:space="preserve"> 1 к постановлению Правительства Камчатского края от «__» ____</w:t>
      </w:r>
      <w:r>
        <w:rPr>
          <w:szCs w:val="28"/>
        </w:rPr>
        <w:t>____</w:t>
      </w:r>
      <w:r w:rsidRPr="000C59E3">
        <w:rPr>
          <w:szCs w:val="28"/>
        </w:rPr>
        <w:t>__ 2020 № ____</w:t>
      </w:r>
    </w:p>
    <w:p w:rsidR="000C59E3" w:rsidRPr="000C59E3" w:rsidRDefault="000C59E3" w:rsidP="000C59E3">
      <w:pPr>
        <w:widowControl w:val="0"/>
        <w:autoSpaceDE w:val="0"/>
        <w:autoSpaceDN w:val="0"/>
        <w:adjustRightInd w:val="0"/>
        <w:ind w:left="5245" w:firstLine="5954"/>
        <w:jc w:val="both"/>
        <w:outlineLvl w:val="0"/>
        <w:rPr>
          <w:szCs w:val="28"/>
        </w:rPr>
      </w:pPr>
    </w:p>
    <w:p w:rsidR="000C59E3" w:rsidRPr="000C59E3" w:rsidRDefault="000C59E3" w:rsidP="000C59E3">
      <w:pPr>
        <w:widowControl w:val="0"/>
        <w:autoSpaceDE w:val="0"/>
        <w:autoSpaceDN w:val="0"/>
        <w:adjustRightInd w:val="0"/>
        <w:ind w:left="5245" w:firstLine="5954"/>
        <w:jc w:val="both"/>
        <w:outlineLvl w:val="0"/>
        <w:rPr>
          <w:szCs w:val="28"/>
          <w:highlight w:val="yellow"/>
        </w:rPr>
      </w:pPr>
      <w:r w:rsidRPr="000C59E3">
        <w:rPr>
          <w:szCs w:val="28"/>
        </w:rPr>
        <w:t>«</w:t>
      </w:r>
    </w:p>
    <w:p w:rsidR="000C59E3" w:rsidRPr="000C59E3" w:rsidRDefault="000C59E3" w:rsidP="000C59E3">
      <w:pPr>
        <w:widowControl w:val="0"/>
        <w:autoSpaceDE w:val="0"/>
        <w:autoSpaceDN w:val="0"/>
        <w:adjustRightInd w:val="0"/>
        <w:jc w:val="both"/>
        <w:rPr>
          <w:szCs w:val="28"/>
        </w:rPr>
      </w:pPr>
      <w:r w:rsidRPr="000C59E3">
        <w:rPr>
          <w:szCs w:val="28"/>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5063"/>
        <w:gridCol w:w="7"/>
        <w:gridCol w:w="3969"/>
      </w:tblGrid>
      <w:tr w:rsidR="000C59E3" w:rsidRPr="000C59E3" w:rsidTr="00F4174F">
        <w:trPr>
          <w:trHeight w:val="2999"/>
        </w:trPr>
        <w:tc>
          <w:tcPr>
            <w:tcW w:w="846" w:type="dxa"/>
            <w:vAlign w:val="center"/>
          </w:tcPr>
          <w:p w:rsidR="000C59E3" w:rsidRPr="000C59E3" w:rsidRDefault="000C59E3" w:rsidP="000C59E3">
            <w:pPr>
              <w:widowControl w:val="0"/>
              <w:autoSpaceDE w:val="0"/>
              <w:autoSpaceDN w:val="0"/>
              <w:adjustRightInd w:val="0"/>
              <w:jc w:val="center"/>
              <w:rPr>
                <w:sz w:val="24"/>
              </w:rPr>
            </w:pPr>
            <w:bookmarkStart w:id="0" w:name="P41"/>
            <w:bookmarkEnd w:id="0"/>
            <w:r w:rsidRPr="000C59E3">
              <w:rPr>
                <w:sz w:val="24"/>
              </w:rPr>
              <w:t>№ п/п</w:t>
            </w:r>
          </w:p>
        </w:tc>
        <w:tc>
          <w:tcPr>
            <w:tcW w:w="5070" w:type="dxa"/>
            <w:gridSpan w:val="2"/>
            <w:vAlign w:val="center"/>
          </w:tcPr>
          <w:p w:rsidR="000C59E3" w:rsidRPr="000C59E3" w:rsidRDefault="000C59E3" w:rsidP="000C59E3">
            <w:pPr>
              <w:widowControl w:val="0"/>
              <w:autoSpaceDE w:val="0"/>
              <w:autoSpaceDN w:val="0"/>
              <w:adjustRightInd w:val="0"/>
              <w:jc w:val="center"/>
              <w:rPr>
                <w:sz w:val="24"/>
              </w:rPr>
            </w:pPr>
            <w:r w:rsidRPr="000C59E3">
              <w:rPr>
                <w:sz w:val="24"/>
              </w:rPr>
              <w:t>Наименование объектов (территорий, помещений) юридических лиц или граждан, осуществляющих предпринимательскую деятельность без образования юридического лица, предназначенных для реализации товаров только сексуального характера, пивных ресторанов, винных баров, пивных баров, рюмочных, других мест, предназначенных для реализации только алкогольной продукции, пива, напитков, изготавливаемых на его основе</w:t>
            </w:r>
          </w:p>
        </w:tc>
        <w:tc>
          <w:tcPr>
            <w:tcW w:w="3969" w:type="dxa"/>
            <w:vAlign w:val="center"/>
          </w:tcPr>
          <w:p w:rsidR="000C59E3" w:rsidRPr="000C59E3" w:rsidRDefault="000C59E3" w:rsidP="000C59E3">
            <w:pPr>
              <w:widowControl w:val="0"/>
              <w:autoSpaceDE w:val="0"/>
              <w:autoSpaceDN w:val="0"/>
              <w:adjustRightInd w:val="0"/>
              <w:jc w:val="center"/>
              <w:rPr>
                <w:sz w:val="24"/>
              </w:rPr>
            </w:pPr>
            <w:r w:rsidRPr="000C59E3">
              <w:rPr>
                <w:sz w:val="24"/>
              </w:rPr>
              <w:t>Месторасположение</w:t>
            </w:r>
          </w:p>
        </w:tc>
      </w:tr>
      <w:tr w:rsidR="000C59E3" w:rsidRPr="000C59E3" w:rsidTr="00F4174F">
        <w:tc>
          <w:tcPr>
            <w:tcW w:w="9885" w:type="dxa"/>
            <w:gridSpan w:val="4"/>
            <w:vAlign w:val="center"/>
          </w:tcPr>
          <w:p w:rsidR="000C59E3" w:rsidRPr="000C59E3" w:rsidRDefault="000C59E3" w:rsidP="000C59E3">
            <w:pPr>
              <w:widowControl w:val="0"/>
              <w:autoSpaceDE w:val="0"/>
              <w:autoSpaceDN w:val="0"/>
              <w:adjustRightInd w:val="0"/>
              <w:jc w:val="center"/>
              <w:outlineLvl w:val="1"/>
              <w:rPr>
                <w:sz w:val="24"/>
              </w:rPr>
            </w:pPr>
            <w:r w:rsidRPr="000C59E3">
              <w:rPr>
                <w:sz w:val="24"/>
              </w:rPr>
              <w:t>1. Петропавловск-Камчатский городской округ</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1.1.</w:t>
            </w:r>
          </w:p>
        </w:tc>
        <w:tc>
          <w:tcPr>
            <w:tcW w:w="5070" w:type="dxa"/>
            <w:gridSpan w:val="2"/>
            <w:vAlign w:val="center"/>
          </w:tcPr>
          <w:p w:rsidR="000C59E3" w:rsidRPr="000C59E3" w:rsidRDefault="000C59E3" w:rsidP="000C59E3">
            <w:pPr>
              <w:widowControl w:val="0"/>
              <w:autoSpaceDE w:val="0"/>
              <w:autoSpaceDN w:val="0"/>
              <w:adjustRightInd w:val="0"/>
              <w:jc w:val="both"/>
              <w:rPr>
                <w:sz w:val="24"/>
              </w:rPr>
            </w:pPr>
            <w:r w:rsidRPr="000C59E3">
              <w:rPr>
                <w:sz w:val="24"/>
              </w:rPr>
              <w:t>Магазин «Чарка-1»</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Тундровая, д. 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1.2.</w:t>
            </w:r>
          </w:p>
        </w:tc>
        <w:tc>
          <w:tcPr>
            <w:tcW w:w="5070" w:type="dxa"/>
            <w:gridSpan w:val="2"/>
            <w:vAlign w:val="center"/>
          </w:tcPr>
          <w:p w:rsidR="000C59E3" w:rsidRPr="000C59E3" w:rsidRDefault="000C59E3" w:rsidP="000C59E3">
            <w:pPr>
              <w:widowControl w:val="0"/>
              <w:autoSpaceDE w:val="0"/>
              <w:autoSpaceDN w:val="0"/>
              <w:adjustRightInd w:val="0"/>
              <w:jc w:val="both"/>
              <w:rPr>
                <w:sz w:val="24"/>
              </w:rPr>
            </w:pPr>
            <w:r w:rsidRPr="000C59E3">
              <w:rPr>
                <w:sz w:val="24"/>
              </w:rPr>
              <w:t>Магазин «Галерея вин»</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пр. Победы, д. 29</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1.3.</w:t>
            </w:r>
          </w:p>
        </w:tc>
        <w:tc>
          <w:tcPr>
            <w:tcW w:w="5070" w:type="dxa"/>
            <w:gridSpan w:val="2"/>
            <w:vAlign w:val="center"/>
          </w:tcPr>
          <w:p w:rsidR="000C59E3" w:rsidRPr="000C59E3" w:rsidRDefault="000C59E3" w:rsidP="000C59E3">
            <w:pPr>
              <w:widowControl w:val="0"/>
              <w:autoSpaceDE w:val="0"/>
              <w:autoSpaceDN w:val="0"/>
              <w:adjustRightInd w:val="0"/>
              <w:jc w:val="both"/>
              <w:rPr>
                <w:sz w:val="24"/>
              </w:rPr>
            </w:pPr>
            <w:r w:rsidRPr="000C59E3">
              <w:rPr>
                <w:sz w:val="24"/>
              </w:rPr>
              <w:t>Магазин «Галерея вин»</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пр. 50 лет Октября, д. 14</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1.4.</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«Пробочка»</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пр. Таранца, д. 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1.5.</w:t>
            </w:r>
          </w:p>
        </w:tc>
        <w:tc>
          <w:tcPr>
            <w:tcW w:w="5070" w:type="dxa"/>
            <w:gridSpan w:val="2"/>
            <w:vAlign w:val="center"/>
          </w:tcPr>
          <w:p w:rsidR="000C59E3" w:rsidRPr="000C59E3" w:rsidRDefault="000C59E3" w:rsidP="000C59E3">
            <w:pPr>
              <w:widowControl w:val="0"/>
              <w:autoSpaceDE w:val="0"/>
              <w:autoSpaceDN w:val="0"/>
              <w:adjustRightInd w:val="0"/>
              <w:jc w:val="both"/>
              <w:rPr>
                <w:sz w:val="24"/>
              </w:rPr>
            </w:pPr>
            <w:r w:rsidRPr="000C59E3">
              <w:rPr>
                <w:sz w:val="24"/>
              </w:rPr>
              <w:t>Пивной бар</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Первомайская, д. 4</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1.6.</w:t>
            </w:r>
          </w:p>
        </w:tc>
        <w:tc>
          <w:tcPr>
            <w:tcW w:w="5070" w:type="dxa"/>
            <w:gridSpan w:val="2"/>
            <w:vAlign w:val="center"/>
          </w:tcPr>
          <w:p w:rsidR="000C59E3" w:rsidRPr="000C59E3" w:rsidRDefault="000C59E3" w:rsidP="000C59E3">
            <w:pPr>
              <w:widowControl w:val="0"/>
              <w:autoSpaceDE w:val="0"/>
              <w:autoSpaceDN w:val="0"/>
              <w:adjustRightInd w:val="0"/>
              <w:jc w:val="both"/>
              <w:rPr>
                <w:sz w:val="24"/>
              </w:rPr>
            </w:pPr>
            <w:r w:rsidRPr="000C59E3">
              <w:rPr>
                <w:sz w:val="24"/>
              </w:rPr>
              <w:t>Стриптиз бар «Парадайз»</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пр. Победы, д. 34</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1.7.</w:t>
            </w:r>
          </w:p>
        </w:tc>
        <w:tc>
          <w:tcPr>
            <w:tcW w:w="5070" w:type="dxa"/>
            <w:gridSpan w:val="2"/>
            <w:vAlign w:val="center"/>
          </w:tcPr>
          <w:p w:rsidR="000C59E3" w:rsidRPr="000C59E3" w:rsidRDefault="000C59E3" w:rsidP="000C59E3">
            <w:pPr>
              <w:widowControl w:val="0"/>
              <w:autoSpaceDE w:val="0"/>
              <w:autoSpaceDN w:val="0"/>
              <w:adjustRightInd w:val="0"/>
              <w:jc w:val="both"/>
              <w:rPr>
                <w:sz w:val="24"/>
              </w:rPr>
            </w:pPr>
            <w:r w:rsidRPr="000C59E3">
              <w:rPr>
                <w:sz w:val="24"/>
              </w:rPr>
              <w:t>Пивной магазин</w:t>
            </w:r>
            <w:r w:rsidRPr="000C59E3">
              <w:rPr>
                <w:sz w:val="20"/>
                <w:szCs w:val="20"/>
              </w:rPr>
              <w:t xml:space="preserve"> «</w:t>
            </w:r>
            <w:r w:rsidRPr="000C59E3">
              <w:rPr>
                <w:sz w:val="24"/>
              </w:rPr>
              <w:t>Авачинское»</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Сахалинская, д.2/в</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1.8.</w:t>
            </w:r>
          </w:p>
        </w:tc>
        <w:tc>
          <w:tcPr>
            <w:tcW w:w="5070" w:type="dxa"/>
            <w:gridSpan w:val="2"/>
            <w:vAlign w:val="center"/>
          </w:tcPr>
          <w:p w:rsidR="000C59E3" w:rsidRPr="000C59E3" w:rsidRDefault="000C59E3" w:rsidP="000C59E3">
            <w:pPr>
              <w:widowControl w:val="0"/>
              <w:autoSpaceDE w:val="0"/>
              <w:autoSpaceDN w:val="0"/>
              <w:adjustRightInd w:val="0"/>
              <w:jc w:val="both"/>
              <w:rPr>
                <w:sz w:val="24"/>
              </w:rPr>
            </w:pPr>
            <w:r w:rsidRPr="000C59E3">
              <w:rPr>
                <w:sz w:val="24"/>
              </w:rPr>
              <w:t>Сеть пивных магазинов «Авачинское»</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 xml:space="preserve">г. Петропавловск-Камчатский, ул. Вулканная, 59/1, ул. Космический проезд, д.46/3, ул. Академика Королёва, д.67/7, Циолковского проспект, д.16/а, Победы проспект, д.34/1, ул. Беринга, д.115 Б, Победы проспект, д.27/3   </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1.9.</w:t>
            </w:r>
          </w:p>
        </w:tc>
        <w:tc>
          <w:tcPr>
            <w:tcW w:w="5070" w:type="dxa"/>
            <w:gridSpan w:val="2"/>
            <w:vAlign w:val="center"/>
          </w:tcPr>
          <w:p w:rsidR="000C59E3" w:rsidRPr="000C59E3" w:rsidRDefault="000C59E3" w:rsidP="000C59E3">
            <w:pPr>
              <w:widowControl w:val="0"/>
              <w:autoSpaceDE w:val="0"/>
              <w:autoSpaceDN w:val="0"/>
              <w:adjustRightInd w:val="0"/>
              <w:jc w:val="both"/>
              <w:rPr>
                <w:sz w:val="24"/>
              </w:rPr>
            </w:pPr>
            <w:r w:rsidRPr="000C59E3">
              <w:rPr>
                <w:sz w:val="24"/>
              </w:rPr>
              <w:t>Алкомаркет «Приют Святого Патрика»</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Звездная, д. 26</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lastRenderedPageBreak/>
              <w:t>1.10.</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Алкомаркет «Штофъ»</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Владивостокская, д. 22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1.11.</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Алкомаркет «Штофъ»</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Тушканова, д. 11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1.12.</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разливного пива</w:t>
            </w:r>
            <w:r w:rsidRPr="000C59E3">
              <w:rPr>
                <w:sz w:val="20"/>
                <w:szCs w:val="20"/>
              </w:rPr>
              <w:t xml:space="preserve"> «</w:t>
            </w:r>
            <w:r w:rsidRPr="000C59E3">
              <w:rPr>
                <w:sz w:val="24"/>
              </w:rPr>
              <w:t xml:space="preserve">Ануш», ИП Джаваршян Г.Г. </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Карла Маркса проспект, д. 2/3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1.13.</w:t>
            </w:r>
          </w:p>
        </w:tc>
        <w:tc>
          <w:tcPr>
            <w:tcW w:w="5070" w:type="dxa"/>
            <w:gridSpan w:val="2"/>
            <w:vAlign w:val="center"/>
          </w:tcPr>
          <w:p w:rsidR="000C59E3" w:rsidRPr="000C59E3" w:rsidRDefault="000C59E3" w:rsidP="000C59E3">
            <w:pPr>
              <w:widowControl w:val="0"/>
              <w:autoSpaceDE w:val="0"/>
              <w:autoSpaceDN w:val="0"/>
              <w:adjustRightInd w:val="0"/>
              <w:rPr>
                <w:sz w:val="24"/>
                <w:lang w:val="en-US"/>
              </w:rPr>
            </w:pPr>
            <w:r w:rsidRPr="000C59E3">
              <w:rPr>
                <w:sz w:val="24"/>
              </w:rPr>
              <w:t>Пивбар «Барон Бухлоff»</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Волочаевская, д.1 - 1этаж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1.14.</w:t>
            </w:r>
          </w:p>
        </w:tc>
        <w:tc>
          <w:tcPr>
            <w:tcW w:w="5070" w:type="dxa"/>
            <w:gridSpan w:val="2"/>
            <w:vAlign w:val="center"/>
          </w:tcPr>
          <w:p w:rsidR="000C59E3" w:rsidRPr="000C59E3" w:rsidRDefault="000C59E3" w:rsidP="000C59E3">
            <w:pPr>
              <w:widowControl w:val="0"/>
              <w:autoSpaceDE w:val="0"/>
              <w:autoSpaceDN w:val="0"/>
              <w:adjustRightInd w:val="0"/>
              <w:rPr>
                <w:sz w:val="24"/>
                <w:lang w:val="en-US"/>
              </w:rPr>
            </w:pPr>
            <w:r w:rsidRPr="000C59E3">
              <w:rPr>
                <w:sz w:val="24"/>
              </w:rPr>
              <w:t>Рыбно-пивной магазин «Боцман»</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Звездная д.7Б</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1.15.</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«Бочка»</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Дальняя, 15Б</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1.16.</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«Восток»</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 xml:space="preserve">г. Петропавловск-Камчатский ул. Бийская, 7 </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1.17.</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 xml:space="preserve">Павильон-закусочная «Золотой рог», ИП Шамилов А.С. </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 xml:space="preserve">г. Петропавловск-Камчатский Циолковского проспект, д.63а </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1.18.</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Магазин-закусочная разливного пива «Золотой якорь»</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Петропавловское шоссе, д. 21/6</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1.19.</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Магазин-закусочная «Камчадалочка»</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 xml:space="preserve">г. Петропавловск-Камчатский, ул. Владивостокская, д. 45а </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1.20.</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 xml:space="preserve">Магазин разливного пива АО «Камчатское пиво» </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Победы проспект, 27-1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1.21.</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 xml:space="preserve">магазин разливного пива «Камчатское пиво», ООО «Акшин» </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w:t>
            </w:r>
            <w:r>
              <w:rPr>
                <w:sz w:val="24"/>
              </w:rPr>
              <w:t xml:space="preserve"> </w:t>
            </w:r>
            <w:r w:rsidRPr="000C59E3">
              <w:rPr>
                <w:sz w:val="24"/>
              </w:rPr>
              <w:t>Фролова д.4Б</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1.22.</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разливного пива «Каринэ»</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Горького д.15/1а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1.23.</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разливного пива «Крокус»</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Звездная д.7/4</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1.24.</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разливного пива</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Петропавловск-Камчатский, ул. Звездная д.7/2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1.25.</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разливного пива, ИП Байрамова Р.Э.</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 xml:space="preserve">Петропавловск-Камчатский, ул. Чубарова, д.4/2 </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1.26.</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 xml:space="preserve">Магазин разливного пива, ИП Клухова Д.Н. </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 xml:space="preserve">Петропавловск-Камчатский, ул. Пограничная, д.26/1 </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1.27.</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Магазины «Пробочка»</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 xml:space="preserve">г. Петропавловск-Камчатский ул. Тушканова, д. 3, ул. Кроноцкая д.18, ул. Ленинградская, д.104, проспект 50 лет Октября, д.9, ул. </w:t>
            </w:r>
            <w:r w:rsidRPr="000C59E3">
              <w:rPr>
                <w:sz w:val="24"/>
              </w:rPr>
              <w:lastRenderedPageBreak/>
              <w:t xml:space="preserve">Ленинградская, д.74  </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lastRenderedPageBreak/>
              <w:t>1.28.</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«Галерея вин»</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Кроноцкая, д. 12/1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1.29.</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«Галерея вин»</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Океанская, д. 54</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1.30.</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«Галерея вин»</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Пономарева, д. 10</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1.31.</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«Интим»</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Ленинская, д. 46</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1.32.</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«Интим»</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Дальняя, д. 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1.33.</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«Интим»</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пр. Победы, д. 27</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1.34.</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«Интим»</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пр. 50 лет Октября, д. 9</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1.35.</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«МЕГА КЕГА»</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Рыбацкой Славы бульвар, д.3а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1.36.</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«Пробочка»</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Академика Королева,</w:t>
            </w:r>
          </w:p>
          <w:p w:rsidR="000C59E3" w:rsidRPr="000C59E3" w:rsidRDefault="000C59E3" w:rsidP="000C59E3">
            <w:pPr>
              <w:widowControl w:val="0"/>
              <w:autoSpaceDE w:val="0"/>
              <w:autoSpaceDN w:val="0"/>
              <w:adjustRightInd w:val="0"/>
              <w:rPr>
                <w:sz w:val="24"/>
              </w:rPr>
            </w:pPr>
            <w:r w:rsidRPr="000C59E3">
              <w:rPr>
                <w:sz w:val="24"/>
              </w:rPr>
              <w:t>д. 41/2</w:t>
            </w:r>
          </w:p>
        </w:tc>
      </w:tr>
      <w:tr w:rsidR="000C59E3" w:rsidRPr="000C59E3" w:rsidTr="00F4174F">
        <w:trPr>
          <w:trHeight w:val="1300"/>
        </w:trPr>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1.37.</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разливного пива «На Дачной»</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Рыбацкой Славы бульвар, д.3-1 этаж; вход с торца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1.38.</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разливного пива «На пятаке», ИП Полканов Д.О.</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 xml:space="preserve">г. Петропавловск-Камчатский, ул. Войцешека, д.9а/2 </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1.39.</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 xml:space="preserve">Павильон по продаже пива и кваса </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Победы проспект, д.2/8</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1.40.</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Пивной магазин-бар «Пенабар»</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 xml:space="preserve">г. Петропавловск-Камчатский, ул. Приморская, д.15 </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1.41.</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Торговый павильон «Пив Пав»</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 xml:space="preserve">г. Петропавловск-Камчатский, ул. Академика Королева, 41/2, Циолковского проспект, д.47/2 </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1.42.</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«ПивАс»</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Карбышева, д. 3а;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1.43.</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 xml:space="preserve"> Магазин «ПивКо»</w:t>
            </w:r>
          </w:p>
          <w:p w:rsidR="000C59E3" w:rsidRPr="000C59E3" w:rsidRDefault="000C59E3" w:rsidP="000C59E3">
            <w:pPr>
              <w:widowControl w:val="0"/>
              <w:autoSpaceDE w:val="0"/>
              <w:autoSpaceDN w:val="0"/>
              <w:adjustRightInd w:val="0"/>
              <w:rPr>
                <w:sz w:val="24"/>
              </w:rPr>
            </w:pPr>
          </w:p>
        </w:tc>
        <w:tc>
          <w:tcPr>
            <w:tcW w:w="3969" w:type="dxa"/>
            <w:vAlign w:val="center"/>
          </w:tcPr>
          <w:p w:rsidR="000C59E3" w:rsidRPr="000C59E3" w:rsidRDefault="000C59E3" w:rsidP="000C59E3">
            <w:pPr>
              <w:spacing w:before="150"/>
              <w:rPr>
                <w:sz w:val="24"/>
              </w:rPr>
            </w:pPr>
            <w:r w:rsidRPr="000C59E3">
              <w:rPr>
                <w:sz w:val="24"/>
              </w:rPr>
              <w:t>г. Петропавловск-Камчатский, Циолковского проспект, д. 23/2;</w:t>
            </w:r>
          </w:p>
          <w:p w:rsidR="000C59E3" w:rsidRPr="000C59E3" w:rsidRDefault="000C59E3" w:rsidP="000C59E3">
            <w:pPr>
              <w:widowControl w:val="0"/>
              <w:autoSpaceDE w:val="0"/>
              <w:autoSpaceDN w:val="0"/>
              <w:adjustRightInd w:val="0"/>
              <w:rPr>
                <w:sz w:val="24"/>
              </w:rPr>
            </w:pP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lastRenderedPageBreak/>
              <w:t>1.44.</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Сеть магазинов разливного пива «Пивмания»</w:t>
            </w:r>
          </w:p>
          <w:p w:rsidR="000C59E3" w:rsidRPr="000C59E3" w:rsidRDefault="000C59E3" w:rsidP="000C59E3">
            <w:pPr>
              <w:widowControl w:val="0"/>
              <w:autoSpaceDE w:val="0"/>
              <w:autoSpaceDN w:val="0"/>
              <w:adjustRightInd w:val="0"/>
              <w:rPr>
                <w:sz w:val="24"/>
              </w:rPr>
            </w:pP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Циолковского проспект, д. 23/2, 50 лет Октября проспект, д. 1/2 — 1 этаж,</w:t>
            </w:r>
          </w:p>
          <w:p w:rsidR="000C59E3" w:rsidRPr="000C59E3" w:rsidRDefault="000C59E3" w:rsidP="000C59E3">
            <w:pPr>
              <w:widowControl w:val="0"/>
              <w:autoSpaceDE w:val="0"/>
              <w:autoSpaceDN w:val="0"/>
              <w:adjustRightInd w:val="0"/>
              <w:rPr>
                <w:sz w:val="24"/>
              </w:rPr>
            </w:pPr>
            <w:r w:rsidRPr="000C59E3">
              <w:rPr>
                <w:sz w:val="24"/>
              </w:rPr>
              <w:t>50 лет Октября проспект, д.  15а — 1 этаж, ул. Арсеньева, д. 2/1Б, ул. Владивостокская, д. 17 — 1 этаж, ул. Дальневосточная, д. 18Б, ул. Индустриальная, д. 9, ул. Ларина, 6а, ул. Океанская, д. 121/2, Победы проспект, д. 2/2 — 1 этаж, Победы проспект, д. 27/7, Таранца проспект, д. 3, ул. Академика Королева, д.41/3а, ул. Кроноцкая, д. 18, Садовый переулок, д.  2, ул. Звездная, 7/8;</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1.45.</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Пивная точка</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Абеля, д. 8/2 киоск;</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1.46.</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Магазин «Пивная удача»</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Бохняка, д. 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1.47.</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Мини-маркет «ПИВНОВЪ»</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Карла Маркса проспект, д. 21а;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1.48.</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Мини-маркет «ПИВНОВЪ»</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Победы проспект, д. 83;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1.49.</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Пивной дворик</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Космический проезд, д. 3в/13;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1.50.</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Пивной магазин</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Петра Ильичева, д. 8;</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1.51.</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Пивной магазин-бар</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Крылова, д.4/1;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1.52.</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Пивной павильон</w:t>
            </w:r>
          </w:p>
          <w:p w:rsidR="000C59E3" w:rsidRPr="000C59E3" w:rsidRDefault="000C59E3" w:rsidP="000C59E3">
            <w:pPr>
              <w:widowControl w:val="0"/>
              <w:autoSpaceDE w:val="0"/>
              <w:autoSpaceDN w:val="0"/>
              <w:adjustRightInd w:val="0"/>
              <w:rPr>
                <w:sz w:val="24"/>
              </w:rPr>
            </w:pP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Океанская, д.121/1а;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1.53.</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Пивной павильон</w:t>
            </w:r>
          </w:p>
          <w:p w:rsidR="000C59E3" w:rsidRPr="000C59E3" w:rsidRDefault="000C59E3" w:rsidP="000C59E3">
            <w:pPr>
              <w:widowControl w:val="0"/>
              <w:autoSpaceDE w:val="0"/>
              <w:autoSpaceDN w:val="0"/>
              <w:adjustRightInd w:val="0"/>
              <w:rPr>
                <w:sz w:val="24"/>
              </w:rPr>
            </w:pP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Победы проспект, д. 63/3;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1.54.</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Пивной павильон «ПивноФФ»</w:t>
            </w:r>
          </w:p>
          <w:p w:rsidR="000C59E3" w:rsidRPr="000C59E3" w:rsidRDefault="000C59E3" w:rsidP="000C59E3">
            <w:pPr>
              <w:autoSpaceDE w:val="0"/>
              <w:autoSpaceDN w:val="0"/>
              <w:adjustRightInd w:val="0"/>
              <w:rPr>
                <w:sz w:val="24"/>
              </w:rPr>
            </w:pP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Океанская, д.113;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1.55.</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Пиво Квас «На Кроноцкой»</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ул. Кроноцкая, д. 12/1а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1.56.</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по продаже пивной продукции «Пиво на Дачной»</w:t>
            </w: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Рыбацкой Славы бульвар, д. 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1.57.</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«ПивТорг»</w:t>
            </w:r>
          </w:p>
          <w:p w:rsidR="000C59E3" w:rsidRPr="000C59E3" w:rsidRDefault="000C59E3" w:rsidP="000C59E3">
            <w:pPr>
              <w:autoSpaceDE w:val="0"/>
              <w:autoSpaceDN w:val="0"/>
              <w:adjustRightInd w:val="0"/>
              <w:rPr>
                <w:sz w:val="24"/>
              </w:rPr>
            </w:pPr>
          </w:p>
        </w:tc>
        <w:tc>
          <w:tcPr>
            <w:tcW w:w="3969" w:type="dxa"/>
            <w:vAlign w:val="center"/>
          </w:tcPr>
          <w:p w:rsidR="000C59E3" w:rsidRPr="000C59E3" w:rsidRDefault="000C59E3" w:rsidP="000C59E3">
            <w:pPr>
              <w:widowControl w:val="0"/>
              <w:autoSpaceDE w:val="0"/>
              <w:autoSpaceDN w:val="0"/>
              <w:adjustRightInd w:val="0"/>
              <w:rPr>
                <w:sz w:val="24"/>
              </w:rPr>
            </w:pPr>
            <w:r w:rsidRPr="000C59E3">
              <w:rPr>
                <w:sz w:val="24"/>
              </w:rPr>
              <w:lastRenderedPageBreak/>
              <w:t xml:space="preserve">г. Петропавловск-Камчатский, </w:t>
            </w:r>
            <w:r w:rsidRPr="000C59E3">
              <w:rPr>
                <w:sz w:val="24"/>
              </w:rPr>
              <w:lastRenderedPageBreak/>
              <w:t>Петропавловское шоссе, д. 33 — 1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lastRenderedPageBreak/>
              <w:t>1.58.</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Пивное кафе «Причал»</w:t>
            </w:r>
          </w:p>
        </w:tc>
        <w:tc>
          <w:tcPr>
            <w:tcW w:w="3969" w:type="dxa"/>
            <w:vAlign w:val="center"/>
          </w:tcPr>
          <w:p w:rsidR="000C59E3" w:rsidRPr="000C59E3" w:rsidRDefault="000C59E3" w:rsidP="000C59E3">
            <w:pPr>
              <w:autoSpaceDE w:val="0"/>
              <w:autoSpaceDN w:val="0"/>
              <w:adjustRightInd w:val="0"/>
              <w:rPr>
                <w:sz w:val="24"/>
              </w:rPr>
            </w:pPr>
            <w:r w:rsidRPr="000C59E3">
              <w:rPr>
                <w:sz w:val="24"/>
              </w:rPr>
              <w:t xml:space="preserve">г. Петропавловск-Камчатский,  </w:t>
            </w:r>
          </w:p>
          <w:p w:rsidR="000C59E3" w:rsidRPr="000C59E3" w:rsidRDefault="000C59E3" w:rsidP="000C59E3">
            <w:pPr>
              <w:autoSpaceDE w:val="0"/>
              <w:autoSpaceDN w:val="0"/>
              <w:adjustRightInd w:val="0"/>
              <w:rPr>
                <w:sz w:val="24"/>
              </w:rPr>
            </w:pPr>
            <w:r w:rsidRPr="000C59E3">
              <w:rPr>
                <w:sz w:val="24"/>
              </w:rPr>
              <w:t>ул. Космонавтов, д. 1/3;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1.59.</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«Прометей»</w:t>
            </w:r>
          </w:p>
        </w:tc>
        <w:tc>
          <w:tcPr>
            <w:tcW w:w="3969" w:type="dxa"/>
            <w:vAlign w:val="center"/>
          </w:tcPr>
          <w:p w:rsidR="000C59E3" w:rsidRPr="000C59E3" w:rsidRDefault="000C59E3" w:rsidP="000C59E3">
            <w:pPr>
              <w:autoSpaceDE w:val="0"/>
              <w:autoSpaceDN w:val="0"/>
              <w:adjustRightInd w:val="0"/>
              <w:rPr>
                <w:sz w:val="24"/>
              </w:rPr>
            </w:pPr>
            <w:r w:rsidRPr="000C59E3">
              <w:rPr>
                <w:sz w:val="24"/>
              </w:rPr>
              <w:t xml:space="preserve">г. Петропавловск-Камчатский,  </w:t>
            </w:r>
          </w:p>
          <w:p w:rsidR="000C59E3" w:rsidRPr="000C59E3" w:rsidRDefault="000C59E3" w:rsidP="000C59E3">
            <w:pPr>
              <w:widowControl w:val="0"/>
              <w:autoSpaceDE w:val="0"/>
              <w:autoSpaceDN w:val="0"/>
              <w:adjustRightInd w:val="0"/>
              <w:rPr>
                <w:sz w:val="24"/>
              </w:rPr>
            </w:pPr>
            <w:r w:rsidRPr="000C59E3">
              <w:rPr>
                <w:sz w:val="24"/>
              </w:rPr>
              <w:t>ул. Комсомольская, д. 6;</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1.60.</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разливного пива «проBEERка»</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Карла Маркса проспект, д. 14а;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1.61.</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Торговый павильон сортового пива</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Батарейная, д. 7а;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1.62.</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разливного пива «У Ракула»</w:t>
            </w:r>
          </w:p>
          <w:p w:rsidR="000C59E3" w:rsidRPr="000C59E3" w:rsidRDefault="000C59E3" w:rsidP="000C59E3">
            <w:pPr>
              <w:autoSpaceDE w:val="0"/>
              <w:autoSpaceDN w:val="0"/>
              <w:adjustRightInd w:val="0"/>
              <w:rPr>
                <w:sz w:val="24"/>
              </w:rPr>
            </w:pPr>
          </w:p>
        </w:tc>
        <w:tc>
          <w:tcPr>
            <w:tcW w:w="3969" w:type="dxa"/>
            <w:vAlign w:val="center"/>
          </w:tcPr>
          <w:p w:rsidR="000C59E3" w:rsidRPr="000C59E3" w:rsidRDefault="000C59E3" w:rsidP="000C59E3">
            <w:pPr>
              <w:autoSpaceDE w:val="0"/>
              <w:autoSpaceDN w:val="0"/>
              <w:adjustRightInd w:val="0"/>
              <w:rPr>
                <w:sz w:val="24"/>
              </w:rPr>
            </w:pPr>
            <w:r w:rsidRPr="000C59E3">
              <w:rPr>
                <w:sz w:val="24"/>
              </w:rPr>
              <w:t xml:space="preserve">г. Петропавловск-Камчатский,  </w:t>
            </w:r>
          </w:p>
          <w:p w:rsidR="000C59E3" w:rsidRPr="000C59E3" w:rsidRDefault="000C59E3" w:rsidP="000C59E3">
            <w:pPr>
              <w:autoSpaceDE w:val="0"/>
              <w:autoSpaceDN w:val="0"/>
              <w:adjustRightInd w:val="0"/>
              <w:rPr>
                <w:sz w:val="24"/>
              </w:rPr>
            </w:pPr>
            <w:r w:rsidRPr="000C59E3">
              <w:rPr>
                <w:sz w:val="24"/>
              </w:rPr>
              <w:t>ул. Пограничная, д. 1/3;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1.63.</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разливного пива «Феникс»</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Курильская, д. 32/1;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1.64.</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алкогольной продукции «Скорпион»</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Батарейная, д. 7;</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1.65.</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разливного пива ООО «Шамхор»</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Рыбацкой Славы бульвар, д. 6 — 1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1.66.</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Пивной бар «Bar Coin»</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Академика Курчатова, д.17/1;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1.67.</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«BAVARIA»</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Индустриальная, д. 13/3;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1.68.</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пива на разлив «Beer Barrel»</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Владивостокская, д. 11а;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1.69.</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разливного пива «BEER LINE»</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Победы проспект, д. 79а/2;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1.70.</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разливного пива «Beer Store»</w:t>
            </w:r>
          </w:p>
          <w:p w:rsidR="000C59E3" w:rsidRPr="000C59E3" w:rsidRDefault="000C59E3" w:rsidP="000C59E3">
            <w:pPr>
              <w:autoSpaceDE w:val="0"/>
              <w:autoSpaceDN w:val="0"/>
              <w:adjustRightInd w:val="0"/>
              <w:rPr>
                <w:sz w:val="24"/>
              </w:rPr>
            </w:pP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Школьная, д. 1а;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1.71.</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разливного пива «Beer zone»</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Победы проспект, д. 27/4;</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1.72.</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Закусочная «Beer &amp; fish»</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Кавказская, д. 49/1;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1.73.</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«Beerлога»</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Абеля, д.10/2;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1.74.</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разливного пива «Beershop»</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Циолковского проспект, д.43/4;</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lastRenderedPageBreak/>
              <w:t>1.75.</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разливного пива «Beershop»</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Абеля, д.7Б;</w:t>
            </w:r>
          </w:p>
          <w:p w:rsidR="000C59E3" w:rsidRPr="000C59E3" w:rsidRDefault="000C59E3" w:rsidP="000C59E3">
            <w:pPr>
              <w:autoSpaceDE w:val="0"/>
              <w:autoSpaceDN w:val="0"/>
              <w:adjustRightInd w:val="0"/>
              <w:rPr>
                <w:sz w:val="24"/>
              </w:rPr>
            </w:pP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1.76.</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Торговый павильон сортового пива «Beer-Lin»</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Победы проспект, д. 9/3;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1.77.</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разливного пива «Cash &amp; Beer»</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Победы проспект, д. 61/3;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1.78.</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 xml:space="preserve">Магазин «Dublin» </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Циолковского проспект, 30/1 — 2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1.79.</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разливного пива «Grumpy Bear»</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Садовый переулок, д. 2/4;</w:t>
            </w:r>
          </w:p>
          <w:p w:rsidR="000C59E3" w:rsidRPr="000C59E3" w:rsidRDefault="000C59E3" w:rsidP="000C59E3">
            <w:pPr>
              <w:autoSpaceDE w:val="0"/>
              <w:autoSpaceDN w:val="0"/>
              <w:adjustRightInd w:val="0"/>
              <w:rPr>
                <w:sz w:val="24"/>
              </w:rPr>
            </w:pPr>
            <w:r w:rsidRPr="000C59E3">
              <w:rPr>
                <w:sz w:val="24"/>
              </w:rPr>
              <w:t xml:space="preserve"> </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1.80.</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 xml:space="preserve">Пивной магазин «KAMCHATKA BEER &amp; FISH» </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Победы проспект, д. 8а;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1.81.</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разливного пива «MaxBeer»</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Арсеньева, д. 4а — 1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1.82.</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разливных напитков «Papa BeeR»</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Мишенная, д. 122/1;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1.83.</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«Галерея вин»</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Савченко, д. 10/1, ул. Савченко, д. 18 к 1, ул. Чубарова, д. 16 к 40, ул. Ватутина, д. 1, ул. Вулканная, д. 21 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1.84.</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Алкомаркет «Штофъ»</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Дальняя, д.22, Бульвар рыбацкой славы, д.6 к 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1.85.</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Винотека «Крепость»</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проспект 50 лет Октября, д.1 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1.86.</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Магазин интим-товаров «КамРад»</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просп. 50 лет Октября, 1а/3 – 2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1.87.</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Бар паровых коктейлей «Омар-хайям»</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Войцешека, д.3а — 2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1.88.</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Закрытый клуб (центр паровых коктейлей) «Hamster hookah»</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Ватутина, д.1/9 — 1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1.89.</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Центр паровых коктейлей «HongKong Hookah»</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Вулканная, д. 59 — 2 этаж; ресторан ГонКонг;</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1.90.</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 xml:space="preserve"> Центр паровых коктейлей «Lets talk» </w:t>
            </w:r>
          </w:p>
        </w:tc>
        <w:tc>
          <w:tcPr>
            <w:tcW w:w="3969" w:type="dxa"/>
            <w:vAlign w:val="center"/>
          </w:tcPr>
          <w:p w:rsidR="000C59E3" w:rsidRPr="000C59E3" w:rsidRDefault="000C59E3" w:rsidP="000C59E3">
            <w:pPr>
              <w:autoSpaceDE w:val="0"/>
              <w:autoSpaceDN w:val="0"/>
              <w:adjustRightInd w:val="0"/>
              <w:rPr>
                <w:sz w:val="24"/>
              </w:rPr>
            </w:pPr>
            <w:r w:rsidRPr="000C59E3">
              <w:rPr>
                <w:sz w:val="24"/>
              </w:rPr>
              <w:t xml:space="preserve">г. Петропавловск-Камчатский,  </w:t>
            </w:r>
          </w:p>
          <w:p w:rsidR="000C59E3" w:rsidRPr="000C59E3" w:rsidRDefault="000C59E3" w:rsidP="000C59E3">
            <w:pPr>
              <w:autoSpaceDE w:val="0"/>
              <w:autoSpaceDN w:val="0"/>
              <w:adjustRightInd w:val="0"/>
              <w:rPr>
                <w:sz w:val="24"/>
              </w:rPr>
            </w:pPr>
            <w:r w:rsidRPr="000C59E3">
              <w:rPr>
                <w:sz w:val="24"/>
              </w:rPr>
              <w:t>ул. Ленинградская, д.49 — 2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lastRenderedPageBreak/>
              <w:t>1.91.</w:t>
            </w:r>
          </w:p>
        </w:tc>
        <w:tc>
          <w:tcPr>
            <w:tcW w:w="5070" w:type="dxa"/>
            <w:gridSpan w:val="2"/>
            <w:vAlign w:val="center"/>
          </w:tcPr>
          <w:p w:rsidR="000C59E3" w:rsidRPr="000C59E3" w:rsidRDefault="000C59E3" w:rsidP="000C59E3">
            <w:pPr>
              <w:autoSpaceDE w:val="0"/>
              <w:autoSpaceDN w:val="0"/>
              <w:adjustRightInd w:val="0"/>
              <w:rPr>
                <w:sz w:val="24"/>
              </w:rPr>
            </w:pPr>
            <w:r w:rsidRPr="000C59E3">
              <w:rPr>
                <w:sz w:val="24"/>
              </w:rPr>
              <w:t xml:space="preserve">Центр паровых коктейлей «NTV_LOUNGE» </w:t>
            </w:r>
          </w:p>
        </w:tc>
        <w:tc>
          <w:tcPr>
            <w:tcW w:w="3969" w:type="dxa"/>
            <w:vAlign w:val="center"/>
          </w:tcPr>
          <w:p w:rsidR="000C59E3" w:rsidRPr="000C59E3" w:rsidRDefault="000C59E3" w:rsidP="000C59E3">
            <w:pPr>
              <w:autoSpaceDE w:val="0"/>
              <w:autoSpaceDN w:val="0"/>
              <w:adjustRightInd w:val="0"/>
              <w:rPr>
                <w:sz w:val="24"/>
              </w:rPr>
            </w:pPr>
            <w:r w:rsidRPr="000C59E3">
              <w:rPr>
                <w:sz w:val="24"/>
              </w:rPr>
              <w:t xml:space="preserve">г. Петропавловск-Камчатский,  </w:t>
            </w:r>
          </w:p>
          <w:p w:rsidR="000C59E3" w:rsidRPr="000C59E3" w:rsidRDefault="000C59E3" w:rsidP="000C59E3">
            <w:pPr>
              <w:autoSpaceDE w:val="0"/>
              <w:autoSpaceDN w:val="0"/>
              <w:adjustRightInd w:val="0"/>
              <w:rPr>
                <w:sz w:val="24"/>
              </w:rPr>
            </w:pPr>
            <w:r w:rsidRPr="000C59E3">
              <w:rPr>
                <w:sz w:val="24"/>
              </w:rPr>
              <w:t>ул. Ленинградская, д. 82;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1.92.</w:t>
            </w:r>
          </w:p>
        </w:tc>
        <w:tc>
          <w:tcPr>
            <w:tcW w:w="5070" w:type="dxa"/>
            <w:gridSpan w:val="2"/>
            <w:vAlign w:val="center"/>
          </w:tcPr>
          <w:p w:rsidR="000C59E3" w:rsidRPr="000C59E3" w:rsidRDefault="000C59E3" w:rsidP="000C59E3">
            <w:pPr>
              <w:rPr>
                <w:sz w:val="24"/>
              </w:rPr>
            </w:pPr>
            <w:r w:rsidRPr="000C59E3">
              <w:rPr>
                <w:sz w:val="24"/>
              </w:rPr>
              <w:t>Сеть специализированных магазинов «Гамбринус»</w:t>
            </w:r>
          </w:p>
          <w:p w:rsidR="000C59E3" w:rsidRPr="000C59E3" w:rsidRDefault="000C59E3" w:rsidP="000C59E3">
            <w:pPr>
              <w:rPr>
                <w:sz w:val="24"/>
              </w:rPr>
            </w:pP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Автомобилистов, д.1/1, ул. Виталия Кручины, д.4/4; ул. Дальневосточная, д. 16а, ул. Индустриальная, д. 13/1, ул. Ключевская,</w:t>
            </w:r>
          </w:p>
          <w:p w:rsidR="000C59E3" w:rsidRPr="000C59E3" w:rsidRDefault="000C59E3" w:rsidP="000C59E3">
            <w:pPr>
              <w:autoSpaceDE w:val="0"/>
              <w:autoSpaceDN w:val="0"/>
              <w:adjustRightInd w:val="0"/>
              <w:rPr>
                <w:sz w:val="24"/>
              </w:rPr>
            </w:pPr>
            <w:r w:rsidRPr="000C59E3">
              <w:rPr>
                <w:sz w:val="24"/>
              </w:rPr>
              <w:t>д. 51 — 1 этаж, ул. Ленинская, д. 62 — цокольный этаж; ул. Пограничная, д. 2/2 — -1 этаж, ул. Савченко, д. 18 к2 — цокольный этаж Садовый переулок, д. 2/1, ул. Тельмана, д. 38 — 1 этаж, ул. Циолковского проспект, д. 5/2 — 1 этаж, ул. Циолковского проспект, д. 67а, 50 лет Октября проспект, д. 17/1, ул. Академика Курчатова, д. 45, Сахалинская, д. 2, Победы проспект, д. 2/2 — 1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1.93.</w:t>
            </w:r>
          </w:p>
        </w:tc>
        <w:tc>
          <w:tcPr>
            <w:tcW w:w="5070" w:type="dxa"/>
            <w:gridSpan w:val="2"/>
            <w:vAlign w:val="center"/>
          </w:tcPr>
          <w:p w:rsidR="000C59E3" w:rsidRPr="000C59E3" w:rsidRDefault="000C59E3" w:rsidP="000C59E3">
            <w:pPr>
              <w:rPr>
                <w:sz w:val="24"/>
              </w:rPr>
            </w:pPr>
            <w:r w:rsidRPr="000C59E3">
              <w:rPr>
                <w:sz w:val="24"/>
              </w:rPr>
              <w:t>Алкомаркет «Шамхор»</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Войцешека, д. 3а;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1.94.</w:t>
            </w:r>
          </w:p>
        </w:tc>
        <w:tc>
          <w:tcPr>
            <w:tcW w:w="5070" w:type="dxa"/>
            <w:gridSpan w:val="2"/>
            <w:vAlign w:val="center"/>
          </w:tcPr>
          <w:p w:rsidR="000C59E3" w:rsidRPr="000C59E3" w:rsidRDefault="000C59E3" w:rsidP="000C59E3">
            <w:pPr>
              <w:rPr>
                <w:sz w:val="24"/>
              </w:rPr>
            </w:pPr>
            <w:r w:rsidRPr="000C59E3">
              <w:rPr>
                <w:sz w:val="24"/>
              </w:rPr>
              <w:t>Пивной бар «Питер»</w:t>
            </w:r>
          </w:p>
        </w:tc>
        <w:tc>
          <w:tcPr>
            <w:tcW w:w="3969" w:type="dxa"/>
            <w:vAlign w:val="center"/>
          </w:tcPr>
          <w:p w:rsidR="000C59E3" w:rsidRPr="000C59E3" w:rsidRDefault="000C59E3" w:rsidP="000C59E3">
            <w:pPr>
              <w:autoSpaceDE w:val="0"/>
              <w:autoSpaceDN w:val="0"/>
              <w:adjustRightInd w:val="0"/>
              <w:rPr>
                <w:sz w:val="24"/>
              </w:rPr>
            </w:pPr>
            <w:r w:rsidRPr="000C59E3">
              <w:rPr>
                <w:sz w:val="24"/>
              </w:rPr>
              <w:t>г. Петропавловск-Камчатский, ул. Савченко, д. 6.</w:t>
            </w:r>
          </w:p>
        </w:tc>
      </w:tr>
      <w:tr w:rsidR="000C59E3" w:rsidRPr="000C59E3" w:rsidTr="00F4174F">
        <w:tblPrEx>
          <w:tblBorders>
            <w:insideH w:val="nil"/>
          </w:tblBorders>
        </w:tblPrEx>
        <w:trPr>
          <w:trHeight w:val="1196"/>
        </w:trPr>
        <w:tc>
          <w:tcPr>
            <w:tcW w:w="846" w:type="dxa"/>
            <w:tcBorders>
              <w:bottom w:val="single" w:sz="4" w:space="0" w:color="auto"/>
            </w:tcBorders>
            <w:vAlign w:val="center"/>
          </w:tcPr>
          <w:p w:rsidR="000C59E3" w:rsidRPr="000C59E3" w:rsidRDefault="000C59E3" w:rsidP="000C59E3">
            <w:pPr>
              <w:widowControl w:val="0"/>
              <w:autoSpaceDE w:val="0"/>
              <w:autoSpaceDN w:val="0"/>
              <w:adjustRightInd w:val="0"/>
              <w:rPr>
                <w:sz w:val="24"/>
              </w:rPr>
            </w:pPr>
            <w:r w:rsidRPr="000C59E3">
              <w:rPr>
                <w:sz w:val="24"/>
              </w:rPr>
              <w:t>1.95.</w:t>
            </w:r>
          </w:p>
        </w:tc>
        <w:tc>
          <w:tcPr>
            <w:tcW w:w="5070" w:type="dxa"/>
            <w:gridSpan w:val="2"/>
            <w:vAlign w:val="center"/>
          </w:tcPr>
          <w:p w:rsidR="000C59E3" w:rsidRPr="000C59E3" w:rsidRDefault="000C59E3" w:rsidP="000C59E3">
            <w:pPr>
              <w:widowControl w:val="0"/>
              <w:autoSpaceDE w:val="0"/>
              <w:autoSpaceDN w:val="0"/>
              <w:adjustRightInd w:val="0"/>
              <w:rPr>
                <w:sz w:val="24"/>
              </w:rPr>
            </w:pPr>
            <w:r w:rsidRPr="000C59E3">
              <w:rPr>
                <w:sz w:val="24"/>
              </w:rPr>
              <w:t>Коктейль-бар «Алхимик»</w:t>
            </w:r>
          </w:p>
        </w:tc>
        <w:tc>
          <w:tcPr>
            <w:tcW w:w="3969"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Пограничная, д. 1/1</w:t>
            </w:r>
          </w:p>
        </w:tc>
      </w:tr>
      <w:tr w:rsidR="000C59E3" w:rsidRPr="000C59E3" w:rsidTr="00F4174F">
        <w:tblPrEx>
          <w:tblBorders>
            <w:insideH w:val="nil"/>
          </w:tblBorders>
        </w:tblPrEx>
        <w:tc>
          <w:tcPr>
            <w:tcW w:w="846" w:type="dxa"/>
            <w:tcBorders>
              <w:top w:val="single" w:sz="4" w:space="0" w:color="auto"/>
              <w:bottom w:val="single" w:sz="4" w:space="0" w:color="auto"/>
            </w:tcBorders>
            <w:vAlign w:val="center"/>
          </w:tcPr>
          <w:p w:rsidR="000C59E3" w:rsidRPr="000C59E3" w:rsidRDefault="000C59E3" w:rsidP="000C59E3">
            <w:pPr>
              <w:widowControl w:val="0"/>
              <w:autoSpaceDE w:val="0"/>
              <w:autoSpaceDN w:val="0"/>
              <w:adjustRightInd w:val="0"/>
              <w:rPr>
                <w:sz w:val="24"/>
              </w:rPr>
            </w:pPr>
            <w:r w:rsidRPr="000C59E3">
              <w:rPr>
                <w:sz w:val="24"/>
              </w:rPr>
              <w:t>1.96.</w:t>
            </w:r>
          </w:p>
        </w:tc>
        <w:tc>
          <w:tcPr>
            <w:tcW w:w="5070" w:type="dxa"/>
            <w:gridSpan w:val="2"/>
            <w:tcBorders>
              <w:top w:val="single" w:sz="4" w:space="0" w:color="auto"/>
              <w:bottom w:val="single" w:sz="4" w:space="0" w:color="auto"/>
            </w:tcBorders>
            <w:vAlign w:val="center"/>
          </w:tcPr>
          <w:p w:rsidR="000C59E3" w:rsidRPr="000C59E3" w:rsidRDefault="000C59E3" w:rsidP="000C59E3">
            <w:pPr>
              <w:widowControl w:val="0"/>
              <w:autoSpaceDE w:val="0"/>
              <w:autoSpaceDN w:val="0"/>
              <w:adjustRightInd w:val="0"/>
              <w:rPr>
                <w:sz w:val="24"/>
              </w:rPr>
            </w:pPr>
            <w:r w:rsidRPr="000C59E3">
              <w:rPr>
                <w:sz w:val="24"/>
              </w:rPr>
              <w:t>Центр паровых коктейлей «Nuahule Smoke»</w:t>
            </w:r>
          </w:p>
        </w:tc>
        <w:tc>
          <w:tcPr>
            <w:tcW w:w="3969" w:type="dxa"/>
            <w:tcBorders>
              <w:top w:val="single" w:sz="4" w:space="0" w:color="auto"/>
              <w:bottom w:val="single" w:sz="4" w:space="0" w:color="auto"/>
            </w:tcBorders>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Топоркова, д. 3/1</w:t>
            </w:r>
          </w:p>
        </w:tc>
      </w:tr>
      <w:tr w:rsidR="000C59E3" w:rsidRPr="000C59E3" w:rsidTr="00F4174F">
        <w:tblPrEx>
          <w:tblBorders>
            <w:insideH w:val="nil"/>
          </w:tblBorders>
        </w:tblPrEx>
        <w:tc>
          <w:tcPr>
            <w:tcW w:w="846" w:type="dxa"/>
            <w:tcBorders>
              <w:top w:val="single" w:sz="4" w:space="0" w:color="auto"/>
              <w:bottom w:val="single" w:sz="4" w:space="0" w:color="auto"/>
            </w:tcBorders>
            <w:vAlign w:val="center"/>
          </w:tcPr>
          <w:p w:rsidR="000C59E3" w:rsidRPr="000C59E3" w:rsidRDefault="000C59E3" w:rsidP="000C59E3">
            <w:pPr>
              <w:widowControl w:val="0"/>
              <w:autoSpaceDE w:val="0"/>
              <w:autoSpaceDN w:val="0"/>
              <w:adjustRightInd w:val="0"/>
              <w:rPr>
                <w:sz w:val="24"/>
              </w:rPr>
            </w:pPr>
            <w:r w:rsidRPr="000C59E3">
              <w:rPr>
                <w:sz w:val="24"/>
              </w:rPr>
              <w:t>1.97.</w:t>
            </w:r>
          </w:p>
        </w:tc>
        <w:tc>
          <w:tcPr>
            <w:tcW w:w="5070" w:type="dxa"/>
            <w:gridSpan w:val="2"/>
            <w:tcBorders>
              <w:bottom w:val="single" w:sz="4" w:space="0" w:color="auto"/>
            </w:tcBorders>
            <w:vAlign w:val="center"/>
          </w:tcPr>
          <w:p w:rsidR="000C59E3" w:rsidRPr="000C59E3" w:rsidRDefault="000C59E3" w:rsidP="000C59E3">
            <w:pPr>
              <w:widowControl w:val="0"/>
              <w:autoSpaceDE w:val="0"/>
              <w:autoSpaceDN w:val="0"/>
              <w:adjustRightInd w:val="0"/>
              <w:rPr>
                <w:sz w:val="24"/>
              </w:rPr>
            </w:pPr>
            <w:r w:rsidRPr="000C59E3">
              <w:rPr>
                <w:sz w:val="24"/>
              </w:rPr>
              <w:t>Центр паровых коктейлей «Хукан the office»</w:t>
            </w:r>
          </w:p>
        </w:tc>
        <w:tc>
          <w:tcPr>
            <w:tcW w:w="3969" w:type="dxa"/>
            <w:tcBorders>
              <w:bottom w:val="single" w:sz="4" w:space="0" w:color="auto"/>
            </w:tcBorders>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Кавказская, д. 49</w:t>
            </w:r>
          </w:p>
        </w:tc>
      </w:tr>
      <w:tr w:rsidR="000C59E3" w:rsidRPr="000C59E3" w:rsidTr="00F4174F">
        <w:tblPrEx>
          <w:tblBorders>
            <w:insideH w:val="nil"/>
          </w:tblBorders>
        </w:tblPrEx>
        <w:tc>
          <w:tcPr>
            <w:tcW w:w="846" w:type="dxa"/>
            <w:tcBorders>
              <w:top w:val="single" w:sz="4" w:space="0" w:color="auto"/>
              <w:bottom w:val="single" w:sz="4" w:space="0" w:color="auto"/>
            </w:tcBorders>
            <w:vAlign w:val="center"/>
          </w:tcPr>
          <w:p w:rsidR="000C59E3" w:rsidRPr="000C59E3" w:rsidRDefault="000C59E3" w:rsidP="000C59E3">
            <w:pPr>
              <w:widowControl w:val="0"/>
              <w:autoSpaceDE w:val="0"/>
              <w:autoSpaceDN w:val="0"/>
              <w:adjustRightInd w:val="0"/>
              <w:rPr>
                <w:sz w:val="24"/>
              </w:rPr>
            </w:pPr>
            <w:r w:rsidRPr="000C59E3">
              <w:rPr>
                <w:sz w:val="24"/>
              </w:rPr>
              <w:t>1.98.</w:t>
            </w:r>
          </w:p>
        </w:tc>
        <w:tc>
          <w:tcPr>
            <w:tcW w:w="5070" w:type="dxa"/>
            <w:gridSpan w:val="2"/>
            <w:tcBorders>
              <w:bottom w:val="single" w:sz="4" w:space="0" w:color="auto"/>
            </w:tcBorders>
            <w:vAlign w:val="center"/>
          </w:tcPr>
          <w:p w:rsidR="000C59E3" w:rsidRPr="000C59E3" w:rsidRDefault="000C59E3" w:rsidP="000C59E3">
            <w:pPr>
              <w:widowControl w:val="0"/>
              <w:autoSpaceDE w:val="0"/>
              <w:autoSpaceDN w:val="0"/>
              <w:adjustRightInd w:val="0"/>
              <w:rPr>
                <w:sz w:val="24"/>
              </w:rPr>
            </w:pPr>
            <w:r w:rsidRPr="000C59E3">
              <w:rPr>
                <w:sz w:val="24"/>
              </w:rPr>
              <w:t>Центр паровых коктейлей «Hamster hookah»</w:t>
            </w:r>
          </w:p>
        </w:tc>
        <w:tc>
          <w:tcPr>
            <w:tcW w:w="3969" w:type="dxa"/>
            <w:tcBorders>
              <w:top w:val="nil"/>
              <w:bottom w:val="single" w:sz="4" w:space="0" w:color="auto"/>
            </w:tcBorders>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Ватутина, д. 1/9</w:t>
            </w:r>
          </w:p>
        </w:tc>
      </w:tr>
      <w:tr w:rsidR="000C59E3" w:rsidRPr="000C59E3" w:rsidTr="00F4174F">
        <w:tblPrEx>
          <w:tblBorders>
            <w:insideH w:val="nil"/>
          </w:tblBorders>
        </w:tblPrEx>
        <w:tc>
          <w:tcPr>
            <w:tcW w:w="846" w:type="dxa"/>
            <w:tcBorders>
              <w:top w:val="single" w:sz="4" w:space="0" w:color="auto"/>
              <w:bottom w:val="single" w:sz="4" w:space="0" w:color="auto"/>
            </w:tcBorders>
            <w:vAlign w:val="center"/>
          </w:tcPr>
          <w:p w:rsidR="000C59E3" w:rsidRPr="000C59E3" w:rsidRDefault="000C59E3" w:rsidP="000C59E3">
            <w:pPr>
              <w:widowControl w:val="0"/>
              <w:autoSpaceDE w:val="0"/>
              <w:autoSpaceDN w:val="0"/>
              <w:adjustRightInd w:val="0"/>
              <w:rPr>
                <w:sz w:val="24"/>
              </w:rPr>
            </w:pPr>
            <w:r w:rsidRPr="000C59E3">
              <w:rPr>
                <w:sz w:val="24"/>
              </w:rPr>
              <w:t>1.99.</w:t>
            </w:r>
          </w:p>
        </w:tc>
        <w:tc>
          <w:tcPr>
            <w:tcW w:w="5063" w:type="dxa"/>
            <w:tcBorders>
              <w:top w:val="single" w:sz="4" w:space="0" w:color="auto"/>
            </w:tcBorders>
            <w:vAlign w:val="center"/>
          </w:tcPr>
          <w:p w:rsidR="000C59E3" w:rsidRPr="000C59E3" w:rsidRDefault="000C59E3" w:rsidP="000C59E3">
            <w:pPr>
              <w:widowControl w:val="0"/>
              <w:autoSpaceDE w:val="0"/>
              <w:autoSpaceDN w:val="0"/>
              <w:adjustRightInd w:val="0"/>
              <w:jc w:val="both"/>
              <w:rPr>
                <w:sz w:val="24"/>
              </w:rPr>
            </w:pPr>
            <w:r w:rsidRPr="000C59E3">
              <w:rPr>
                <w:sz w:val="24"/>
              </w:rPr>
              <w:t>Лаундж-бар «Nirvana»</w:t>
            </w:r>
          </w:p>
        </w:tc>
        <w:tc>
          <w:tcPr>
            <w:tcW w:w="3976" w:type="dxa"/>
            <w:gridSpan w:val="2"/>
            <w:tcBorders>
              <w:top w:val="single" w:sz="4" w:space="0" w:color="auto"/>
            </w:tcBorders>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пр. 50 лет Октября, д. 9/9</w:t>
            </w:r>
          </w:p>
        </w:tc>
      </w:tr>
      <w:tr w:rsidR="000C59E3" w:rsidRPr="000C59E3" w:rsidTr="00F4174F">
        <w:tblPrEx>
          <w:tblBorders>
            <w:insideH w:val="nil"/>
          </w:tblBorders>
        </w:tblPrEx>
        <w:tc>
          <w:tcPr>
            <w:tcW w:w="846" w:type="dxa"/>
            <w:tcBorders>
              <w:top w:val="single" w:sz="4" w:space="0" w:color="auto"/>
              <w:bottom w:val="single" w:sz="4" w:space="0" w:color="auto"/>
            </w:tcBorders>
            <w:vAlign w:val="center"/>
          </w:tcPr>
          <w:p w:rsidR="000C59E3" w:rsidRPr="000C59E3" w:rsidRDefault="000C59E3" w:rsidP="000C59E3">
            <w:pPr>
              <w:widowControl w:val="0"/>
              <w:autoSpaceDE w:val="0"/>
              <w:autoSpaceDN w:val="0"/>
              <w:adjustRightInd w:val="0"/>
              <w:rPr>
                <w:sz w:val="24"/>
              </w:rPr>
            </w:pPr>
            <w:r w:rsidRPr="000C59E3">
              <w:rPr>
                <w:sz w:val="24"/>
              </w:rPr>
              <w:t>1.100.</w:t>
            </w:r>
          </w:p>
        </w:tc>
        <w:tc>
          <w:tcPr>
            <w:tcW w:w="5063" w:type="dxa"/>
            <w:tcBorders>
              <w:top w:val="single" w:sz="4" w:space="0" w:color="auto"/>
              <w:bottom w:val="single" w:sz="4" w:space="0" w:color="auto"/>
            </w:tcBorders>
            <w:vAlign w:val="center"/>
          </w:tcPr>
          <w:p w:rsidR="000C59E3" w:rsidRPr="000C59E3" w:rsidRDefault="000C59E3" w:rsidP="000C59E3">
            <w:pPr>
              <w:widowControl w:val="0"/>
              <w:autoSpaceDE w:val="0"/>
              <w:autoSpaceDN w:val="0"/>
              <w:adjustRightInd w:val="0"/>
              <w:jc w:val="both"/>
              <w:rPr>
                <w:sz w:val="24"/>
              </w:rPr>
            </w:pPr>
            <w:r w:rsidRPr="000C59E3">
              <w:rPr>
                <w:sz w:val="24"/>
              </w:rPr>
              <w:t>Кафе-шашлычная «Тюльпан»</w:t>
            </w:r>
          </w:p>
        </w:tc>
        <w:tc>
          <w:tcPr>
            <w:tcW w:w="3976" w:type="dxa"/>
            <w:gridSpan w:val="2"/>
            <w:tcBorders>
              <w:top w:val="single" w:sz="4" w:space="0" w:color="auto"/>
              <w:bottom w:val="single" w:sz="4" w:space="0" w:color="auto"/>
            </w:tcBorders>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Озерновская коса, д. 11</w:t>
            </w:r>
          </w:p>
        </w:tc>
      </w:tr>
    </w:tbl>
    <w:p w:rsidR="000C59E3" w:rsidRPr="000C59E3" w:rsidRDefault="000C59E3" w:rsidP="000C59E3">
      <w:pPr>
        <w:widowControl w:val="0"/>
        <w:autoSpaceDE w:val="0"/>
        <w:autoSpaceDN w:val="0"/>
        <w:adjustRightInd w:val="0"/>
        <w:jc w:val="right"/>
        <w:rPr>
          <w:szCs w:val="28"/>
        </w:rPr>
      </w:pPr>
      <w:r w:rsidRPr="000C59E3">
        <w:rPr>
          <w:szCs w:val="28"/>
        </w:rPr>
        <w:t xml:space="preserve">  </w:t>
      </w:r>
    </w:p>
    <w:p w:rsidR="000C59E3" w:rsidRPr="000C59E3" w:rsidRDefault="000C59E3" w:rsidP="000C59E3">
      <w:pPr>
        <w:widowControl w:val="0"/>
        <w:autoSpaceDE w:val="0"/>
        <w:autoSpaceDN w:val="0"/>
        <w:adjustRightInd w:val="0"/>
        <w:jc w:val="right"/>
        <w:rPr>
          <w:szCs w:val="28"/>
        </w:rPr>
      </w:pPr>
      <w:r w:rsidRPr="000C59E3">
        <w:rPr>
          <w:szCs w:val="28"/>
        </w:rPr>
        <w:t xml:space="preserve"> ».</w:t>
      </w:r>
    </w:p>
    <w:p w:rsidR="000C59E3" w:rsidRPr="000C59E3" w:rsidRDefault="000C59E3" w:rsidP="000C59E3">
      <w:pPr>
        <w:widowControl w:val="0"/>
        <w:autoSpaceDE w:val="0"/>
        <w:autoSpaceDN w:val="0"/>
        <w:adjustRightInd w:val="0"/>
        <w:jc w:val="both"/>
        <w:rPr>
          <w:szCs w:val="28"/>
        </w:rPr>
      </w:pPr>
    </w:p>
    <w:p w:rsidR="000C59E3" w:rsidRPr="000C59E3" w:rsidRDefault="000C59E3" w:rsidP="000C59E3">
      <w:pPr>
        <w:widowControl w:val="0"/>
        <w:autoSpaceDE w:val="0"/>
        <w:autoSpaceDN w:val="0"/>
        <w:adjustRightInd w:val="0"/>
        <w:jc w:val="right"/>
        <w:outlineLvl w:val="0"/>
        <w:rPr>
          <w:szCs w:val="28"/>
        </w:rPr>
      </w:pPr>
    </w:p>
    <w:p w:rsidR="000C59E3" w:rsidRPr="000C59E3" w:rsidRDefault="000C59E3" w:rsidP="000C59E3">
      <w:pPr>
        <w:widowControl w:val="0"/>
        <w:autoSpaceDE w:val="0"/>
        <w:autoSpaceDN w:val="0"/>
        <w:adjustRightInd w:val="0"/>
        <w:jc w:val="right"/>
        <w:outlineLvl w:val="0"/>
        <w:rPr>
          <w:szCs w:val="28"/>
        </w:rPr>
      </w:pPr>
    </w:p>
    <w:p w:rsidR="000C59E3" w:rsidRPr="000C59E3" w:rsidRDefault="000C59E3" w:rsidP="000C59E3">
      <w:pPr>
        <w:widowControl w:val="0"/>
        <w:autoSpaceDE w:val="0"/>
        <w:autoSpaceDN w:val="0"/>
        <w:adjustRightInd w:val="0"/>
        <w:ind w:left="5670"/>
        <w:jc w:val="both"/>
        <w:outlineLvl w:val="0"/>
        <w:rPr>
          <w:szCs w:val="28"/>
        </w:rPr>
      </w:pPr>
      <w:r w:rsidRPr="000C59E3">
        <w:rPr>
          <w:szCs w:val="28"/>
        </w:rPr>
        <w:lastRenderedPageBreak/>
        <w:t xml:space="preserve">Приложение </w:t>
      </w:r>
      <w:r>
        <w:rPr>
          <w:szCs w:val="28"/>
        </w:rPr>
        <w:t xml:space="preserve">2 </w:t>
      </w:r>
      <w:r w:rsidRPr="000C59E3">
        <w:rPr>
          <w:szCs w:val="28"/>
        </w:rPr>
        <w:t>к постановлению Правительства</w:t>
      </w:r>
      <w:r>
        <w:rPr>
          <w:szCs w:val="28"/>
        </w:rPr>
        <w:t xml:space="preserve"> </w:t>
      </w:r>
      <w:r w:rsidRPr="000C59E3">
        <w:rPr>
          <w:szCs w:val="28"/>
        </w:rPr>
        <w:t>Камчатского края</w:t>
      </w:r>
      <w:r>
        <w:rPr>
          <w:szCs w:val="28"/>
        </w:rPr>
        <w:t xml:space="preserve"> </w:t>
      </w:r>
      <w:r w:rsidRPr="000C59E3">
        <w:rPr>
          <w:szCs w:val="28"/>
        </w:rPr>
        <w:t>от «__»____</w:t>
      </w:r>
      <w:r>
        <w:rPr>
          <w:szCs w:val="28"/>
        </w:rPr>
        <w:t>_____</w:t>
      </w:r>
      <w:r w:rsidRPr="000C59E3">
        <w:rPr>
          <w:szCs w:val="28"/>
        </w:rPr>
        <w:t>__2020 № ____</w:t>
      </w:r>
    </w:p>
    <w:p w:rsidR="000C59E3" w:rsidRPr="000C59E3" w:rsidRDefault="000C59E3" w:rsidP="000C59E3">
      <w:pPr>
        <w:widowControl w:val="0"/>
        <w:autoSpaceDE w:val="0"/>
        <w:autoSpaceDN w:val="0"/>
        <w:adjustRightInd w:val="0"/>
        <w:jc w:val="right"/>
        <w:outlineLvl w:val="0"/>
        <w:rPr>
          <w:szCs w:val="28"/>
        </w:rPr>
      </w:pPr>
    </w:p>
    <w:p w:rsidR="000C59E3" w:rsidRPr="000C59E3" w:rsidRDefault="000C59E3" w:rsidP="000C59E3">
      <w:pPr>
        <w:widowControl w:val="0"/>
        <w:autoSpaceDE w:val="0"/>
        <w:autoSpaceDN w:val="0"/>
        <w:adjustRightInd w:val="0"/>
        <w:outlineLvl w:val="0"/>
        <w:rPr>
          <w:szCs w:val="28"/>
        </w:rPr>
      </w:pPr>
      <w:r w:rsidRPr="000C59E3">
        <w:rPr>
          <w:szCs w:val="28"/>
        </w:rPr>
        <w:t>«</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5333"/>
        <w:gridCol w:w="3572"/>
      </w:tblGrid>
      <w:tr w:rsidR="000C59E3" w:rsidRPr="000C59E3" w:rsidTr="00F4174F">
        <w:tc>
          <w:tcPr>
            <w:tcW w:w="846" w:type="dxa"/>
            <w:vAlign w:val="center"/>
          </w:tcPr>
          <w:p w:rsidR="000C59E3" w:rsidRPr="000C59E3" w:rsidRDefault="000C59E3" w:rsidP="000C59E3">
            <w:pPr>
              <w:widowControl w:val="0"/>
              <w:autoSpaceDE w:val="0"/>
              <w:autoSpaceDN w:val="0"/>
              <w:adjustRightInd w:val="0"/>
              <w:rPr>
                <w:sz w:val="24"/>
              </w:rPr>
            </w:pPr>
            <w:r w:rsidRPr="000C59E3">
              <w:rPr>
                <w:sz w:val="24"/>
              </w:rPr>
              <w:t xml:space="preserve">    №   </w:t>
            </w:r>
          </w:p>
          <w:p w:rsidR="000C59E3" w:rsidRPr="000C59E3" w:rsidRDefault="000C59E3" w:rsidP="000C59E3">
            <w:pPr>
              <w:widowControl w:val="0"/>
              <w:autoSpaceDE w:val="0"/>
              <w:autoSpaceDN w:val="0"/>
              <w:adjustRightInd w:val="0"/>
              <w:rPr>
                <w:sz w:val="24"/>
              </w:rPr>
            </w:pPr>
            <w:r w:rsidRPr="000C59E3">
              <w:rPr>
                <w:sz w:val="24"/>
              </w:rPr>
              <w:t xml:space="preserve">   п/п</w:t>
            </w:r>
          </w:p>
        </w:tc>
        <w:tc>
          <w:tcPr>
            <w:tcW w:w="5333" w:type="dxa"/>
            <w:vAlign w:val="center"/>
          </w:tcPr>
          <w:p w:rsidR="000C59E3" w:rsidRPr="000C59E3" w:rsidRDefault="000C59E3" w:rsidP="000C59E3">
            <w:pPr>
              <w:widowControl w:val="0"/>
              <w:autoSpaceDE w:val="0"/>
              <w:autoSpaceDN w:val="0"/>
              <w:adjustRightInd w:val="0"/>
              <w:jc w:val="center"/>
              <w:rPr>
                <w:sz w:val="24"/>
              </w:rPr>
            </w:pPr>
            <w:r w:rsidRPr="000C59E3">
              <w:rPr>
                <w:sz w:val="24"/>
              </w:rPr>
              <w:t>Наименование объектов (территорий, помещений) юридических лиц или граждан, осуществляющих предпринимательскую деятельность без образования юридического лица, предназначенных для реализации товаров только сексуального характера, пивных ресторанов, винных баров, пивных баров, рюмочных, других мест, предназначенных для реализации только алкогольной продукции, пива, напитков, изготавливаемых на его основе</w:t>
            </w:r>
          </w:p>
        </w:tc>
        <w:tc>
          <w:tcPr>
            <w:tcW w:w="3572" w:type="dxa"/>
            <w:vAlign w:val="center"/>
          </w:tcPr>
          <w:p w:rsidR="000C59E3" w:rsidRPr="000C59E3" w:rsidRDefault="000C59E3" w:rsidP="000C59E3">
            <w:pPr>
              <w:widowControl w:val="0"/>
              <w:autoSpaceDE w:val="0"/>
              <w:autoSpaceDN w:val="0"/>
              <w:adjustRightInd w:val="0"/>
              <w:rPr>
                <w:sz w:val="24"/>
              </w:rPr>
            </w:pPr>
            <w:r w:rsidRPr="000C59E3">
              <w:rPr>
                <w:sz w:val="24"/>
              </w:rPr>
              <w:t xml:space="preserve">            Месторасположение</w:t>
            </w:r>
          </w:p>
        </w:tc>
      </w:tr>
      <w:tr w:rsidR="000C59E3" w:rsidRPr="000C59E3" w:rsidTr="00F4174F">
        <w:tblPrEx>
          <w:tblBorders>
            <w:insideH w:val="nil"/>
          </w:tblBorders>
        </w:tblPrEx>
        <w:tc>
          <w:tcPr>
            <w:tcW w:w="9751" w:type="dxa"/>
            <w:gridSpan w:val="3"/>
            <w:tcBorders>
              <w:bottom w:val="nil"/>
            </w:tcBorders>
          </w:tcPr>
          <w:p w:rsidR="000C59E3" w:rsidRPr="000C59E3" w:rsidRDefault="000C59E3" w:rsidP="000C59E3">
            <w:pPr>
              <w:widowControl w:val="0"/>
              <w:autoSpaceDE w:val="0"/>
              <w:autoSpaceDN w:val="0"/>
              <w:adjustRightInd w:val="0"/>
              <w:jc w:val="center"/>
              <w:outlineLvl w:val="1"/>
              <w:rPr>
                <w:sz w:val="24"/>
              </w:rPr>
            </w:pPr>
            <w:r w:rsidRPr="000C59E3">
              <w:rPr>
                <w:sz w:val="24"/>
              </w:rPr>
              <w:t>1. Петропавловск-Камчатский городской округ</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1.1.</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«Квартал»</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Лукашевского, д. 9</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1.2.</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«Бам»</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пр. Циолковского, д. 7/2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1.3.</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Кафе-бар «Киото»</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Ленинская, д. 32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1.4.</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Шашлычная «Восточное»</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Дальневосточная, д. 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1.5.</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«Гараж»</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Обороны 1854 года, д. 16/1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1.6.</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Ресторан «Петропавловск»</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пр. Карла Маркса, д. 31, корп. 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1.7.</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«Дрова»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пр. Победы, д. 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1.8.</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Ресторан «Золотой якорь»</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пр. Рыбаков, д. 13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1.9.</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«Бульвар»</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пр. Победы, д. 67/2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1.10.</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Кафе-бар «Девятый вал»</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Петропавловское шоссе, д. 33/1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1.11.</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Ресторан «Корейский Дом»</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Ленинская, д. 26</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1.12.</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«Щербет»</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Ак. Королева, д. 50</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lastRenderedPageBreak/>
              <w:t>1.13.</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Кафе-шашлычная «Березка»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16 км объездной дороги</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1.14.</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Ресторан «Петровский»</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Ленинградская, д. 27</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1.15.</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«Планета-Блинная»</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Лукашевского, д. 5</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1.16.</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Бар кафе «Лайт»</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пр. 50 лет Октября, д. 16</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1.17.</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 бар «Мах Dance»</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Лукашевского, д. 4</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1.18.</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Пивной бар</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Первомайская, д. 4</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1.19.</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«Сан-Марино»</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пр. Карла Маркса, д. 29/1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1.20.</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Ресторан «Сванский двор»</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Виталия Кручины, д. 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1.21.</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Пивной бар «Меркурий»</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Ак. Курчатова, д. 19</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1.22.</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Бар «Семь пятниц»</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Пограничная, д. 84</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1.23.</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Кафе-бар «Тадоликс»</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Абеля, д. 4</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1.24.</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«Бульвар-холл»</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пр. Победы, д. 67</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1.25.</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«Аура»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Кавказская, д. 11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1.26.</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Кафе-шашлычная «Кавказская пленница»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Красная Сопка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1.27.</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Ресторан «Ямато»</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Лукашевского, д. 5</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1.28.</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«Панорама»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Ключевская, д. 11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1.29.</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Кафе-бар «Камчадалочка»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п. Оссора, Карагинский район,</w:t>
            </w:r>
          </w:p>
          <w:p w:rsidR="000C59E3" w:rsidRPr="000C59E3" w:rsidRDefault="000C59E3" w:rsidP="000C59E3">
            <w:pPr>
              <w:widowControl w:val="0"/>
              <w:autoSpaceDE w:val="0"/>
              <w:autoSpaceDN w:val="0"/>
              <w:adjustRightInd w:val="0"/>
              <w:jc w:val="both"/>
              <w:rPr>
                <w:sz w:val="24"/>
              </w:rPr>
            </w:pPr>
            <w:r w:rsidRPr="000C59E3">
              <w:rPr>
                <w:sz w:val="24"/>
              </w:rPr>
              <w:t>ул. Лукашевского, д. 68 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1.30.</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Ресторан «Славянский»</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 проспект Победы, д. 22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1.31.</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Торгово-досуговый центр «Парни»</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Абеля, д. 8</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lastRenderedPageBreak/>
              <w:t>1.32.</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Игровой клуб «Корона»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Ларина, д. 27</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1.33.</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Компьютерный игровой клуб</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Океанская, д. 73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1.34.</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Интернет-клуб «Паутина»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Проспект 50 лет Октября,</w:t>
            </w:r>
          </w:p>
          <w:p w:rsidR="000C59E3" w:rsidRPr="000C59E3" w:rsidRDefault="000C59E3" w:rsidP="000C59E3">
            <w:pPr>
              <w:widowControl w:val="0"/>
              <w:autoSpaceDE w:val="0"/>
              <w:autoSpaceDN w:val="0"/>
              <w:adjustRightInd w:val="0"/>
              <w:jc w:val="both"/>
              <w:rPr>
                <w:sz w:val="24"/>
              </w:rPr>
            </w:pPr>
            <w:r w:rsidRPr="000C59E3">
              <w:rPr>
                <w:sz w:val="24"/>
              </w:rPr>
              <w:t>д. 13 «а»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1.35.</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Интернет-клуб</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Ключевская, д. 51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1.36.</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Интернет-кафе</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Ленинградская, д. 35</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1.37.</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Интернет-кафе</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Ключевская, д. 11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1.38.</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Ресторан «Да Винчи»</w:t>
            </w:r>
          </w:p>
        </w:tc>
        <w:tc>
          <w:tcPr>
            <w:tcW w:w="3572" w:type="dxa"/>
            <w:vMerge w:val="restart"/>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rPr>
                <w:sz w:val="24"/>
              </w:rPr>
            </w:pPr>
            <w:r w:rsidRPr="000C59E3">
              <w:rPr>
                <w:sz w:val="24"/>
              </w:rPr>
              <w:t>пр. 50 лет Октября, д. 16</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1.39.</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«Барака»</w:t>
            </w:r>
          </w:p>
        </w:tc>
        <w:tc>
          <w:tcPr>
            <w:tcW w:w="3572" w:type="dxa"/>
            <w:vMerge/>
            <w:vAlign w:val="center"/>
          </w:tcPr>
          <w:p w:rsidR="000C59E3" w:rsidRPr="000C59E3" w:rsidRDefault="000C59E3" w:rsidP="000C59E3">
            <w:pPr>
              <w:rPr>
                <w:sz w:val="24"/>
              </w:rPr>
            </w:pP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1.40.</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«Наше место»</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Владивостокская, д. 47</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1.41.</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Ресторан «Великая стена»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Ленинградская, д. 35</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1.42.</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Ресторан «Славянский»</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пр. Победы, д. 22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1.43.</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Бар «Звездный»</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Звездная, д. 7</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1.44.</w:t>
            </w:r>
          </w:p>
        </w:tc>
        <w:tc>
          <w:tcPr>
            <w:tcW w:w="5333" w:type="dxa"/>
            <w:vAlign w:val="center"/>
          </w:tcPr>
          <w:p w:rsidR="000C59E3" w:rsidRPr="000C59E3" w:rsidRDefault="005F4905" w:rsidP="005F4905">
            <w:pPr>
              <w:widowControl w:val="0"/>
              <w:autoSpaceDE w:val="0"/>
              <w:autoSpaceDN w:val="0"/>
              <w:adjustRightInd w:val="0"/>
              <w:rPr>
                <w:sz w:val="24"/>
              </w:rPr>
            </w:pPr>
            <w:r w:rsidRPr="00216F95">
              <w:rPr>
                <w:sz w:val="24"/>
              </w:rPr>
              <w:t>МАУК «Дом культуры и досуга «Апрель»</w:t>
            </w:r>
            <w:r w:rsidR="000C59E3" w:rsidRPr="000C59E3">
              <w:rPr>
                <w:sz w:val="24"/>
              </w:rPr>
              <w:t xml:space="preserve"> </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Звездная, д. 26</w:t>
            </w:r>
            <w:bookmarkStart w:id="1" w:name="_GoBack"/>
            <w:bookmarkEnd w:id="1"/>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1.45.</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«Макс-пицца»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Лукашевского д. 4</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1.46.</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«Домик в деревне»</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Мишенная, д. 4а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1.47.</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Кафе-бар «Кавказская пленница»</w:t>
            </w:r>
          </w:p>
        </w:tc>
        <w:tc>
          <w:tcPr>
            <w:tcW w:w="3572" w:type="dxa"/>
            <w:vAlign w:val="center"/>
          </w:tcPr>
          <w:p w:rsidR="000C59E3" w:rsidRPr="000C59E3" w:rsidRDefault="000C59E3" w:rsidP="000C59E3">
            <w:pPr>
              <w:widowControl w:val="0"/>
              <w:autoSpaceDE w:val="0"/>
              <w:autoSpaceDN w:val="0"/>
              <w:adjustRightInd w:val="0"/>
              <w:rPr>
                <w:sz w:val="24"/>
              </w:rPr>
            </w:pPr>
            <w:r w:rsidRPr="000C59E3">
              <w:rPr>
                <w:sz w:val="24"/>
              </w:rPr>
              <w:t>г. Петропавловск-Камчатский, Красная сопка (объездная дорога)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1.48.</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Кафе-бар «Берлога»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Тушканова, д. 3</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1.49.</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Кафе-бар «Бочка»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Ватутина, д. 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1.50.</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в киноцентре «Пирамида»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 Космический проезд, д. 3а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lastRenderedPageBreak/>
              <w:t>1.51.</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«Терек»</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Беринга, д. 104а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1.52.</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Кафе-бар «Рандеву»</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Войцешека, д. 3/1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1.53.</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«Чикаго»</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пр. Победы, д. 2/2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1.54.</w:t>
            </w:r>
          </w:p>
        </w:tc>
        <w:tc>
          <w:tcPr>
            <w:tcW w:w="5333" w:type="dxa"/>
            <w:vAlign w:val="center"/>
          </w:tcPr>
          <w:p w:rsidR="000C59E3" w:rsidRPr="000C59E3" w:rsidRDefault="000C59E3" w:rsidP="000C59E3">
            <w:pPr>
              <w:widowControl w:val="0"/>
              <w:autoSpaceDE w:val="0"/>
              <w:autoSpaceDN w:val="0"/>
              <w:adjustRightInd w:val="0"/>
              <w:rPr>
                <w:sz w:val="24"/>
                <w:lang w:val="en-US"/>
              </w:rPr>
            </w:pPr>
            <w:r w:rsidRPr="000C59E3">
              <w:rPr>
                <w:sz w:val="24"/>
              </w:rPr>
              <w:t>Ресторан</w:t>
            </w:r>
            <w:r w:rsidRPr="000C59E3">
              <w:rPr>
                <w:sz w:val="24"/>
                <w:lang w:val="en-US"/>
              </w:rPr>
              <w:t>-</w:t>
            </w:r>
            <w:r w:rsidRPr="000C59E3">
              <w:rPr>
                <w:sz w:val="24"/>
              </w:rPr>
              <w:t>кафе</w:t>
            </w:r>
            <w:r w:rsidRPr="000C59E3">
              <w:rPr>
                <w:sz w:val="24"/>
                <w:lang w:val="en-US"/>
              </w:rPr>
              <w:t xml:space="preserve"> «Friends and Burgers»</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пр. Победы, д. 34</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1.55.</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Пивной бар</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Ключевская, д. 51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1.56.</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Пивная «Заправка»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Тундровая, д. 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1.57.</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в сауне «Богородское озеро»</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 Петропавловское шоссе, д. 35</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1.58.</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Кафе-шашлычная «Центровая»</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Озерновская коса, д. 11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1.59.</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Кафе-шашлычная «Парус»</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Озерновская коса, д. 11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1.60.</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Узбекская кухня «Айдын»</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 Космический проезд, д. 16</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1.61.</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Кафе-бар «Рай»</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пр. Победы, д. 34</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1.62.</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Кафе-бар «Арзу»</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пр. 50 лет Октября, д. 14, корп. 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1.63.</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Кафе-шашлычная «Хит»</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Озерновская коса, д. 5</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1.64.</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Бар «Тайга»</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Звездная, д. 26</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1.65.</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Бар «Талисман»</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Индустриальная, 38</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1.66.</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Ирландский паб «Harat's»</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Пограничная, д. 17</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1.67.</w:t>
            </w:r>
          </w:p>
        </w:tc>
        <w:tc>
          <w:tcPr>
            <w:tcW w:w="5333" w:type="dxa"/>
            <w:vAlign w:val="center"/>
          </w:tcPr>
          <w:p w:rsidR="000C59E3" w:rsidRPr="000C59E3" w:rsidRDefault="000C59E3" w:rsidP="000C59E3">
            <w:pPr>
              <w:widowControl w:val="0"/>
              <w:autoSpaceDE w:val="0"/>
              <w:autoSpaceDN w:val="0"/>
              <w:adjustRightInd w:val="0"/>
              <w:rPr>
                <w:sz w:val="24"/>
              </w:rPr>
            </w:pPr>
            <w:r w:rsidRPr="000C59E3">
              <w:rPr>
                <w:sz w:val="24"/>
              </w:rPr>
              <w:t>Кафе «HANS»</w:t>
            </w:r>
          </w:p>
        </w:tc>
        <w:tc>
          <w:tcPr>
            <w:tcW w:w="3572" w:type="dxa"/>
            <w:vAlign w:val="center"/>
          </w:tcPr>
          <w:p w:rsidR="000C59E3" w:rsidRPr="000C59E3" w:rsidRDefault="000C59E3" w:rsidP="000C59E3">
            <w:pPr>
              <w:widowControl w:val="0"/>
              <w:autoSpaceDE w:val="0"/>
              <w:autoSpaceDN w:val="0"/>
              <w:adjustRightInd w:val="0"/>
              <w:jc w:val="both"/>
              <w:rPr>
                <w:sz w:val="24"/>
              </w:rPr>
            </w:pPr>
            <w:r w:rsidRPr="000C59E3">
              <w:rPr>
                <w:sz w:val="24"/>
              </w:rPr>
              <w:t>г. Петропавловск-Камчатский,</w:t>
            </w:r>
          </w:p>
          <w:p w:rsidR="000C59E3" w:rsidRPr="000C59E3" w:rsidRDefault="000C59E3" w:rsidP="000C59E3">
            <w:pPr>
              <w:widowControl w:val="0"/>
              <w:autoSpaceDE w:val="0"/>
              <w:autoSpaceDN w:val="0"/>
              <w:adjustRightInd w:val="0"/>
              <w:jc w:val="both"/>
              <w:rPr>
                <w:sz w:val="24"/>
              </w:rPr>
            </w:pPr>
            <w:r w:rsidRPr="000C59E3">
              <w:rPr>
                <w:sz w:val="24"/>
              </w:rPr>
              <w:t>ул. Лукашевского, д. 29</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1.68.</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Кафе-шашлычная «Талисман»</w:t>
            </w:r>
          </w:p>
        </w:tc>
        <w:tc>
          <w:tcPr>
            <w:tcW w:w="3572" w:type="dxa"/>
            <w:vAlign w:val="center"/>
          </w:tcPr>
          <w:p w:rsidR="000C59E3" w:rsidRPr="000C59E3" w:rsidRDefault="000C59E3" w:rsidP="000C59E3">
            <w:pPr>
              <w:autoSpaceDE w:val="0"/>
              <w:autoSpaceDN w:val="0"/>
              <w:adjustRightInd w:val="0"/>
              <w:rPr>
                <w:sz w:val="24"/>
              </w:rPr>
            </w:pPr>
            <w:r w:rsidRPr="000C59E3">
              <w:rPr>
                <w:sz w:val="24"/>
              </w:rPr>
              <w:t xml:space="preserve">г. Петропавловск-Камчатский,                                      ул. Индустриальная, д. 38; </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1.69.</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Кафе «</w:t>
            </w:r>
            <w:r w:rsidRPr="000C59E3">
              <w:rPr>
                <w:color w:val="000000"/>
                <w:sz w:val="24"/>
                <w:lang w:val="en-US"/>
              </w:rPr>
              <w:t>Chkolet</w:t>
            </w:r>
            <w:r w:rsidRPr="000C59E3">
              <w:rPr>
                <w:color w:val="000000"/>
                <w:sz w:val="24"/>
              </w:rPr>
              <w:t>»</w:t>
            </w:r>
          </w:p>
        </w:tc>
        <w:tc>
          <w:tcPr>
            <w:tcW w:w="3572" w:type="dxa"/>
            <w:vAlign w:val="center"/>
          </w:tcPr>
          <w:p w:rsidR="000C59E3" w:rsidRPr="000C59E3" w:rsidRDefault="000C59E3" w:rsidP="000C59E3">
            <w:pPr>
              <w:rPr>
                <w:sz w:val="24"/>
              </w:rPr>
            </w:pPr>
            <w:r w:rsidRPr="000C59E3">
              <w:rPr>
                <w:sz w:val="24"/>
              </w:rPr>
              <w:t>г. Петропавловск-Камчатский,                                   ул. Лукашевского, д. 27;</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lastRenderedPageBreak/>
              <w:t>1.70.</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Кафе-бар «</w:t>
            </w:r>
            <w:r w:rsidRPr="000C59E3">
              <w:rPr>
                <w:color w:val="000000"/>
                <w:sz w:val="24"/>
                <w:lang w:val="en-US"/>
              </w:rPr>
              <w:t>Prime</w:t>
            </w:r>
            <w:r w:rsidRPr="000C59E3">
              <w:rPr>
                <w:color w:val="000000"/>
                <w:sz w:val="24"/>
              </w:rPr>
              <w:t>»</w:t>
            </w:r>
          </w:p>
        </w:tc>
        <w:tc>
          <w:tcPr>
            <w:tcW w:w="3572" w:type="dxa"/>
            <w:vAlign w:val="center"/>
          </w:tcPr>
          <w:p w:rsidR="000C59E3" w:rsidRPr="000C59E3" w:rsidRDefault="000C59E3" w:rsidP="000C59E3">
            <w:pPr>
              <w:rPr>
                <w:sz w:val="24"/>
              </w:rPr>
            </w:pPr>
            <w:r w:rsidRPr="000C59E3">
              <w:rPr>
                <w:sz w:val="24"/>
              </w:rPr>
              <w:t>г. Петропавловск-Камчатский, проспект 50 лет Октября, д. 28;</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1.71.</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Кафе «</w:t>
            </w:r>
            <w:r w:rsidRPr="000C59E3">
              <w:rPr>
                <w:color w:val="000000"/>
                <w:sz w:val="24"/>
                <w:lang w:val="en-US"/>
              </w:rPr>
              <w:t>R</w:t>
            </w:r>
            <w:r w:rsidRPr="000C59E3">
              <w:rPr>
                <w:color w:val="000000"/>
                <w:sz w:val="24"/>
              </w:rPr>
              <w:t>а</w:t>
            </w:r>
            <w:r w:rsidRPr="000C59E3">
              <w:rPr>
                <w:color w:val="000000"/>
                <w:sz w:val="24"/>
                <w:lang w:val="en-US"/>
              </w:rPr>
              <w:t>men</w:t>
            </w:r>
            <w:r w:rsidRPr="000C59E3">
              <w:rPr>
                <w:color w:val="000000"/>
                <w:sz w:val="24"/>
              </w:rPr>
              <w:t>»</w:t>
            </w:r>
          </w:p>
        </w:tc>
        <w:tc>
          <w:tcPr>
            <w:tcW w:w="3572" w:type="dxa"/>
            <w:vAlign w:val="center"/>
          </w:tcPr>
          <w:p w:rsidR="000C59E3" w:rsidRPr="000C59E3" w:rsidRDefault="000C59E3" w:rsidP="000C59E3">
            <w:pPr>
              <w:rPr>
                <w:sz w:val="24"/>
              </w:rPr>
            </w:pPr>
            <w:r w:rsidRPr="000C59E3">
              <w:rPr>
                <w:sz w:val="24"/>
              </w:rPr>
              <w:t>г. Петропавловск-Камчатский, проспект 50 лет Октября, д. 10;</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1.72.</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Кафе «</w:t>
            </w:r>
            <w:r w:rsidRPr="000C59E3">
              <w:rPr>
                <w:color w:val="000000"/>
                <w:sz w:val="24"/>
                <w:lang w:val="en-US"/>
              </w:rPr>
              <w:t>Durum</w:t>
            </w:r>
            <w:r w:rsidRPr="000C59E3">
              <w:rPr>
                <w:color w:val="000000"/>
                <w:sz w:val="24"/>
              </w:rPr>
              <w:t>»</w:t>
            </w:r>
          </w:p>
        </w:tc>
        <w:tc>
          <w:tcPr>
            <w:tcW w:w="3572" w:type="dxa"/>
            <w:vAlign w:val="center"/>
          </w:tcPr>
          <w:p w:rsidR="000C59E3" w:rsidRPr="000C59E3" w:rsidRDefault="000C59E3" w:rsidP="000C59E3">
            <w:pPr>
              <w:rPr>
                <w:sz w:val="24"/>
              </w:rPr>
            </w:pPr>
            <w:r w:rsidRPr="000C59E3">
              <w:rPr>
                <w:sz w:val="24"/>
              </w:rPr>
              <w:t>г. Петропавловск-Камчатский, проспект 50 лет Октября, д. 10;</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1.73.</w:t>
            </w:r>
          </w:p>
        </w:tc>
        <w:tc>
          <w:tcPr>
            <w:tcW w:w="5333" w:type="dxa"/>
            <w:vAlign w:val="center"/>
          </w:tcPr>
          <w:p w:rsidR="000C59E3" w:rsidRPr="000C59E3" w:rsidRDefault="000C59E3" w:rsidP="000C59E3">
            <w:pPr>
              <w:rPr>
                <w:sz w:val="24"/>
              </w:rPr>
            </w:pPr>
            <w:r w:rsidRPr="000C59E3">
              <w:rPr>
                <w:sz w:val="24"/>
              </w:rPr>
              <w:t>Кафе-бар «Биру Бар»</w:t>
            </w:r>
          </w:p>
          <w:p w:rsidR="000C59E3" w:rsidRPr="000C59E3" w:rsidRDefault="000C59E3" w:rsidP="000C59E3">
            <w:pPr>
              <w:autoSpaceDE w:val="0"/>
              <w:autoSpaceDN w:val="0"/>
              <w:adjustRightInd w:val="0"/>
              <w:jc w:val="both"/>
              <w:rPr>
                <w:sz w:val="24"/>
              </w:rPr>
            </w:pPr>
          </w:p>
        </w:tc>
        <w:tc>
          <w:tcPr>
            <w:tcW w:w="3572" w:type="dxa"/>
            <w:vAlign w:val="center"/>
          </w:tcPr>
          <w:p w:rsidR="000C59E3" w:rsidRPr="000C59E3" w:rsidRDefault="000C59E3" w:rsidP="000C59E3">
            <w:pPr>
              <w:spacing w:before="150"/>
              <w:rPr>
                <w:sz w:val="24"/>
              </w:rPr>
            </w:pPr>
            <w:r w:rsidRPr="000C59E3">
              <w:rPr>
                <w:sz w:val="24"/>
              </w:rPr>
              <w:t>г. Петропавловск-Камчатский, ул. Петра Ильичева, д. 49/2 — 1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1.74.</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Ресторан «</w:t>
            </w:r>
            <w:r w:rsidRPr="000C59E3">
              <w:rPr>
                <w:color w:val="000000"/>
                <w:sz w:val="24"/>
                <w:lang w:val="en-US"/>
              </w:rPr>
              <w:t>Barneo</w:t>
            </w:r>
            <w:r w:rsidRPr="000C59E3">
              <w:rPr>
                <w:color w:val="000000"/>
                <w:sz w:val="24"/>
              </w:rPr>
              <w:t>»</w:t>
            </w:r>
          </w:p>
        </w:tc>
        <w:tc>
          <w:tcPr>
            <w:tcW w:w="3572" w:type="dxa"/>
            <w:vMerge w:val="restart"/>
            <w:vAlign w:val="center"/>
          </w:tcPr>
          <w:p w:rsidR="000C59E3" w:rsidRPr="000C59E3" w:rsidRDefault="000C59E3" w:rsidP="000C59E3">
            <w:pPr>
              <w:rPr>
                <w:sz w:val="24"/>
              </w:rPr>
            </w:pPr>
            <w:r w:rsidRPr="000C59E3">
              <w:rPr>
                <w:sz w:val="24"/>
              </w:rPr>
              <w:t>г. Петропавловск-Камчатский, ул. Войцешека, д. 3а;</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1.75.</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Кафе-бар «Ланкон»</w:t>
            </w:r>
          </w:p>
        </w:tc>
        <w:tc>
          <w:tcPr>
            <w:tcW w:w="3572" w:type="dxa"/>
            <w:vMerge/>
            <w:vAlign w:val="center"/>
          </w:tcPr>
          <w:p w:rsidR="000C59E3" w:rsidRPr="000C59E3" w:rsidRDefault="000C59E3" w:rsidP="000C59E3">
            <w:pPr>
              <w:rPr>
                <w:sz w:val="24"/>
              </w:rPr>
            </w:pP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1.76.</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Кафе-бар «Черри»</w:t>
            </w:r>
          </w:p>
        </w:tc>
        <w:tc>
          <w:tcPr>
            <w:tcW w:w="3572" w:type="dxa"/>
            <w:vMerge/>
            <w:vAlign w:val="center"/>
          </w:tcPr>
          <w:p w:rsidR="000C59E3" w:rsidRPr="000C59E3" w:rsidRDefault="000C59E3" w:rsidP="000C59E3">
            <w:pPr>
              <w:rPr>
                <w:sz w:val="24"/>
              </w:rPr>
            </w:pP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1.77.</w:t>
            </w:r>
          </w:p>
        </w:tc>
        <w:tc>
          <w:tcPr>
            <w:tcW w:w="5333" w:type="dxa"/>
            <w:vAlign w:val="center"/>
          </w:tcPr>
          <w:p w:rsidR="000C59E3" w:rsidRPr="000C59E3" w:rsidRDefault="000C59E3" w:rsidP="000C59E3">
            <w:pPr>
              <w:autoSpaceDE w:val="0"/>
              <w:autoSpaceDN w:val="0"/>
              <w:adjustRightInd w:val="0"/>
              <w:rPr>
                <w:color w:val="000000"/>
                <w:sz w:val="24"/>
              </w:rPr>
            </w:pPr>
            <w:r w:rsidRPr="000C59E3">
              <w:rPr>
                <w:color w:val="000000"/>
                <w:sz w:val="24"/>
              </w:rPr>
              <w:t>Кафе вегетарианского питания</w:t>
            </w:r>
          </w:p>
        </w:tc>
        <w:tc>
          <w:tcPr>
            <w:tcW w:w="3572" w:type="dxa"/>
            <w:vAlign w:val="center"/>
          </w:tcPr>
          <w:p w:rsidR="000C59E3" w:rsidRPr="000C59E3" w:rsidRDefault="000C59E3" w:rsidP="000C59E3">
            <w:pPr>
              <w:rPr>
                <w:sz w:val="24"/>
              </w:rPr>
            </w:pPr>
            <w:r w:rsidRPr="000C59E3">
              <w:rPr>
                <w:sz w:val="24"/>
              </w:rPr>
              <w:t>г. Петропавловск-Камчатский, проспект Победы, д. 36;</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1.78.</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Кофе-бар «Камчатское»</w:t>
            </w:r>
          </w:p>
        </w:tc>
        <w:tc>
          <w:tcPr>
            <w:tcW w:w="3572" w:type="dxa"/>
            <w:vAlign w:val="center"/>
          </w:tcPr>
          <w:p w:rsidR="000C59E3" w:rsidRPr="000C59E3" w:rsidRDefault="000C59E3" w:rsidP="000C59E3">
            <w:pPr>
              <w:rPr>
                <w:sz w:val="24"/>
              </w:rPr>
            </w:pPr>
            <w:r w:rsidRPr="000C59E3">
              <w:rPr>
                <w:sz w:val="24"/>
              </w:rPr>
              <w:t>г. Петропавловск-Камчатский, ул. Щедрина, д. 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1.79.</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Кафе «Пит-Пит»</w:t>
            </w:r>
          </w:p>
        </w:tc>
        <w:tc>
          <w:tcPr>
            <w:tcW w:w="3572" w:type="dxa"/>
            <w:vAlign w:val="center"/>
          </w:tcPr>
          <w:p w:rsidR="000C59E3" w:rsidRPr="000C59E3" w:rsidRDefault="000C59E3" w:rsidP="000C59E3">
            <w:pPr>
              <w:rPr>
                <w:sz w:val="24"/>
              </w:rPr>
            </w:pPr>
            <w:r w:rsidRPr="000C59E3">
              <w:rPr>
                <w:sz w:val="24"/>
              </w:rPr>
              <w:t>г. Петропавловск-Камчатский, Петропавловское шоссе, д. 18/1;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1.80.</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Кафе «</w:t>
            </w:r>
            <w:r w:rsidRPr="000C59E3">
              <w:rPr>
                <w:color w:val="000000"/>
                <w:sz w:val="24"/>
                <w:lang w:val="en-US"/>
              </w:rPr>
              <w:t>Russe</w:t>
            </w:r>
            <w:r w:rsidRPr="000C59E3">
              <w:rPr>
                <w:color w:val="000000"/>
                <w:sz w:val="24"/>
              </w:rPr>
              <w:t>»</w:t>
            </w:r>
          </w:p>
        </w:tc>
        <w:tc>
          <w:tcPr>
            <w:tcW w:w="3572" w:type="dxa"/>
            <w:vAlign w:val="center"/>
          </w:tcPr>
          <w:p w:rsidR="000C59E3" w:rsidRPr="000C59E3" w:rsidRDefault="000C59E3" w:rsidP="000C59E3">
            <w:pPr>
              <w:rPr>
                <w:sz w:val="24"/>
              </w:rPr>
            </w:pPr>
            <w:r w:rsidRPr="000C59E3">
              <w:rPr>
                <w:sz w:val="24"/>
              </w:rPr>
              <w:t>г. Петропавловск-Камчатский, ул. Войцешека, д. 9;</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1.81.</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Интернет-клуб «</w:t>
            </w:r>
            <w:r w:rsidRPr="000C59E3">
              <w:rPr>
                <w:color w:val="000000"/>
                <w:sz w:val="24"/>
                <w:lang w:val="en-US"/>
              </w:rPr>
              <w:t>Fortuna</w:t>
            </w:r>
            <w:r w:rsidRPr="000C59E3">
              <w:rPr>
                <w:color w:val="000000"/>
                <w:sz w:val="24"/>
              </w:rPr>
              <w:t>»</w:t>
            </w:r>
          </w:p>
        </w:tc>
        <w:tc>
          <w:tcPr>
            <w:tcW w:w="3572" w:type="dxa"/>
            <w:vAlign w:val="center"/>
          </w:tcPr>
          <w:p w:rsidR="000C59E3" w:rsidRPr="000C59E3" w:rsidRDefault="000C59E3" w:rsidP="000C59E3">
            <w:pPr>
              <w:rPr>
                <w:sz w:val="24"/>
              </w:rPr>
            </w:pPr>
            <w:r w:rsidRPr="000C59E3">
              <w:rPr>
                <w:sz w:val="24"/>
              </w:rPr>
              <w:t xml:space="preserve">г. Петропавловск-Камчатский, проспек 50 лет Октября, д. 13а; </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1.82.</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Ресторан «Яранга»</w:t>
            </w:r>
          </w:p>
        </w:tc>
        <w:tc>
          <w:tcPr>
            <w:tcW w:w="3572" w:type="dxa"/>
            <w:vAlign w:val="center"/>
          </w:tcPr>
          <w:p w:rsidR="000C59E3" w:rsidRPr="000C59E3" w:rsidRDefault="000C59E3" w:rsidP="000C59E3">
            <w:pPr>
              <w:rPr>
                <w:sz w:val="24"/>
              </w:rPr>
            </w:pPr>
            <w:r w:rsidRPr="000C59E3">
              <w:rPr>
                <w:sz w:val="24"/>
              </w:rPr>
              <w:t>г. Петропавловск-Камчатский, ул. Озерновская коса, д. 11;</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1.83.</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Кафе-бар «Камбала»</w:t>
            </w:r>
          </w:p>
        </w:tc>
        <w:tc>
          <w:tcPr>
            <w:tcW w:w="3572" w:type="dxa"/>
            <w:vAlign w:val="center"/>
          </w:tcPr>
          <w:p w:rsidR="000C59E3" w:rsidRPr="000C59E3" w:rsidRDefault="000C59E3" w:rsidP="000C59E3">
            <w:pPr>
              <w:rPr>
                <w:sz w:val="24"/>
              </w:rPr>
            </w:pPr>
            <w:r w:rsidRPr="000C59E3">
              <w:rPr>
                <w:sz w:val="24"/>
              </w:rPr>
              <w:t>г. Петропавловск-Камчатский, ул. Озерновская коса, д. 9;</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1.84.</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Кафе-бар «Мечта № 1»</w:t>
            </w:r>
          </w:p>
        </w:tc>
        <w:tc>
          <w:tcPr>
            <w:tcW w:w="3572" w:type="dxa"/>
            <w:vAlign w:val="center"/>
          </w:tcPr>
          <w:p w:rsidR="000C59E3" w:rsidRPr="000C59E3" w:rsidRDefault="000C59E3" w:rsidP="000C59E3">
            <w:pPr>
              <w:rPr>
                <w:sz w:val="24"/>
              </w:rPr>
            </w:pPr>
            <w:r w:rsidRPr="000C59E3">
              <w:rPr>
                <w:sz w:val="24"/>
              </w:rPr>
              <w:t>г. Петропавловск-Камчатский, ул. Корфская, д. 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1.85.</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Бар «</w:t>
            </w:r>
            <w:r w:rsidRPr="000C59E3">
              <w:rPr>
                <w:color w:val="000000"/>
                <w:sz w:val="24"/>
                <w:lang w:val="en-US"/>
              </w:rPr>
              <w:t>SNEG Public hous</w:t>
            </w:r>
            <w:r w:rsidRPr="000C59E3">
              <w:rPr>
                <w:color w:val="000000"/>
                <w:sz w:val="24"/>
              </w:rPr>
              <w:t>е»</w:t>
            </w:r>
          </w:p>
        </w:tc>
        <w:tc>
          <w:tcPr>
            <w:tcW w:w="3572" w:type="dxa"/>
            <w:vAlign w:val="center"/>
          </w:tcPr>
          <w:p w:rsidR="000C59E3" w:rsidRPr="000C59E3" w:rsidRDefault="000C59E3" w:rsidP="000C59E3">
            <w:pPr>
              <w:rPr>
                <w:sz w:val="24"/>
              </w:rPr>
            </w:pPr>
            <w:r w:rsidRPr="000C59E3">
              <w:rPr>
                <w:sz w:val="24"/>
              </w:rPr>
              <w:t>г. Петропавловск-Камчатский, ул. Тельмана, д. 38;</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1.86.</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Бильярдный клуб «Бам»</w:t>
            </w:r>
          </w:p>
        </w:tc>
        <w:tc>
          <w:tcPr>
            <w:tcW w:w="3572" w:type="dxa"/>
            <w:vAlign w:val="center"/>
          </w:tcPr>
          <w:p w:rsidR="000C59E3" w:rsidRPr="000C59E3" w:rsidRDefault="000C59E3" w:rsidP="000C59E3">
            <w:pPr>
              <w:rPr>
                <w:sz w:val="24"/>
              </w:rPr>
            </w:pPr>
            <w:r w:rsidRPr="000C59E3">
              <w:rPr>
                <w:sz w:val="24"/>
              </w:rPr>
              <w:t>г. Петропавловск-Камчатский, Циолковского проспект, д. 7/2;</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1.87.</w:t>
            </w:r>
          </w:p>
        </w:tc>
        <w:tc>
          <w:tcPr>
            <w:tcW w:w="5333" w:type="dxa"/>
            <w:vAlign w:val="center"/>
          </w:tcPr>
          <w:p w:rsidR="000C59E3" w:rsidRPr="000C59E3" w:rsidRDefault="000C59E3" w:rsidP="000C59E3">
            <w:pPr>
              <w:autoSpaceDE w:val="0"/>
              <w:autoSpaceDN w:val="0"/>
              <w:adjustRightInd w:val="0"/>
              <w:rPr>
                <w:color w:val="000000"/>
                <w:sz w:val="24"/>
              </w:rPr>
            </w:pPr>
            <w:r w:rsidRPr="000C59E3">
              <w:rPr>
                <w:color w:val="000000"/>
                <w:sz w:val="24"/>
              </w:rPr>
              <w:t>Бильярдный клуб «Партия»</w:t>
            </w:r>
          </w:p>
        </w:tc>
        <w:tc>
          <w:tcPr>
            <w:tcW w:w="3572" w:type="dxa"/>
            <w:vAlign w:val="center"/>
          </w:tcPr>
          <w:p w:rsidR="000C59E3" w:rsidRPr="000C59E3" w:rsidRDefault="000C59E3" w:rsidP="000C59E3">
            <w:pPr>
              <w:rPr>
                <w:sz w:val="24"/>
              </w:rPr>
            </w:pPr>
            <w:r w:rsidRPr="000C59E3">
              <w:rPr>
                <w:sz w:val="24"/>
              </w:rPr>
              <w:t>г. Петропавловск-Камчатский, ул. Тельмана, д. 41/1 – 2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1.88.</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Ночной клуб «БАМ»</w:t>
            </w:r>
          </w:p>
        </w:tc>
        <w:tc>
          <w:tcPr>
            <w:tcW w:w="3572" w:type="dxa"/>
            <w:vAlign w:val="center"/>
          </w:tcPr>
          <w:p w:rsidR="000C59E3" w:rsidRPr="000C59E3" w:rsidRDefault="000C59E3" w:rsidP="000C59E3">
            <w:pPr>
              <w:rPr>
                <w:sz w:val="24"/>
              </w:rPr>
            </w:pPr>
            <w:r w:rsidRPr="000C59E3">
              <w:rPr>
                <w:sz w:val="24"/>
              </w:rPr>
              <w:t>г. Петропавловск-Камчатский, ул. Циолковского проспект, д. 7/2 – 1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lastRenderedPageBreak/>
              <w:t>1.89.</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Кафе-бар «Max Dance»</w:t>
            </w:r>
          </w:p>
        </w:tc>
        <w:tc>
          <w:tcPr>
            <w:tcW w:w="3572" w:type="dxa"/>
            <w:vAlign w:val="center"/>
          </w:tcPr>
          <w:p w:rsidR="000C59E3" w:rsidRPr="000C59E3" w:rsidRDefault="000C59E3" w:rsidP="000C59E3">
            <w:pPr>
              <w:rPr>
                <w:sz w:val="24"/>
              </w:rPr>
            </w:pPr>
            <w:r w:rsidRPr="000C59E3">
              <w:rPr>
                <w:sz w:val="24"/>
              </w:rPr>
              <w:t>г. Петропавловск-Камчатский,                             ул. Лукашевского, д. 4 – 1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1.90.</w:t>
            </w:r>
          </w:p>
        </w:tc>
        <w:tc>
          <w:tcPr>
            <w:tcW w:w="5333" w:type="dxa"/>
            <w:vAlign w:val="center"/>
          </w:tcPr>
          <w:p w:rsidR="000C59E3" w:rsidRPr="000C59E3" w:rsidRDefault="000C59E3" w:rsidP="000C59E3">
            <w:pPr>
              <w:autoSpaceDE w:val="0"/>
              <w:autoSpaceDN w:val="0"/>
              <w:adjustRightInd w:val="0"/>
              <w:jc w:val="both"/>
              <w:rPr>
                <w:color w:val="000000"/>
                <w:sz w:val="24"/>
              </w:rPr>
            </w:pPr>
            <w:r w:rsidRPr="000C59E3">
              <w:rPr>
                <w:color w:val="000000"/>
                <w:sz w:val="24"/>
              </w:rPr>
              <w:t>Лаундж-кафе «</w:t>
            </w:r>
            <w:r w:rsidRPr="000C59E3">
              <w:rPr>
                <w:color w:val="000000"/>
                <w:sz w:val="24"/>
                <w:lang w:val="en-US"/>
              </w:rPr>
              <w:t>BARAKA</w:t>
            </w:r>
            <w:r w:rsidRPr="000C59E3">
              <w:rPr>
                <w:color w:val="000000"/>
                <w:sz w:val="24"/>
              </w:rPr>
              <w:t>»</w:t>
            </w:r>
          </w:p>
        </w:tc>
        <w:tc>
          <w:tcPr>
            <w:tcW w:w="3572" w:type="dxa"/>
            <w:vAlign w:val="center"/>
          </w:tcPr>
          <w:p w:rsidR="000C59E3" w:rsidRPr="000C59E3" w:rsidRDefault="000C59E3" w:rsidP="000C59E3">
            <w:pPr>
              <w:rPr>
                <w:sz w:val="24"/>
              </w:rPr>
            </w:pPr>
            <w:r w:rsidRPr="000C59E3">
              <w:rPr>
                <w:sz w:val="24"/>
              </w:rPr>
              <w:t>г. Петропавловск-Камчатский, проспект 50 лет Октября, 16/1 – 4 этаж;</w:t>
            </w:r>
          </w:p>
        </w:tc>
      </w:tr>
      <w:tr w:rsidR="000C59E3" w:rsidRPr="000C59E3" w:rsidTr="00F4174F">
        <w:tc>
          <w:tcPr>
            <w:tcW w:w="846" w:type="dxa"/>
            <w:vAlign w:val="center"/>
          </w:tcPr>
          <w:p w:rsidR="000C59E3" w:rsidRPr="000C59E3" w:rsidRDefault="000C59E3" w:rsidP="000C59E3">
            <w:pPr>
              <w:widowControl w:val="0"/>
              <w:autoSpaceDE w:val="0"/>
              <w:autoSpaceDN w:val="0"/>
              <w:adjustRightInd w:val="0"/>
              <w:jc w:val="center"/>
              <w:rPr>
                <w:sz w:val="24"/>
              </w:rPr>
            </w:pPr>
            <w:r w:rsidRPr="000C59E3">
              <w:rPr>
                <w:sz w:val="24"/>
              </w:rPr>
              <w:t>1.91.</w:t>
            </w:r>
          </w:p>
        </w:tc>
        <w:tc>
          <w:tcPr>
            <w:tcW w:w="5333" w:type="dxa"/>
            <w:vAlign w:val="center"/>
          </w:tcPr>
          <w:p w:rsidR="000C59E3" w:rsidRPr="000C59E3" w:rsidRDefault="000C59E3" w:rsidP="000C59E3">
            <w:pPr>
              <w:autoSpaceDE w:val="0"/>
              <w:autoSpaceDN w:val="0"/>
              <w:adjustRightInd w:val="0"/>
              <w:rPr>
                <w:color w:val="000000"/>
                <w:sz w:val="24"/>
              </w:rPr>
            </w:pPr>
            <w:r w:rsidRPr="000C59E3">
              <w:rPr>
                <w:color w:val="000000"/>
                <w:sz w:val="24"/>
              </w:rPr>
              <w:t>Гостиничный комплекс «Постоялый двор»</w:t>
            </w:r>
          </w:p>
        </w:tc>
        <w:tc>
          <w:tcPr>
            <w:tcW w:w="3572" w:type="dxa"/>
            <w:vAlign w:val="center"/>
          </w:tcPr>
          <w:p w:rsidR="000C59E3" w:rsidRPr="000C59E3" w:rsidRDefault="000C59E3" w:rsidP="000C59E3">
            <w:pPr>
              <w:rPr>
                <w:sz w:val="24"/>
              </w:rPr>
            </w:pPr>
            <w:r w:rsidRPr="000C59E3">
              <w:rPr>
                <w:sz w:val="24"/>
              </w:rPr>
              <w:t>г. Петропавловск-Камчатский, ул. Ватутина, д. 1.</w:t>
            </w:r>
          </w:p>
        </w:tc>
      </w:tr>
    </w:tbl>
    <w:p w:rsidR="000C59E3" w:rsidRPr="000C59E3" w:rsidRDefault="000C59E3" w:rsidP="000C59E3">
      <w:pPr>
        <w:autoSpaceDE w:val="0"/>
        <w:autoSpaceDN w:val="0"/>
        <w:adjustRightInd w:val="0"/>
        <w:jc w:val="both"/>
        <w:rPr>
          <w:szCs w:val="28"/>
        </w:rPr>
      </w:pPr>
    </w:p>
    <w:p w:rsidR="000C59E3" w:rsidRPr="000C59E3" w:rsidRDefault="000C59E3" w:rsidP="000C59E3">
      <w:pPr>
        <w:autoSpaceDE w:val="0"/>
        <w:autoSpaceDN w:val="0"/>
        <w:adjustRightInd w:val="0"/>
        <w:jc w:val="right"/>
        <w:rPr>
          <w:szCs w:val="28"/>
        </w:rPr>
      </w:pPr>
      <w:r w:rsidRPr="000C59E3">
        <w:rPr>
          <w:szCs w:val="28"/>
        </w:rPr>
        <w:t>».</w:t>
      </w:r>
    </w:p>
    <w:p w:rsidR="00D23436" w:rsidRPr="008D13CF" w:rsidRDefault="00D23436" w:rsidP="00D23436">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 xml:space="preserve">  </w:t>
      </w:r>
    </w:p>
    <w:sectPr w:rsidR="00D23436" w:rsidRPr="008D13CF"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D1" w:rsidRDefault="003F5BD1" w:rsidP="00342D13">
      <w:r>
        <w:separator/>
      </w:r>
    </w:p>
  </w:endnote>
  <w:endnote w:type="continuationSeparator" w:id="0">
    <w:p w:rsidR="003F5BD1" w:rsidRDefault="003F5BD1"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D1" w:rsidRDefault="003F5BD1" w:rsidP="00342D13">
      <w:r>
        <w:separator/>
      </w:r>
    </w:p>
  </w:footnote>
  <w:footnote w:type="continuationSeparator" w:id="0">
    <w:p w:rsidR="003F5BD1" w:rsidRDefault="003F5BD1"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625"/>
    <w:multiLevelType w:val="hybridMultilevel"/>
    <w:tmpl w:val="309E6496"/>
    <w:lvl w:ilvl="0" w:tplc="4ED6C5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5A129BF"/>
    <w:multiLevelType w:val="hybridMultilevel"/>
    <w:tmpl w:val="BBE4B9F4"/>
    <w:lvl w:ilvl="0" w:tplc="420AC8E6">
      <w:start w:val="1"/>
      <w:numFmt w:val="decimal"/>
      <w:suff w:val="space"/>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95536F"/>
    <w:multiLevelType w:val="hybridMultilevel"/>
    <w:tmpl w:val="D124EE06"/>
    <w:lvl w:ilvl="0" w:tplc="8FB23FB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43867A7"/>
    <w:multiLevelType w:val="hybridMultilevel"/>
    <w:tmpl w:val="93B88CE6"/>
    <w:lvl w:ilvl="0" w:tplc="7EC246E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B4C651B"/>
    <w:multiLevelType w:val="hybridMultilevel"/>
    <w:tmpl w:val="1CEA9A90"/>
    <w:lvl w:ilvl="0" w:tplc="6E60C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37D307E"/>
    <w:multiLevelType w:val="hybridMultilevel"/>
    <w:tmpl w:val="C750FC06"/>
    <w:lvl w:ilvl="0" w:tplc="112E839E">
      <w:start w:val="3"/>
      <w:numFmt w:val="decimal"/>
      <w:lvlText w:val="%1)"/>
      <w:lvlJc w:val="left"/>
      <w:pPr>
        <w:ind w:left="177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6A1180B"/>
    <w:multiLevelType w:val="hybridMultilevel"/>
    <w:tmpl w:val="53FC7530"/>
    <w:lvl w:ilvl="0" w:tplc="ED16E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D205C32"/>
    <w:multiLevelType w:val="hybridMultilevel"/>
    <w:tmpl w:val="5C78EC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E31DB5"/>
    <w:multiLevelType w:val="hybridMultilevel"/>
    <w:tmpl w:val="3D7C0A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E6D64FD"/>
    <w:multiLevelType w:val="hybridMultilevel"/>
    <w:tmpl w:val="3B2C709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8"/>
  </w:num>
  <w:num w:numId="5">
    <w:abstractNumId w:val="0"/>
  </w:num>
  <w:num w:numId="6">
    <w:abstractNumId w:val="4"/>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17CBF"/>
    <w:rsid w:val="0003329F"/>
    <w:rsid w:val="00035C9A"/>
    <w:rsid w:val="00044126"/>
    <w:rsid w:val="000545B3"/>
    <w:rsid w:val="000C1841"/>
    <w:rsid w:val="000C24EF"/>
    <w:rsid w:val="000C59E3"/>
    <w:rsid w:val="0010596D"/>
    <w:rsid w:val="001723D0"/>
    <w:rsid w:val="00191854"/>
    <w:rsid w:val="00196836"/>
    <w:rsid w:val="001B4782"/>
    <w:rsid w:val="001B5371"/>
    <w:rsid w:val="001E0B39"/>
    <w:rsid w:val="001E62AB"/>
    <w:rsid w:val="001E6FE1"/>
    <w:rsid w:val="001F643E"/>
    <w:rsid w:val="00200564"/>
    <w:rsid w:val="00216F95"/>
    <w:rsid w:val="00223D68"/>
    <w:rsid w:val="00230F4D"/>
    <w:rsid w:val="00232A85"/>
    <w:rsid w:val="002722F0"/>
    <w:rsid w:val="00296585"/>
    <w:rsid w:val="002A71B0"/>
    <w:rsid w:val="002B334D"/>
    <w:rsid w:val="002D43BE"/>
    <w:rsid w:val="00321E7D"/>
    <w:rsid w:val="00342D13"/>
    <w:rsid w:val="00362299"/>
    <w:rsid w:val="003832CF"/>
    <w:rsid w:val="00386928"/>
    <w:rsid w:val="003926A3"/>
    <w:rsid w:val="003A5BEF"/>
    <w:rsid w:val="003A7F52"/>
    <w:rsid w:val="003C2A43"/>
    <w:rsid w:val="003D6F0D"/>
    <w:rsid w:val="003E38BA"/>
    <w:rsid w:val="003F5BD1"/>
    <w:rsid w:val="00441A91"/>
    <w:rsid w:val="00460247"/>
    <w:rsid w:val="0046790E"/>
    <w:rsid w:val="0048068C"/>
    <w:rsid w:val="0048261B"/>
    <w:rsid w:val="004D492F"/>
    <w:rsid w:val="004D79DB"/>
    <w:rsid w:val="004F0472"/>
    <w:rsid w:val="00511A74"/>
    <w:rsid w:val="00512C6C"/>
    <w:rsid w:val="0054446A"/>
    <w:rsid w:val="005709CE"/>
    <w:rsid w:val="005E22DD"/>
    <w:rsid w:val="005F0B57"/>
    <w:rsid w:val="005F2BC6"/>
    <w:rsid w:val="005F4905"/>
    <w:rsid w:val="006317BF"/>
    <w:rsid w:val="006604E4"/>
    <w:rsid w:val="006650EC"/>
    <w:rsid w:val="006979FB"/>
    <w:rsid w:val="006A5AB2"/>
    <w:rsid w:val="006D4BF2"/>
    <w:rsid w:val="006E4B23"/>
    <w:rsid w:val="007120E9"/>
    <w:rsid w:val="0072115F"/>
    <w:rsid w:val="00733DC4"/>
    <w:rsid w:val="00747197"/>
    <w:rsid w:val="00760202"/>
    <w:rsid w:val="00793645"/>
    <w:rsid w:val="007A764E"/>
    <w:rsid w:val="007C6DC9"/>
    <w:rsid w:val="007E17B7"/>
    <w:rsid w:val="007F3290"/>
    <w:rsid w:val="007F49CA"/>
    <w:rsid w:val="00815D96"/>
    <w:rsid w:val="0083039A"/>
    <w:rsid w:val="00832E23"/>
    <w:rsid w:val="008434A6"/>
    <w:rsid w:val="0085550A"/>
    <w:rsid w:val="00856C9C"/>
    <w:rsid w:val="00863EEF"/>
    <w:rsid w:val="008B7954"/>
    <w:rsid w:val="008D13CF"/>
    <w:rsid w:val="008F114E"/>
    <w:rsid w:val="008F586A"/>
    <w:rsid w:val="00905B59"/>
    <w:rsid w:val="009244DB"/>
    <w:rsid w:val="00941FB5"/>
    <w:rsid w:val="00970B2B"/>
    <w:rsid w:val="00981115"/>
    <w:rsid w:val="009A5446"/>
    <w:rsid w:val="009B185D"/>
    <w:rsid w:val="009B1C1D"/>
    <w:rsid w:val="009B6B79"/>
    <w:rsid w:val="009D27F0"/>
    <w:rsid w:val="009E0C88"/>
    <w:rsid w:val="009E5EC5"/>
    <w:rsid w:val="009F2212"/>
    <w:rsid w:val="00A16406"/>
    <w:rsid w:val="00A52C9A"/>
    <w:rsid w:val="00A540B6"/>
    <w:rsid w:val="00A5593D"/>
    <w:rsid w:val="00A62100"/>
    <w:rsid w:val="00A63668"/>
    <w:rsid w:val="00A7789B"/>
    <w:rsid w:val="00A96A62"/>
    <w:rsid w:val="00AA3CED"/>
    <w:rsid w:val="00AB08DC"/>
    <w:rsid w:val="00AB3503"/>
    <w:rsid w:val="00AC284F"/>
    <w:rsid w:val="00AC6BC7"/>
    <w:rsid w:val="00AE6285"/>
    <w:rsid w:val="00AE7CE5"/>
    <w:rsid w:val="00B0143F"/>
    <w:rsid w:val="00B047CC"/>
    <w:rsid w:val="00B05805"/>
    <w:rsid w:val="00B440AB"/>
    <w:rsid w:val="00B524A1"/>
    <w:rsid w:val="00B539F9"/>
    <w:rsid w:val="00B540BB"/>
    <w:rsid w:val="00B60245"/>
    <w:rsid w:val="00B74965"/>
    <w:rsid w:val="00BA2CFB"/>
    <w:rsid w:val="00BA2D9F"/>
    <w:rsid w:val="00BD3083"/>
    <w:rsid w:val="00BF3927"/>
    <w:rsid w:val="00BF5293"/>
    <w:rsid w:val="00C00871"/>
    <w:rsid w:val="00C87DDD"/>
    <w:rsid w:val="00C93614"/>
    <w:rsid w:val="00C942BC"/>
    <w:rsid w:val="00C966C3"/>
    <w:rsid w:val="00CA2E6F"/>
    <w:rsid w:val="00CB67A4"/>
    <w:rsid w:val="00CD4A09"/>
    <w:rsid w:val="00CE5360"/>
    <w:rsid w:val="00D04C82"/>
    <w:rsid w:val="00D23436"/>
    <w:rsid w:val="00D605CF"/>
    <w:rsid w:val="00D840CE"/>
    <w:rsid w:val="00D871DE"/>
    <w:rsid w:val="00DA3A2D"/>
    <w:rsid w:val="00DC34F7"/>
    <w:rsid w:val="00DD3F53"/>
    <w:rsid w:val="00E0636D"/>
    <w:rsid w:val="00E24ECE"/>
    <w:rsid w:val="00E34935"/>
    <w:rsid w:val="00E3601E"/>
    <w:rsid w:val="00E371B1"/>
    <w:rsid w:val="00E43D52"/>
    <w:rsid w:val="00E50355"/>
    <w:rsid w:val="00E704ED"/>
    <w:rsid w:val="00E872A5"/>
    <w:rsid w:val="00E94805"/>
    <w:rsid w:val="00EB3439"/>
    <w:rsid w:val="00EE0DFD"/>
    <w:rsid w:val="00EE60C2"/>
    <w:rsid w:val="00EE6F1E"/>
    <w:rsid w:val="00F35D89"/>
    <w:rsid w:val="00F73B10"/>
    <w:rsid w:val="00F74A59"/>
    <w:rsid w:val="00FA06A4"/>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uiPriority w:val="99"/>
    <w:rsid w:val="00733DC4"/>
    <w:rPr>
      <w:b/>
      <w:bCs/>
      <w:color w:val="008000"/>
      <w:sz w:val="20"/>
      <w:szCs w:val="20"/>
      <w:u w:val="single"/>
    </w:rPr>
  </w:style>
  <w:style w:type="paragraph" w:styleId="a5">
    <w:name w:val="Balloon Text"/>
    <w:basedOn w:val="a"/>
    <w:link w:val="a6"/>
    <w:rsid w:val="00FD68ED"/>
    <w:rPr>
      <w:rFonts w:ascii="Tahoma" w:hAnsi="Tahoma" w:cs="Tahoma"/>
      <w:sz w:val="16"/>
      <w:szCs w:val="16"/>
    </w:rPr>
  </w:style>
  <w:style w:type="character" w:styleId="a7">
    <w:name w:val="Hyperlink"/>
    <w:uiPriority w:val="99"/>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c">
    <w:name w:val="No Spacing"/>
    <w:uiPriority w:val="1"/>
    <w:qFormat/>
    <w:rsid w:val="009B185D"/>
    <w:rPr>
      <w:rFonts w:ascii="Calibri" w:eastAsia="Calibri" w:hAnsi="Calibri"/>
      <w:sz w:val="22"/>
      <w:szCs w:val="22"/>
      <w:lang w:eastAsia="en-US"/>
    </w:rPr>
  </w:style>
  <w:style w:type="numbering" w:customStyle="1" w:styleId="1">
    <w:name w:val="Нет списка1"/>
    <w:next w:val="a2"/>
    <w:uiPriority w:val="99"/>
    <w:semiHidden/>
    <w:unhideWhenUsed/>
    <w:rsid w:val="000C59E3"/>
  </w:style>
  <w:style w:type="character" w:customStyle="1" w:styleId="a6">
    <w:name w:val="Текст выноски Знак"/>
    <w:basedOn w:val="a0"/>
    <w:link w:val="a5"/>
    <w:rsid w:val="000C59E3"/>
    <w:rPr>
      <w:rFonts w:ascii="Tahoma" w:hAnsi="Tahoma" w:cs="Tahoma"/>
      <w:sz w:val="16"/>
      <w:szCs w:val="16"/>
    </w:rPr>
  </w:style>
  <w:style w:type="paragraph" w:styleId="ad">
    <w:name w:val="List Paragraph"/>
    <w:basedOn w:val="a"/>
    <w:uiPriority w:val="99"/>
    <w:qFormat/>
    <w:rsid w:val="000C59E3"/>
    <w:pPr>
      <w:ind w:left="720"/>
      <w:contextualSpacing/>
    </w:pPr>
    <w:rPr>
      <w:sz w:val="24"/>
    </w:rPr>
  </w:style>
  <w:style w:type="paragraph" w:styleId="ae">
    <w:name w:val="Body Text"/>
    <w:basedOn w:val="a"/>
    <w:link w:val="af"/>
    <w:unhideWhenUsed/>
    <w:rsid w:val="000C59E3"/>
    <w:pPr>
      <w:jc w:val="center"/>
    </w:pPr>
    <w:rPr>
      <w:szCs w:val="28"/>
    </w:rPr>
  </w:style>
  <w:style w:type="character" w:customStyle="1" w:styleId="af">
    <w:name w:val="Основной текст Знак"/>
    <w:basedOn w:val="a0"/>
    <w:link w:val="ae"/>
    <w:rsid w:val="000C59E3"/>
    <w:rPr>
      <w:sz w:val="28"/>
      <w:szCs w:val="28"/>
    </w:rPr>
  </w:style>
  <w:style w:type="paragraph" w:styleId="af0">
    <w:name w:val="Normal (Web)"/>
    <w:basedOn w:val="a"/>
    <w:uiPriority w:val="99"/>
    <w:unhideWhenUsed/>
    <w:rsid w:val="000C59E3"/>
    <w:pPr>
      <w:spacing w:before="150" w:after="100" w:afterAutospacing="1"/>
      <w:ind w:firstLine="150"/>
      <w:jc w:val="both"/>
    </w:pPr>
    <w:rPr>
      <w:sz w:val="21"/>
      <w:szCs w:val="21"/>
    </w:rPr>
  </w:style>
  <w:style w:type="paragraph" w:styleId="af1">
    <w:name w:val="header"/>
    <w:basedOn w:val="a"/>
    <w:link w:val="af2"/>
    <w:unhideWhenUsed/>
    <w:rsid w:val="000C59E3"/>
    <w:pPr>
      <w:tabs>
        <w:tab w:val="center" w:pos="4677"/>
        <w:tab w:val="right" w:pos="9355"/>
      </w:tabs>
    </w:pPr>
    <w:rPr>
      <w:sz w:val="24"/>
    </w:rPr>
  </w:style>
  <w:style w:type="character" w:customStyle="1" w:styleId="af2">
    <w:name w:val="Верхний колонтитул Знак"/>
    <w:basedOn w:val="a0"/>
    <w:link w:val="af1"/>
    <w:rsid w:val="000C59E3"/>
    <w:rPr>
      <w:sz w:val="24"/>
      <w:szCs w:val="24"/>
    </w:rPr>
  </w:style>
  <w:style w:type="paragraph" w:styleId="af3">
    <w:name w:val="footer"/>
    <w:basedOn w:val="a"/>
    <w:link w:val="af4"/>
    <w:unhideWhenUsed/>
    <w:rsid w:val="000C59E3"/>
    <w:pPr>
      <w:tabs>
        <w:tab w:val="center" w:pos="4677"/>
        <w:tab w:val="right" w:pos="9355"/>
      </w:tabs>
    </w:pPr>
    <w:rPr>
      <w:sz w:val="24"/>
    </w:rPr>
  </w:style>
  <w:style w:type="character" w:customStyle="1" w:styleId="af4">
    <w:name w:val="Нижний колонтитул Знак"/>
    <w:basedOn w:val="a0"/>
    <w:link w:val="af3"/>
    <w:rsid w:val="000C59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4B335FB74748204FC8C42136ECE3C81DD98BE9E313BA34DD11318E65E33C0E0AD31A17C6052690B630C78C2B374E7E0A3104FEA0774237948ACD1FDJCQ4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B335FB74748204FC8C42136ECE3C81DD98BE9E3139A04FD21C18E65E33C0E0AD31A17C6052690B630C7DC7B774E7E0A3104FEA0774237948ACD1FDJCQ4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B335FB74748204FC8C42136ECE3C81DD98BE9E313BA34DD11318E65E33C0E0AD31A17C6052690B630C79C5B574E7E0A3104FEA0774237948ACD1FDJCQ4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4B335FB74748204FC8C42136ECE3C81DD98BE9E3139A04FD21C18E65E33C0E0AD31A17C6052690B630C7AC0B574E7E0A3104FEA0774237948ACD1FDJCQ4W" TargetMode="External"/><Relationship Id="rId4" Type="http://schemas.openxmlformats.org/officeDocument/2006/relationships/settings" Target="settings.xml"/><Relationship Id="rId9" Type="http://schemas.openxmlformats.org/officeDocument/2006/relationships/hyperlink" Target="consultantplus://offline/ref=34B335FB74748204FC8C42136ECE3C81DD98BE9E3139A04FD21C18E65E33C0E0AD31A17C72523107620C67C4BF61B1B1E5J4Q5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C499-9A85-4B81-9285-9B5E47C3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20895</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Рыбка Светлана Александровна</cp:lastModifiedBy>
  <cp:revision>28</cp:revision>
  <cp:lastPrinted>2020-05-08T01:33:00Z</cp:lastPrinted>
  <dcterms:created xsi:type="dcterms:W3CDTF">2020-05-08T04:38:00Z</dcterms:created>
  <dcterms:modified xsi:type="dcterms:W3CDTF">2020-08-20T02:07:00Z</dcterms:modified>
</cp:coreProperties>
</file>