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9537A6" w14:textId="77777777" w:rsidR="00B60245" w:rsidRPr="00E92088" w:rsidRDefault="0054446A" w:rsidP="00B60245">
      <w:pPr>
        <w:spacing w:line="360" w:lineRule="auto"/>
        <w:jc w:val="center"/>
        <w:rPr>
          <w:sz w:val="32"/>
          <w:szCs w:val="32"/>
        </w:rPr>
      </w:pPr>
      <w:r w:rsidRPr="00E92088">
        <w:rPr>
          <w:noProof/>
          <w:sz w:val="32"/>
          <w:szCs w:val="32"/>
        </w:rPr>
        <w:drawing>
          <wp:inline distT="0" distB="0" distL="0" distR="0" wp14:anchorId="410B5094" wp14:editId="6A1F2158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49034" w14:textId="77777777" w:rsidR="00B60245" w:rsidRPr="00E92088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E92088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14:paraId="099CFDE0" w14:textId="77777777" w:rsidR="00B60245" w:rsidRPr="00E92088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66C42BD3" w14:textId="77777777" w:rsidR="00B60245" w:rsidRPr="00E92088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92088">
        <w:rPr>
          <w:rFonts w:ascii="Times New Roman" w:hAnsi="Times New Roman" w:cs="Times New Roman"/>
          <w:sz w:val="28"/>
          <w:szCs w:val="28"/>
        </w:rPr>
        <w:t>ПРАВИТЕЛЬСТВА</w:t>
      </w:r>
      <w:r w:rsidRPr="00E9208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0ED2395D" w14:textId="77777777" w:rsidR="00B60245" w:rsidRPr="00E92088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20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2088">
        <w:rPr>
          <w:rFonts w:ascii="Times New Roman" w:hAnsi="Times New Roman" w:cs="Times New Roman"/>
          <w:sz w:val="28"/>
          <w:szCs w:val="28"/>
        </w:rPr>
        <w:t>КАМЧАТСКОГО КРАЯ</w:t>
      </w:r>
    </w:p>
    <w:p w14:paraId="31EF53FE" w14:textId="77777777" w:rsidR="00B60245" w:rsidRPr="00E92088" w:rsidRDefault="00B60245" w:rsidP="00B60245">
      <w:pPr>
        <w:spacing w:line="360" w:lineRule="auto"/>
        <w:jc w:val="center"/>
        <w:rPr>
          <w:sz w:val="16"/>
          <w:szCs w:val="16"/>
        </w:rPr>
      </w:pPr>
    </w:p>
    <w:p w14:paraId="4575FB62" w14:textId="77777777" w:rsidR="00B60245" w:rsidRPr="00E92088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E92088" w14:paraId="3E86F984" w14:textId="77777777" w:rsidTr="001E6FE1">
        <w:tc>
          <w:tcPr>
            <w:tcW w:w="2552" w:type="dxa"/>
            <w:tcBorders>
              <w:bottom w:val="single" w:sz="4" w:space="0" w:color="auto"/>
            </w:tcBorders>
          </w:tcPr>
          <w:p w14:paraId="5A39BCB6" w14:textId="77777777" w:rsidR="00EB3439" w:rsidRPr="00E92088" w:rsidRDefault="00EB3439" w:rsidP="001E6FE1">
            <w:pPr>
              <w:jc w:val="center"/>
            </w:pPr>
            <w:r w:rsidRPr="00E92088">
              <w:rPr>
                <w:lang w:val="en-US"/>
              </w:rPr>
              <w:t>[</w:t>
            </w:r>
            <w:r w:rsidRPr="00E92088">
              <w:rPr>
                <w:color w:val="E7E6E6"/>
              </w:rPr>
              <w:t>Дата регистрации</w:t>
            </w:r>
            <w:r w:rsidRPr="00E92088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14:paraId="74097159" w14:textId="77777777" w:rsidR="00EB3439" w:rsidRPr="00E92088" w:rsidRDefault="00EB3439" w:rsidP="001E6FE1">
            <w:pPr>
              <w:jc w:val="both"/>
            </w:pPr>
            <w:r w:rsidRPr="00E92088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94E5E5E" w14:textId="77777777" w:rsidR="00EB3439" w:rsidRPr="00E92088" w:rsidRDefault="00EB3439" w:rsidP="001E6FE1">
            <w:pPr>
              <w:jc w:val="center"/>
              <w:rPr>
                <w:b/>
              </w:rPr>
            </w:pPr>
            <w:r w:rsidRPr="00E92088">
              <w:rPr>
                <w:lang w:val="en-US"/>
              </w:rPr>
              <w:t>[</w:t>
            </w:r>
            <w:r w:rsidRPr="00E92088">
              <w:rPr>
                <w:color w:val="E7E6E6"/>
              </w:rPr>
              <w:t>Номер</w:t>
            </w:r>
            <w:r w:rsidRPr="00E92088">
              <w:rPr>
                <w:color w:val="E7E6E6"/>
                <w:sz w:val="20"/>
                <w:szCs w:val="20"/>
              </w:rPr>
              <w:t xml:space="preserve"> документа</w:t>
            </w:r>
            <w:r w:rsidRPr="00E92088">
              <w:rPr>
                <w:lang w:val="en-US"/>
              </w:rPr>
              <w:t>]</w:t>
            </w:r>
          </w:p>
        </w:tc>
      </w:tr>
    </w:tbl>
    <w:p w14:paraId="5B1F0DB9" w14:textId="77777777" w:rsidR="00B60245" w:rsidRPr="00E92088" w:rsidRDefault="00B60245" w:rsidP="00B60245">
      <w:pPr>
        <w:jc w:val="both"/>
        <w:rPr>
          <w:sz w:val="36"/>
          <w:vertAlign w:val="superscript"/>
        </w:rPr>
      </w:pPr>
      <w:r w:rsidRPr="00E92088">
        <w:rPr>
          <w:sz w:val="36"/>
          <w:vertAlign w:val="superscript"/>
        </w:rPr>
        <w:t xml:space="preserve">           </w:t>
      </w:r>
      <w:r w:rsidR="00EB3439" w:rsidRPr="00E92088">
        <w:rPr>
          <w:sz w:val="36"/>
          <w:vertAlign w:val="superscript"/>
        </w:rPr>
        <w:t xml:space="preserve">      </w:t>
      </w:r>
      <w:r w:rsidRPr="00E92088">
        <w:rPr>
          <w:sz w:val="36"/>
          <w:vertAlign w:val="superscript"/>
        </w:rPr>
        <w:t xml:space="preserve">  г. Петропавловск-Камчатский</w:t>
      </w:r>
    </w:p>
    <w:p w14:paraId="515E6B11" w14:textId="77777777" w:rsidR="00B60245" w:rsidRPr="00E92088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B60245" w:rsidRPr="00E92088" w14:paraId="25D65D08" w14:textId="77777777" w:rsidTr="00A56726">
        <w:trPr>
          <w:trHeight w:val="1916"/>
        </w:trPr>
        <w:tc>
          <w:tcPr>
            <w:tcW w:w="4786" w:type="dxa"/>
          </w:tcPr>
          <w:p w14:paraId="2E3E447E" w14:textId="77777777" w:rsidR="00B60245" w:rsidRPr="00E92088" w:rsidRDefault="00165CFB" w:rsidP="00E54316">
            <w:pPr>
              <w:ind w:left="-108" w:right="601"/>
              <w:jc w:val="both"/>
              <w:rPr>
                <w:szCs w:val="28"/>
              </w:rPr>
            </w:pPr>
            <w:r w:rsidRPr="00E92088">
              <w:rPr>
                <w:szCs w:val="28"/>
              </w:rPr>
              <w:t xml:space="preserve">О внесении изменений в </w:t>
            </w:r>
            <w:r w:rsidR="00E54316" w:rsidRPr="00E92088">
              <w:rPr>
                <w:szCs w:val="28"/>
              </w:rPr>
              <w:t>государственную программу</w:t>
            </w:r>
            <w:r w:rsidRPr="00E92088">
              <w:rPr>
                <w:szCs w:val="28"/>
              </w:rPr>
              <w:t xml:space="preserve"> Камчатского края</w:t>
            </w:r>
            <w:r w:rsidR="00E54316" w:rsidRPr="00E92088">
              <w:rPr>
                <w:szCs w:val="28"/>
              </w:rPr>
              <w:t xml:space="preserve"> «Развитие образования в Камчатском крае», утвержденную постановлением Правительства Камчатского края</w:t>
            </w:r>
            <w:r w:rsidRPr="00E92088">
              <w:rPr>
                <w:szCs w:val="28"/>
              </w:rPr>
              <w:t xml:space="preserve"> от </w:t>
            </w:r>
            <w:r w:rsidR="00E54316" w:rsidRPr="00E92088">
              <w:rPr>
                <w:rFonts w:eastAsia="Calibri"/>
                <w:szCs w:val="28"/>
              </w:rPr>
              <w:t>29</w:t>
            </w:r>
            <w:r w:rsidRPr="00E92088">
              <w:rPr>
                <w:rFonts w:eastAsia="Calibri"/>
                <w:szCs w:val="28"/>
              </w:rPr>
              <w:t>.1</w:t>
            </w:r>
            <w:r w:rsidR="00E54316" w:rsidRPr="00E92088">
              <w:rPr>
                <w:rFonts w:eastAsia="Calibri"/>
                <w:szCs w:val="28"/>
              </w:rPr>
              <w:t>1</w:t>
            </w:r>
            <w:r w:rsidRPr="00E92088">
              <w:rPr>
                <w:rFonts w:eastAsia="Calibri"/>
                <w:szCs w:val="28"/>
              </w:rPr>
              <w:t>.20</w:t>
            </w:r>
            <w:r w:rsidR="00E54316" w:rsidRPr="00E92088">
              <w:rPr>
                <w:rFonts w:eastAsia="Calibri"/>
                <w:szCs w:val="28"/>
              </w:rPr>
              <w:t>13</w:t>
            </w:r>
            <w:r w:rsidRPr="00E92088">
              <w:rPr>
                <w:szCs w:val="28"/>
              </w:rPr>
              <w:t xml:space="preserve"> № </w:t>
            </w:r>
            <w:r w:rsidR="00E54316" w:rsidRPr="00E92088">
              <w:rPr>
                <w:szCs w:val="28"/>
              </w:rPr>
              <w:t>532</w:t>
            </w:r>
            <w:r w:rsidRPr="00E92088">
              <w:rPr>
                <w:szCs w:val="28"/>
              </w:rPr>
              <w:t xml:space="preserve">-П </w:t>
            </w:r>
          </w:p>
        </w:tc>
      </w:tr>
    </w:tbl>
    <w:p w14:paraId="2BBBCBC8" w14:textId="77777777" w:rsidR="000C6889" w:rsidRPr="00E92088" w:rsidRDefault="000C6889" w:rsidP="00B60245">
      <w:pPr>
        <w:adjustRightInd w:val="0"/>
        <w:ind w:firstLine="720"/>
        <w:jc w:val="both"/>
        <w:rPr>
          <w:szCs w:val="28"/>
        </w:rPr>
      </w:pPr>
    </w:p>
    <w:p w14:paraId="5E858342" w14:textId="77777777" w:rsidR="00B60245" w:rsidRPr="00E92088" w:rsidRDefault="00B60245" w:rsidP="00B60245">
      <w:pPr>
        <w:adjustRightInd w:val="0"/>
        <w:ind w:firstLine="720"/>
        <w:jc w:val="both"/>
        <w:rPr>
          <w:szCs w:val="28"/>
        </w:rPr>
      </w:pPr>
      <w:r w:rsidRPr="00E92088">
        <w:rPr>
          <w:szCs w:val="28"/>
        </w:rPr>
        <w:t>ПРАВИТЕЛЬСТВО ПОСТАНОВЛЯЕТ:</w:t>
      </w:r>
    </w:p>
    <w:p w14:paraId="43095F61" w14:textId="77777777" w:rsidR="006B21E6" w:rsidRPr="00E92088" w:rsidRDefault="006B21E6" w:rsidP="00B60245">
      <w:pPr>
        <w:adjustRightInd w:val="0"/>
        <w:ind w:firstLine="720"/>
        <w:jc w:val="both"/>
        <w:rPr>
          <w:szCs w:val="28"/>
        </w:rPr>
      </w:pPr>
    </w:p>
    <w:p w14:paraId="599CF55D" w14:textId="77777777" w:rsidR="00C16892" w:rsidRPr="00E92088" w:rsidRDefault="00C16892" w:rsidP="00C1689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92088">
        <w:rPr>
          <w:szCs w:val="28"/>
        </w:rPr>
        <w:t>1. Внести в государственную программу Камчатского края «Развитие образования в Камчатском крае», утвержденную постановлением Правительства Камчатского края от 2</w:t>
      </w:r>
      <w:r w:rsidR="00E54316" w:rsidRPr="00E92088">
        <w:rPr>
          <w:szCs w:val="28"/>
        </w:rPr>
        <w:t>9</w:t>
      </w:r>
      <w:r w:rsidRPr="00E92088">
        <w:rPr>
          <w:szCs w:val="28"/>
        </w:rPr>
        <w:t>.11.2013 № 532-П, изменения согласно приложению к настоящему постановлению.</w:t>
      </w:r>
    </w:p>
    <w:p w14:paraId="757DC48D" w14:textId="2445F034" w:rsidR="00C16892" w:rsidRPr="00E92088" w:rsidRDefault="00C16892" w:rsidP="00C1689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92088">
        <w:rPr>
          <w:szCs w:val="28"/>
        </w:rPr>
        <w:t>2. Настоящее постановление вступает в силу после дня</w:t>
      </w:r>
      <w:r w:rsidR="00994B78" w:rsidRPr="00E92088">
        <w:rPr>
          <w:szCs w:val="28"/>
        </w:rPr>
        <w:t xml:space="preserve"> его официального опубликования</w:t>
      </w:r>
      <w:r w:rsidR="001305B6" w:rsidRPr="00E92088">
        <w:rPr>
          <w:szCs w:val="28"/>
        </w:rPr>
        <w:t>.</w:t>
      </w:r>
    </w:p>
    <w:p w14:paraId="74EA5845" w14:textId="77777777" w:rsidR="00C16892" w:rsidRPr="00E92088" w:rsidRDefault="00C16892" w:rsidP="00C16892">
      <w:pPr>
        <w:adjustRightInd w:val="0"/>
        <w:ind w:firstLine="720"/>
        <w:jc w:val="both"/>
        <w:rPr>
          <w:szCs w:val="28"/>
        </w:rPr>
      </w:pPr>
    </w:p>
    <w:p w14:paraId="5D49436E" w14:textId="77777777" w:rsidR="00994B78" w:rsidRPr="00E92088" w:rsidRDefault="00994B78" w:rsidP="00C16892">
      <w:pPr>
        <w:adjustRightInd w:val="0"/>
        <w:ind w:firstLine="720"/>
        <w:jc w:val="both"/>
        <w:rPr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1305B6" w:rsidRPr="00E92088" w14:paraId="3F6EB0B9" w14:textId="77777777" w:rsidTr="00354B66">
        <w:trPr>
          <w:trHeight w:val="1658"/>
        </w:trPr>
        <w:tc>
          <w:tcPr>
            <w:tcW w:w="3936" w:type="dxa"/>
            <w:shd w:val="clear" w:color="auto" w:fill="auto"/>
          </w:tcPr>
          <w:p w14:paraId="5EACB03F" w14:textId="77777777" w:rsidR="001305B6" w:rsidRPr="00E92088" w:rsidRDefault="001305B6" w:rsidP="00354B66">
            <w:pPr>
              <w:pStyle w:val="ConsPlusNormal"/>
              <w:ind w:firstLine="0"/>
              <w:rPr>
                <w:rFonts w:ascii="Times New Roman" w:hAnsi="Times New Roman"/>
                <w:sz w:val="28"/>
              </w:rPr>
            </w:pPr>
            <w:r w:rsidRPr="00E92088">
              <w:rPr>
                <w:lang w:eastAsia="en-US"/>
              </w:rPr>
              <w:tab/>
            </w:r>
          </w:p>
          <w:p w14:paraId="21F24033" w14:textId="77777777" w:rsidR="001305B6" w:rsidRPr="00E92088" w:rsidRDefault="001305B6" w:rsidP="00354B66">
            <w:pPr>
              <w:pStyle w:val="ConsPlusNormal"/>
              <w:ind w:firstLine="0"/>
              <w:rPr>
                <w:szCs w:val="28"/>
              </w:rPr>
            </w:pPr>
            <w:r w:rsidRPr="00E92088">
              <w:rPr>
                <w:rFonts w:ascii="Times New Roman" w:hAnsi="Times New Roman"/>
                <w:sz w:val="28"/>
              </w:rPr>
              <w:t xml:space="preserve">Председатель Правительства - Первый вице-губернатор </w:t>
            </w:r>
            <w:r w:rsidRPr="00E92088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14:paraId="659599CD" w14:textId="77777777" w:rsidR="001305B6" w:rsidRPr="00E92088" w:rsidRDefault="001305B6" w:rsidP="00354B66">
            <w:pPr>
              <w:jc w:val="center"/>
              <w:rPr>
                <w:color w:val="D9D9D9"/>
              </w:rPr>
            </w:pPr>
          </w:p>
          <w:p w14:paraId="373A2CEF" w14:textId="77777777" w:rsidR="001305B6" w:rsidRPr="00E92088" w:rsidRDefault="001305B6" w:rsidP="00354B66">
            <w:pPr>
              <w:jc w:val="center"/>
              <w:rPr>
                <w:color w:val="D9D9D9"/>
              </w:rPr>
            </w:pPr>
          </w:p>
          <w:p w14:paraId="4DDA9009" w14:textId="77777777" w:rsidR="001305B6" w:rsidRPr="00E92088" w:rsidRDefault="001305B6" w:rsidP="00354B66">
            <w:pPr>
              <w:jc w:val="center"/>
              <w:rPr>
                <w:color w:val="D9D9D9"/>
              </w:rPr>
            </w:pPr>
          </w:p>
          <w:p w14:paraId="54D4807C" w14:textId="77777777" w:rsidR="001305B6" w:rsidRPr="00E92088" w:rsidRDefault="001305B6" w:rsidP="00354B66">
            <w:pPr>
              <w:jc w:val="center"/>
              <w:rPr>
                <w:color w:val="D9D9D9"/>
              </w:rPr>
            </w:pPr>
            <w:r w:rsidRPr="00E92088">
              <w:rPr>
                <w:color w:val="D9D9D9"/>
              </w:rPr>
              <w:t>[горизонтальный штамп подписи 1]</w:t>
            </w:r>
          </w:p>
          <w:p w14:paraId="7751FF5E" w14:textId="77777777" w:rsidR="001305B6" w:rsidRPr="00E92088" w:rsidRDefault="001305B6" w:rsidP="00354B66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14:paraId="1FBEAFB0" w14:textId="77777777" w:rsidR="001305B6" w:rsidRPr="00E92088" w:rsidRDefault="001305B6" w:rsidP="00354B66">
            <w:pPr>
              <w:adjustRightInd w:val="0"/>
              <w:ind w:right="36"/>
              <w:jc w:val="right"/>
            </w:pPr>
          </w:p>
          <w:p w14:paraId="7166B433" w14:textId="77777777" w:rsidR="001305B6" w:rsidRPr="00E92088" w:rsidRDefault="001305B6" w:rsidP="00354B66">
            <w:pPr>
              <w:adjustRightInd w:val="0"/>
              <w:ind w:right="36"/>
              <w:jc w:val="right"/>
            </w:pPr>
          </w:p>
          <w:p w14:paraId="0C1BEA63" w14:textId="77777777" w:rsidR="001305B6" w:rsidRPr="00E92088" w:rsidRDefault="001305B6" w:rsidP="00354B66">
            <w:pPr>
              <w:adjustRightInd w:val="0"/>
              <w:ind w:right="36"/>
              <w:jc w:val="right"/>
            </w:pPr>
          </w:p>
          <w:p w14:paraId="25FB9422" w14:textId="77777777" w:rsidR="001305B6" w:rsidRPr="00E92088" w:rsidRDefault="001305B6" w:rsidP="00354B66">
            <w:pPr>
              <w:adjustRightInd w:val="0"/>
              <w:ind w:right="36"/>
              <w:jc w:val="right"/>
              <w:rPr>
                <w:szCs w:val="28"/>
              </w:rPr>
            </w:pPr>
            <w:r w:rsidRPr="00E92088">
              <w:t>А.О. Кузнецов</w:t>
            </w:r>
          </w:p>
        </w:tc>
      </w:tr>
    </w:tbl>
    <w:p w14:paraId="147E70EB" w14:textId="77777777" w:rsidR="00C16892" w:rsidRPr="00E92088" w:rsidRDefault="00C16892" w:rsidP="009E4BF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14:paraId="51BE9454" w14:textId="77777777" w:rsidR="00C16892" w:rsidRPr="00E92088" w:rsidRDefault="00C16892">
      <w:pPr>
        <w:rPr>
          <w:bCs/>
          <w:szCs w:val="28"/>
        </w:rPr>
      </w:pPr>
      <w:r w:rsidRPr="00E92088">
        <w:rPr>
          <w:b/>
          <w:szCs w:val="28"/>
        </w:rPr>
        <w:br w:type="page"/>
      </w:r>
    </w:p>
    <w:p w14:paraId="174D33C2" w14:textId="77777777" w:rsidR="00C16892" w:rsidRPr="00E92088" w:rsidRDefault="00C16892" w:rsidP="00C16892">
      <w:pPr>
        <w:tabs>
          <w:tab w:val="left" w:pos="-4395"/>
        </w:tabs>
        <w:suppressAutoHyphens/>
        <w:ind w:left="5670"/>
        <w:contextualSpacing/>
        <w:jc w:val="both"/>
        <w:rPr>
          <w:szCs w:val="28"/>
        </w:rPr>
      </w:pPr>
      <w:r w:rsidRPr="00E92088">
        <w:rPr>
          <w:szCs w:val="28"/>
        </w:rPr>
        <w:lastRenderedPageBreak/>
        <w:t xml:space="preserve">Приложение к постановлению </w:t>
      </w:r>
    </w:p>
    <w:p w14:paraId="07C759C5" w14:textId="77777777" w:rsidR="00C16892" w:rsidRPr="00E92088" w:rsidRDefault="00C16892" w:rsidP="00C16892">
      <w:pPr>
        <w:tabs>
          <w:tab w:val="left" w:pos="-4395"/>
        </w:tabs>
        <w:suppressAutoHyphens/>
        <w:ind w:left="5670"/>
        <w:contextualSpacing/>
        <w:jc w:val="both"/>
        <w:rPr>
          <w:szCs w:val="28"/>
        </w:rPr>
      </w:pPr>
      <w:r w:rsidRPr="00E92088">
        <w:rPr>
          <w:szCs w:val="28"/>
        </w:rPr>
        <w:t xml:space="preserve">Правительства Камчатского края от_______________№________ </w:t>
      </w:r>
    </w:p>
    <w:p w14:paraId="05CB8834" w14:textId="77777777" w:rsidR="00C16892" w:rsidRPr="00E92088" w:rsidRDefault="00C16892" w:rsidP="00A56726">
      <w:pPr>
        <w:tabs>
          <w:tab w:val="left" w:pos="-4395"/>
        </w:tabs>
        <w:suppressAutoHyphens/>
        <w:contextualSpacing/>
        <w:jc w:val="center"/>
        <w:rPr>
          <w:szCs w:val="28"/>
        </w:rPr>
      </w:pPr>
    </w:p>
    <w:p w14:paraId="6C34D7C1" w14:textId="77777777" w:rsidR="00C16892" w:rsidRPr="00E92088" w:rsidRDefault="00C16892" w:rsidP="00A56726">
      <w:pPr>
        <w:tabs>
          <w:tab w:val="left" w:pos="-4395"/>
        </w:tabs>
        <w:suppressAutoHyphens/>
        <w:contextualSpacing/>
        <w:jc w:val="center"/>
        <w:rPr>
          <w:szCs w:val="28"/>
        </w:rPr>
      </w:pPr>
      <w:r w:rsidRPr="00E92088">
        <w:rPr>
          <w:szCs w:val="28"/>
        </w:rPr>
        <w:t>Изменения</w:t>
      </w:r>
    </w:p>
    <w:p w14:paraId="4245EF0A" w14:textId="77777777" w:rsidR="00C16892" w:rsidRPr="00E92088" w:rsidRDefault="00C16892" w:rsidP="00A56726">
      <w:pPr>
        <w:tabs>
          <w:tab w:val="left" w:pos="-4395"/>
        </w:tabs>
        <w:suppressAutoHyphens/>
        <w:contextualSpacing/>
        <w:jc w:val="center"/>
        <w:rPr>
          <w:szCs w:val="28"/>
        </w:rPr>
      </w:pPr>
      <w:r w:rsidRPr="00E92088">
        <w:rPr>
          <w:szCs w:val="28"/>
        </w:rPr>
        <w:t>в государственную программу Камчатского края</w:t>
      </w:r>
    </w:p>
    <w:p w14:paraId="0FF02A14" w14:textId="77777777" w:rsidR="00C16892" w:rsidRPr="00E92088" w:rsidRDefault="00C16892" w:rsidP="00A56726">
      <w:pPr>
        <w:tabs>
          <w:tab w:val="left" w:pos="-4395"/>
        </w:tabs>
        <w:suppressAutoHyphens/>
        <w:contextualSpacing/>
        <w:jc w:val="center"/>
        <w:rPr>
          <w:szCs w:val="28"/>
        </w:rPr>
      </w:pPr>
      <w:r w:rsidRPr="00E92088">
        <w:rPr>
          <w:szCs w:val="28"/>
        </w:rPr>
        <w:t>«Развитие образования в Камчатском крае», утвержденную постановлением Правительства Камчатского края от 29.11.2013 № 532-П (далее</w:t>
      </w:r>
      <w:r w:rsidR="002A7F07" w:rsidRPr="00E92088">
        <w:rPr>
          <w:szCs w:val="28"/>
        </w:rPr>
        <w:t xml:space="preserve"> – </w:t>
      </w:r>
      <w:r w:rsidRPr="00E92088">
        <w:rPr>
          <w:szCs w:val="28"/>
        </w:rPr>
        <w:t>Программа)</w:t>
      </w:r>
    </w:p>
    <w:p w14:paraId="0B8AF3C5" w14:textId="77777777" w:rsidR="00C16892" w:rsidRPr="00E92088" w:rsidRDefault="00C16892" w:rsidP="00A56726">
      <w:pPr>
        <w:tabs>
          <w:tab w:val="left" w:pos="-4395"/>
        </w:tabs>
        <w:suppressAutoHyphens/>
        <w:contextualSpacing/>
        <w:jc w:val="center"/>
        <w:rPr>
          <w:szCs w:val="28"/>
        </w:rPr>
      </w:pPr>
    </w:p>
    <w:p w14:paraId="6CB69060" w14:textId="77777777" w:rsidR="00C16892" w:rsidRPr="00E92088" w:rsidRDefault="00C16892" w:rsidP="00F17549">
      <w:pPr>
        <w:tabs>
          <w:tab w:val="left" w:pos="-4395"/>
          <w:tab w:val="left" w:pos="142"/>
          <w:tab w:val="left" w:pos="993"/>
        </w:tabs>
        <w:suppressAutoHyphens/>
        <w:ind w:firstLine="709"/>
        <w:contextualSpacing/>
        <w:jc w:val="both"/>
        <w:rPr>
          <w:kern w:val="28"/>
          <w:szCs w:val="28"/>
        </w:rPr>
      </w:pPr>
      <w:r w:rsidRPr="00E92088">
        <w:rPr>
          <w:kern w:val="28"/>
          <w:szCs w:val="28"/>
        </w:rPr>
        <w:t>1. Р</w:t>
      </w:r>
      <w:r w:rsidRPr="00E92088">
        <w:rPr>
          <w:szCs w:val="28"/>
        </w:rPr>
        <w:t>аздел</w:t>
      </w:r>
      <w:r w:rsidRPr="00E92088">
        <w:rPr>
          <w:rFonts w:ascii="Arial" w:hAnsi="Arial" w:cs="Arial"/>
          <w:sz w:val="24"/>
        </w:rPr>
        <w:t xml:space="preserve"> </w:t>
      </w:r>
      <w:r w:rsidRPr="00E92088">
        <w:rPr>
          <w:szCs w:val="28"/>
        </w:rPr>
        <w:t>«Объемы бюджетных ассигнований Программы»</w:t>
      </w:r>
      <w:r w:rsidRPr="00E92088">
        <w:rPr>
          <w:rFonts w:ascii="Arial" w:hAnsi="Arial" w:cs="Arial"/>
          <w:szCs w:val="28"/>
        </w:rPr>
        <w:t xml:space="preserve"> </w:t>
      </w:r>
      <w:r w:rsidRPr="00E92088">
        <w:rPr>
          <w:kern w:val="28"/>
          <w:szCs w:val="28"/>
        </w:rPr>
        <w:t xml:space="preserve">паспорта Программы </w:t>
      </w:r>
      <w:r w:rsidRPr="00E92088">
        <w:rPr>
          <w:szCs w:val="28"/>
        </w:rPr>
        <w:t>изложить в следующей редакции:</w:t>
      </w:r>
      <w:r w:rsidRPr="00E92088">
        <w:rPr>
          <w:kern w:val="28"/>
          <w:szCs w:val="28"/>
        </w:rPr>
        <w:t xml:space="preserve">  </w:t>
      </w: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520"/>
      </w:tblGrid>
      <w:tr w:rsidR="00C16892" w:rsidRPr="00E92088" w14:paraId="04DD190A" w14:textId="77777777" w:rsidTr="00AE0D5B">
        <w:tc>
          <w:tcPr>
            <w:tcW w:w="3261" w:type="dxa"/>
          </w:tcPr>
          <w:p w14:paraId="32CD9B7A" w14:textId="77777777" w:rsidR="00C16892" w:rsidRPr="00E92088" w:rsidRDefault="00C16892" w:rsidP="00A56726">
            <w:pPr>
              <w:tabs>
                <w:tab w:val="left" w:pos="-4395"/>
              </w:tabs>
              <w:suppressAutoHyphens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«Объемы бюджетных ассигнований Программы</w:t>
            </w:r>
          </w:p>
        </w:tc>
        <w:tc>
          <w:tcPr>
            <w:tcW w:w="6520" w:type="dxa"/>
          </w:tcPr>
          <w:p w14:paraId="14D260AE" w14:textId="77777777" w:rsidR="00C16892" w:rsidRPr="00E92088" w:rsidRDefault="00CE00F7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общий объем финансирования</w:t>
            </w:r>
            <w:r w:rsidR="00C16892" w:rsidRPr="00E92088">
              <w:rPr>
                <w:kern w:val="28"/>
                <w:szCs w:val="28"/>
              </w:rPr>
              <w:t xml:space="preserve"> Программы                                                                                                                                          составляет </w:t>
            </w:r>
            <w:r w:rsidR="00553499" w:rsidRPr="00E92088">
              <w:rPr>
                <w:kern w:val="28"/>
                <w:szCs w:val="28"/>
              </w:rPr>
              <w:t>173 037 466,02742</w:t>
            </w:r>
            <w:r w:rsidR="00C16892" w:rsidRPr="00E92088">
              <w:rPr>
                <w:kern w:val="28"/>
                <w:szCs w:val="28"/>
              </w:rPr>
              <w:t xml:space="preserve"> тыс. рублей, в том числе:</w:t>
            </w:r>
          </w:p>
          <w:p w14:paraId="65D3A004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1) за счет средств федерального бюджета (по согласованию) – </w:t>
            </w:r>
            <w:r w:rsidR="00553499" w:rsidRPr="00E92088">
              <w:rPr>
                <w:kern w:val="28"/>
                <w:szCs w:val="28"/>
              </w:rPr>
              <w:t>4 728 811,10294</w:t>
            </w:r>
            <w:r w:rsidRPr="00E92088">
              <w:rPr>
                <w:kern w:val="28"/>
                <w:szCs w:val="28"/>
              </w:rPr>
              <w:t xml:space="preserve"> тыс. </w:t>
            </w:r>
            <w:r w:rsidR="00A56726" w:rsidRPr="00E92088">
              <w:rPr>
                <w:kern w:val="28"/>
                <w:szCs w:val="28"/>
              </w:rPr>
              <w:t>рублей,</w:t>
            </w:r>
            <w:r w:rsidRPr="00E92088">
              <w:rPr>
                <w:kern w:val="28"/>
                <w:szCs w:val="28"/>
              </w:rPr>
              <w:t xml:space="preserve"> из них:</w:t>
            </w:r>
          </w:p>
          <w:p w14:paraId="02AEAB20" w14:textId="77777777" w:rsidR="00C16892" w:rsidRPr="00E92088" w:rsidRDefault="00C16892" w:rsidP="00532AB2">
            <w:pPr>
              <w:tabs>
                <w:tab w:val="left" w:pos="-4395"/>
                <w:tab w:val="left" w:pos="4871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а) в разрезе подпрограмм:</w:t>
            </w:r>
          </w:p>
          <w:p w14:paraId="01E78CCC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подпрограмма 1 – </w:t>
            </w:r>
            <w:r w:rsidR="00553499" w:rsidRPr="00E92088">
              <w:rPr>
                <w:kern w:val="28"/>
                <w:szCs w:val="28"/>
              </w:rPr>
              <w:t>4 232 472,49822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2B111AFF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подпрограмма 2 – </w:t>
            </w:r>
            <w:r w:rsidR="00553499" w:rsidRPr="00E92088">
              <w:rPr>
                <w:kern w:val="28"/>
                <w:szCs w:val="28"/>
              </w:rPr>
              <w:t>214 641,83000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4A456B8B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подпрограмма 3 – </w:t>
            </w:r>
            <w:r w:rsidR="00553499" w:rsidRPr="00E92088">
              <w:rPr>
                <w:kern w:val="28"/>
                <w:szCs w:val="28"/>
              </w:rPr>
              <w:t>280 542,77472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643B8D8F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подпрограмма 4 – 0,00000 тыс. рублей;</w:t>
            </w:r>
          </w:p>
          <w:p w14:paraId="5BB28D86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подпрограмма 5 – 1 154,00000 тыс. рублей;</w:t>
            </w:r>
          </w:p>
          <w:p w14:paraId="6BEC4111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б) по годам реализации:</w:t>
            </w:r>
          </w:p>
          <w:p w14:paraId="61891EE3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2014 год – 247 344,42619 тыс. рублей;</w:t>
            </w:r>
          </w:p>
          <w:p w14:paraId="6472D217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2015 год – 126 980,70000 тыс. рублей;</w:t>
            </w:r>
          </w:p>
          <w:p w14:paraId="23F29E37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2016 год – 302 594,20000 тыс. рублей;</w:t>
            </w:r>
          </w:p>
          <w:p w14:paraId="2DAC6000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2017 год – 27 936,40000 тыс. рублей;</w:t>
            </w:r>
          </w:p>
          <w:p w14:paraId="48EBA66F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452 841,73835 тыс. рублей;</w:t>
            </w:r>
          </w:p>
          <w:p w14:paraId="135CC047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2019 год – 829 825,30000 тыс. рублей;</w:t>
            </w:r>
          </w:p>
          <w:p w14:paraId="68491000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2020 год – </w:t>
            </w:r>
            <w:r w:rsidR="00553499" w:rsidRPr="00E92088">
              <w:rPr>
                <w:kern w:val="28"/>
                <w:szCs w:val="28"/>
              </w:rPr>
              <w:t>1 195 449,00000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55F7B048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2021 год – </w:t>
            </w:r>
            <w:r w:rsidR="00553499" w:rsidRPr="00E92088">
              <w:rPr>
                <w:kern w:val="28"/>
                <w:szCs w:val="28"/>
              </w:rPr>
              <w:t>841 386</w:t>
            </w:r>
            <w:r w:rsidRPr="00E92088">
              <w:rPr>
                <w:kern w:val="28"/>
                <w:szCs w:val="28"/>
              </w:rPr>
              <w:t>,</w:t>
            </w:r>
            <w:r w:rsidR="00553499" w:rsidRPr="00E92088">
              <w:rPr>
                <w:kern w:val="28"/>
                <w:szCs w:val="28"/>
              </w:rPr>
              <w:t>8</w:t>
            </w:r>
            <w:r w:rsidRPr="00E92088">
              <w:rPr>
                <w:kern w:val="28"/>
                <w:szCs w:val="28"/>
              </w:rPr>
              <w:t>0000 тыс. рублей;</w:t>
            </w:r>
          </w:p>
          <w:p w14:paraId="1A32A3A8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2022 год – </w:t>
            </w:r>
            <w:r w:rsidR="00553499" w:rsidRPr="00E92088">
              <w:rPr>
                <w:kern w:val="28"/>
                <w:szCs w:val="28"/>
              </w:rPr>
              <w:t>497 300,90000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23BD3448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2023 год – </w:t>
            </w:r>
            <w:r w:rsidR="00553499" w:rsidRPr="00E92088">
              <w:rPr>
                <w:kern w:val="28"/>
                <w:szCs w:val="28"/>
              </w:rPr>
              <w:t>184 399,60000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2C8B763D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2024 год – </w:t>
            </w:r>
            <w:r w:rsidR="00553499" w:rsidRPr="00E92088">
              <w:rPr>
                <w:kern w:val="28"/>
                <w:szCs w:val="28"/>
              </w:rPr>
              <w:t>11 152,96000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7D43D1F5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2025 год – </w:t>
            </w:r>
            <w:r w:rsidR="00553499" w:rsidRPr="00E92088">
              <w:rPr>
                <w:kern w:val="28"/>
                <w:szCs w:val="28"/>
              </w:rPr>
              <w:t>11 599,07840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2DDA8F01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2) за счет средств краевого бюджета - </w:t>
            </w:r>
          </w:p>
          <w:p w14:paraId="34ACDB87" w14:textId="77777777" w:rsidR="00C16892" w:rsidRPr="00E92088" w:rsidRDefault="00AA7306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168 075 771,66688</w:t>
            </w:r>
            <w:r w:rsidR="00C16892" w:rsidRPr="00E92088">
              <w:rPr>
                <w:kern w:val="28"/>
                <w:szCs w:val="28"/>
              </w:rPr>
              <w:t xml:space="preserve"> тыс. рублей, в том числе:</w:t>
            </w:r>
          </w:p>
          <w:p w14:paraId="666E8C6D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а) в разрезе подпрограмм:</w:t>
            </w:r>
          </w:p>
          <w:p w14:paraId="3A0E2F41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подпрограмма 1 – </w:t>
            </w:r>
            <w:r w:rsidR="00AA7306" w:rsidRPr="00E92088">
              <w:rPr>
                <w:kern w:val="28"/>
                <w:szCs w:val="28"/>
              </w:rPr>
              <w:t>148 762 181,63201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4D379B8B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подпрограмма 2 – </w:t>
            </w:r>
            <w:r w:rsidR="00AA7306" w:rsidRPr="00E92088">
              <w:rPr>
                <w:kern w:val="28"/>
                <w:szCs w:val="28"/>
              </w:rPr>
              <w:t>16 217 739,31225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6956EF8C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подпрограмма 3 – </w:t>
            </w:r>
            <w:r w:rsidR="001F7D54" w:rsidRPr="00E92088">
              <w:rPr>
                <w:kern w:val="28"/>
                <w:szCs w:val="28"/>
              </w:rPr>
              <w:t>1 176 895,50668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4730B5B6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подпрограмма 4 – </w:t>
            </w:r>
            <w:r w:rsidR="001F7D54" w:rsidRPr="00E92088">
              <w:rPr>
                <w:kern w:val="28"/>
                <w:szCs w:val="28"/>
              </w:rPr>
              <w:t>33 725,89890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32B7D784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подпрограмма 5 – </w:t>
            </w:r>
            <w:r w:rsidR="001F7D54" w:rsidRPr="00E92088">
              <w:rPr>
                <w:kern w:val="28"/>
                <w:szCs w:val="28"/>
              </w:rPr>
              <w:t>1 885 229,31704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51D3B8F8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б) по годам реализации:</w:t>
            </w:r>
          </w:p>
          <w:p w14:paraId="426BF004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lastRenderedPageBreak/>
              <w:t>2014 год – 9 894 889,11927 тыс. рублей;</w:t>
            </w:r>
          </w:p>
          <w:p w14:paraId="41E38ED6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2015 год – 10 680 709,64117 тыс. рублей;</w:t>
            </w:r>
          </w:p>
          <w:p w14:paraId="51EB8939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2016 год – 11 391 875,68646 тыс. рублей;</w:t>
            </w:r>
          </w:p>
          <w:p w14:paraId="53FC359C" w14:textId="16057DE6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2017 год – 11 583 982, 29277</w:t>
            </w:r>
            <w:r w:rsidR="00AE0D5B" w:rsidRPr="001A14EF">
              <w:rPr>
                <w:kern w:val="28"/>
                <w:szCs w:val="28"/>
              </w:rPr>
              <w:t xml:space="preserve"> тыс.</w:t>
            </w:r>
            <w:r w:rsidRPr="00E92088">
              <w:rPr>
                <w:kern w:val="28"/>
                <w:szCs w:val="28"/>
              </w:rPr>
              <w:t xml:space="preserve"> рублей;</w:t>
            </w:r>
          </w:p>
          <w:p w14:paraId="0DA17CB7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13 274 425,54382 тыс. рублей;</w:t>
            </w:r>
          </w:p>
          <w:p w14:paraId="073A2032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2019 год – 14 228 030,82878 тыс. рублей;</w:t>
            </w:r>
          </w:p>
          <w:p w14:paraId="5BF1DBFB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2020 год – </w:t>
            </w:r>
            <w:r w:rsidR="00A43DD0" w:rsidRPr="00E92088">
              <w:rPr>
                <w:kern w:val="28"/>
                <w:szCs w:val="28"/>
              </w:rPr>
              <w:t>15 725 263,59255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68910067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2021 год – </w:t>
            </w:r>
            <w:r w:rsidR="00A43DD0" w:rsidRPr="00E92088">
              <w:rPr>
                <w:kern w:val="28"/>
                <w:szCs w:val="28"/>
              </w:rPr>
              <w:t>16 105 619,06467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1DC94F8E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2022 год – </w:t>
            </w:r>
            <w:r w:rsidR="00A43DD0" w:rsidRPr="00E92088">
              <w:rPr>
                <w:kern w:val="28"/>
                <w:szCs w:val="28"/>
              </w:rPr>
              <w:t>16 080 307,46665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4EFDAFC9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2023 год – </w:t>
            </w:r>
            <w:r w:rsidR="00A43DD0" w:rsidRPr="00E92088">
              <w:rPr>
                <w:kern w:val="28"/>
                <w:szCs w:val="28"/>
              </w:rPr>
              <w:t>15 933 372,07083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754D8A82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2024 год – </w:t>
            </w:r>
            <w:r w:rsidR="00EE7847" w:rsidRPr="00E92088">
              <w:rPr>
                <w:kern w:val="28"/>
                <w:szCs w:val="28"/>
              </w:rPr>
              <w:t>16 263 408,01956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3AC78AEC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2025 год – </w:t>
            </w:r>
            <w:r w:rsidR="003B2024" w:rsidRPr="00E92088">
              <w:rPr>
                <w:kern w:val="28"/>
                <w:szCs w:val="28"/>
              </w:rPr>
              <w:t>16</w:t>
            </w:r>
            <w:r w:rsidR="00EE7847" w:rsidRPr="00E92088">
              <w:rPr>
                <w:kern w:val="28"/>
                <w:szCs w:val="28"/>
              </w:rPr>
              <w:t> 913 888,34035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14295694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3) за счет средств местных </w:t>
            </w:r>
            <w:r w:rsidR="00EE7847" w:rsidRPr="00E92088">
              <w:rPr>
                <w:kern w:val="28"/>
                <w:szCs w:val="28"/>
              </w:rPr>
              <w:t>бюджетов (по согласованию) – 232</w:t>
            </w:r>
            <w:r w:rsidRPr="00E92088">
              <w:rPr>
                <w:kern w:val="28"/>
                <w:szCs w:val="28"/>
              </w:rPr>
              <w:t xml:space="preserve"> </w:t>
            </w:r>
            <w:r w:rsidR="00EE7847" w:rsidRPr="00E92088">
              <w:rPr>
                <w:kern w:val="28"/>
                <w:szCs w:val="28"/>
              </w:rPr>
              <w:t>883</w:t>
            </w:r>
            <w:r w:rsidRPr="00E92088">
              <w:rPr>
                <w:kern w:val="28"/>
                <w:szCs w:val="28"/>
              </w:rPr>
              <w:t>,</w:t>
            </w:r>
            <w:r w:rsidR="00EE7847" w:rsidRPr="00E92088">
              <w:rPr>
                <w:kern w:val="28"/>
                <w:szCs w:val="28"/>
              </w:rPr>
              <w:t>25760</w:t>
            </w:r>
            <w:r w:rsidRPr="00E92088">
              <w:rPr>
                <w:kern w:val="28"/>
                <w:szCs w:val="28"/>
              </w:rPr>
              <w:t xml:space="preserve"> тыс. рублей, в том числе:</w:t>
            </w:r>
          </w:p>
          <w:p w14:paraId="10EB3340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а) в разрезе подпрограмм:</w:t>
            </w:r>
          </w:p>
          <w:p w14:paraId="2A19DCAB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подпрограмма 1 – 23</w:t>
            </w:r>
            <w:r w:rsidR="00EE7847" w:rsidRPr="00E92088">
              <w:rPr>
                <w:kern w:val="28"/>
                <w:szCs w:val="28"/>
              </w:rPr>
              <w:t>2</w:t>
            </w:r>
            <w:r w:rsidRPr="00E92088">
              <w:rPr>
                <w:kern w:val="28"/>
                <w:szCs w:val="28"/>
              </w:rPr>
              <w:t xml:space="preserve"> </w:t>
            </w:r>
            <w:r w:rsidR="00EE7847" w:rsidRPr="00E92088">
              <w:rPr>
                <w:kern w:val="28"/>
                <w:szCs w:val="28"/>
              </w:rPr>
              <w:t>883</w:t>
            </w:r>
            <w:r w:rsidRPr="00E92088">
              <w:rPr>
                <w:kern w:val="28"/>
                <w:szCs w:val="28"/>
              </w:rPr>
              <w:t>,</w:t>
            </w:r>
            <w:r w:rsidR="00EE7847" w:rsidRPr="00E92088">
              <w:rPr>
                <w:kern w:val="28"/>
                <w:szCs w:val="28"/>
              </w:rPr>
              <w:t>25760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3D334B5C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подпрограмма 2 – 0,00000 тыс. рублей;</w:t>
            </w:r>
          </w:p>
          <w:p w14:paraId="73DEEDF2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подпрограмма 3 – 0,00000 тыс. рублей;</w:t>
            </w:r>
          </w:p>
          <w:p w14:paraId="4A5B61D6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подпрограмма 4 – 0,00000 тыс. рублей;</w:t>
            </w:r>
          </w:p>
          <w:p w14:paraId="2EC53193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подпрограмма 5 – 0,00000 тыс. рублей;</w:t>
            </w:r>
          </w:p>
          <w:p w14:paraId="5E0B9E48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б) по годам реализации:</w:t>
            </w:r>
          </w:p>
          <w:p w14:paraId="7EC40DBD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2014 год – 30 854,86800 тыс. рублей;</w:t>
            </w:r>
          </w:p>
          <w:p w14:paraId="425006D8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2015 год – 82 266,87979 тыс. рублей;</w:t>
            </w:r>
          </w:p>
          <w:p w14:paraId="132357A0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2016 год – 44 940,41158 тыс. рублей;</w:t>
            </w:r>
          </w:p>
          <w:p w14:paraId="4DE54FB8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2017 год – 206,09879 тыс. рублей;</w:t>
            </w:r>
          </w:p>
          <w:p w14:paraId="71302154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2 675,28693 тыс. рублей;</w:t>
            </w:r>
          </w:p>
          <w:p w14:paraId="5E7B8B66" w14:textId="77777777" w:rsidR="00C16892" w:rsidRPr="00E92088" w:rsidRDefault="00C16892" w:rsidP="00532AB2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2019 год – 45 184,39746 тыс. рублей;</w:t>
            </w:r>
          </w:p>
          <w:p w14:paraId="449FB9DF" w14:textId="77777777" w:rsidR="00C16892" w:rsidRPr="00E92088" w:rsidRDefault="00C16892" w:rsidP="00532AB2">
            <w:pPr>
              <w:suppressAutoHyphens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2020 год – </w:t>
            </w:r>
            <w:r w:rsidR="00881CB7" w:rsidRPr="00E92088">
              <w:rPr>
                <w:kern w:val="28"/>
                <w:szCs w:val="28"/>
              </w:rPr>
              <w:t>26 755,31505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3EAA767B" w14:textId="77777777" w:rsidR="00C16892" w:rsidRPr="00E92088" w:rsidRDefault="00C16892" w:rsidP="00532AB2">
            <w:pPr>
              <w:suppressAutoHyphens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2021 год – </w:t>
            </w:r>
            <w:r w:rsidR="00881CB7" w:rsidRPr="00E92088">
              <w:rPr>
                <w:kern w:val="28"/>
                <w:szCs w:val="28"/>
              </w:rPr>
              <w:t xml:space="preserve">0,00000 </w:t>
            </w:r>
            <w:r w:rsidRPr="00E92088">
              <w:rPr>
                <w:kern w:val="28"/>
                <w:szCs w:val="28"/>
              </w:rPr>
              <w:t>тыс. рублей;</w:t>
            </w:r>
          </w:p>
          <w:p w14:paraId="2C9017B0" w14:textId="77777777" w:rsidR="00C16892" w:rsidRPr="00E92088" w:rsidRDefault="00C16892" w:rsidP="00532AB2">
            <w:pPr>
              <w:suppressAutoHyphens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2022 год – </w:t>
            </w:r>
            <w:r w:rsidR="00881CB7" w:rsidRPr="00E92088">
              <w:rPr>
                <w:kern w:val="28"/>
                <w:szCs w:val="28"/>
              </w:rPr>
              <w:t xml:space="preserve">0,00000 </w:t>
            </w:r>
            <w:r w:rsidRPr="00E92088">
              <w:rPr>
                <w:kern w:val="28"/>
                <w:szCs w:val="28"/>
              </w:rPr>
              <w:t>тыс. рублей;</w:t>
            </w:r>
          </w:p>
          <w:p w14:paraId="2EE98DF6" w14:textId="77777777" w:rsidR="00C16892" w:rsidRPr="00E92088" w:rsidRDefault="00C16892" w:rsidP="00532AB2">
            <w:pPr>
              <w:suppressAutoHyphens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2023 год – 0,00000 тыс. рублей;</w:t>
            </w:r>
          </w:p>
          <w:p w14:paraId="50F7D3BC" w14:textId="77777777" w:rsidR="00C16892" w:rsidRPr="00E92088" w:rsidRDefault="00C16892" w:rsidP="00532AB2">
            <w:pPr>
              <w:suppressAutoHyphens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2024 год – 0,00000 тыс. рублей;</w:t>
            </w:r>
          </w:p>
          <w:p w14:paraId="4E82A412" w14:textId="77777777" w:rsidR="00C16892" w:rsidRPr="00E92088" w:rsidRDefault="00C16892" w:rsidP="00532AB2">
            <w:pPr>
              <w:suppressAutoHyphens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2025 год – 0,00000 тыс. рублей».</w:t>
            </w:r>
          </w:p>
        </w:tc>
      </w:tr>
    </w:tbl>
    <w:p w14:paraId="31164796" w14:textId="77777777" w:rsidR="00C16892" w:rsidRPr="00E92088" w:rsidRDefault="00C16892" w:rsidP="001B5229">
      <w:pPr>
        <w:suppressAutoHyphens/>
        <w:spacing w:after="100" w:afterAutospacing="1"/>
        <w:ind w:firstLine="709"/>
        <w:contextualSpacing/>
        <w:jc w:val="both"/>
        <w:rPr>
          <w:szCs w:val="28"/>
        </w:rPr>
      </w:pPr>
      <w:r w:rsidRPr="00E92088">
        <w:rPr>
          <w:szCs w:val="28"/>
        </w:rPr>
        <w:lastRenderedPageBreak/>
        <w:t>2. Раздел «Объемы бюджетных ассигнований Подпрограммы 1» паспорта подпрограммы 1 «Развитие дошкольного, общего образования и дополнительного образования детей в Камчатском крае» изложить в следующей редакции:</w:t>
      </w:r>
    </w:p>
    <w:tbl>
      <w:tblPr>
        <w:tblW w:w="9781" w:type="dxa"/>
        <w:tblLayout w:type="fixed"/>
        <w:tblCellMar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C16892" w:rsidRPr="00E92088" w14:paraId="7EDD7DE7" w14:textId="77777777" w:rsidTr="002A7F07">
        <w:tc>
          <w:tcPr>
            <w:tcW w:w="3261" w:type="dxa"/>
          </w:tcPr>
          <w:p w14:paraId="3EC50CC0" w14:textId="77777777" w:rsidR="00A56726" w:rsidRPr="00E92088" w:rsidRDefault="00C16892" w:rsidP="00AE0D5B">
            <w:pPr>
              <w:tabs>
                <w:tab w:val="left" w:pos="-4395"/>
              </w:tabs>
              <w:suppressAutoHyphens/>
              <w:ind w:right="222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«Объемы бюджетных</w:t>
            </w:r>
          </w:p>
          <w:p w14:paraId="2886F1A0" w14:textId="58ADC825" w:rsidR="00C16892" w:rsidRPr="00E92088" w:rsidRDefault="00C16892" w:rsidP="00AE0D5B">
            <w:pPr>
              <w:tabs>
                <w:tab w:val="left" w:pos="-4395"/>
              </w:tabs>
              <w:suppressAutoHyphens/>
              <w:ind w:right="222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ассигнований </w:t>
            </w:r>
            <w:r w:rsidR="00AE0D5B">
              <w:rPr>
                <w:kern w:val="28"/>
                <w:szCs w:val="28"/>
              </w:rPr>
              <w:t>П</w:t>
            </w:r>
            <w:r w:rsidRPr="00E92088">
              <w:rPr>
                <w:kern w:val="28"/>
                <w:szCs w:val="28"/>
              </w:rPr>
              <w:t>одпрограммы 1</w:t>
            </w:r>
          </w:p>
          <w:p w14:paraId="5BF052BA" w14:textId="77777777" w:rsidR="00C16892" w:rsidRPr="00E92088" w:rsidRDefault="00C16892" w:rsidP="00AE0D5B">
            <w:pPr>
              <w:tabs>
                <w:tab w:val="right" w:pos="2586"/>
              </w:tabs>
              <w:suppressAutoHyphens/>
              <w:contextualSpacing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ab/>
            </w:r>
          </w:p>
        </w:tc>
        <w:tc>
          <w:tcPr>
            <w:tcW w:w="6520" w:type="dxa"/>
          </w:tcPr>
          <w:p w14:paraId="2DA28DFA" w14:textId="77777777" w:rsidR="003C550A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общий объем финансирования Подпрограммы 1 составляет </w:t>
            </w:r>
            <w:r w:rsidR="00774AD6" w:rsidRPr="00E92088">
              <w:rPr>
                <w:kern w:val="28"/>
                <w:szCs w:val="28"/>
              </w:rPr>
              <w:t>153 226 819,38783</w:t>
            </w:r>
            <w:r w:rsidRPr="00E92088">
              <w:rPr>
                <w:kern w:val="28"/>
                <w:szCs w:val="28"/>
              </w:rPr>
              <w:t xml:space="preserve"> тыс. рублей, в том числе за счет средств:</w:t>
            </w:r>
          </w:p>
          <w:p w14:paraId="502D7295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федерального бюджета (по согласованию) -                       </w:t>
            </w:r>
            <w:r w:rsidR="00774AD6" w:rsidRPr="00E92088">
              <w:rPr>
                <w:kern w:val="28"/>
                <w:szCs w:val="28"/>
              </w:rPr>
              <w:t>4 232 472,49822</w:t>
            </w:r>
            <w:r w:rsidRPr="00E92088">
              <w:rPr>
                <w:kern w:val="28"/>
                <w:szCs w:val="28"/>
              </w:rPr>
              <w:t xml:space="preserve"> тыс. рублей, из них по годам:</w:t>
            </w:r>
          </w:p>
          <w:p w14:paraId="7A9191E5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2014 год - 241 082,12619 тыс. рублей; </w:t>
            </w:r>
          </w:p>
          <w:p w14:paraId="3D97013E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lastRenderedPageBreak/>
              <w:t>2015 год - 121 212,20000 тыс. рублей;</w:t>
            </w:r>
          </w:p>
          <w:p w14:paraId="65177586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2016 год - 295 100,50000 тыс. рублей;</w:t>
            </w:r>
          </w:p>
          <w:p w14:paraId="500472E4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2017 год - 19 164,70000 тыс. рублей;</w:t>
            </w:r>
          </w:p>
          <w:p w14:paraId="55B86D2B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330 134,90835 тыс. рублей;</w:t>
            </w:r>
          </w:p>
          <w:p w14:paraId="1F40EA62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2019 год – 823 346,70000 тыс. рублей;</w:t>
            </w:r>
          </w:p>
          <w:p w14:paraId="186C6A53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2020 год – </w:t>
            </w:r>
            <w:r w:rsidR="00774AD6" w:rsidRPr="00E92088">
              <w:rPr>
                <w:kern w:val="28"/>
                <w:szCs w:val="28"/>
              </w:rPr>
              <w:t>990 972,10000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1237B8E3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2021 год – </w:t>
            </w:r>
            <w:r w:rsidR="00774AD6" w:rsidRPr="00E92088">
              <w:rPr>
                <w:kern w:val="28"/>
                <w:szCs w:val="28"/>
              </w:rPr>
              <w:t>825 143,20000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7EBCA1EB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2022 год – </w:t>
            </w:r>
            <w:r w:rsidR="00774AD6" w:rsidRPr="00E92088">
              <w:rPr>
                <w:kern w:val="28"/>
                <w:szCs w:val="28"/>
              </w:rPr>
              <w:t>443 823,80000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259CC330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2023 год – </w:t>
            </w:r>
            <w:r w:rsidR="00774AD6" w:rsidRPr="00E92088">
              <w:rPr>
                <w:kern w:val="28"/>
                <w:szCs w:val="28"/>
              </w:rPr>
              <w:t>130 972,40000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09F8C402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2024 год – </w:t>
            </w:r>
            <w:r w:rsidR="00774AD6" w:rsidRPr="00E92088">
              <w:rPr>
                <w:kern w:val="28"/>
                <w:szCs w:val="28"/>
              </w:rPr>
              <w:t>5 646,99200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278443B7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2025 год – 5</w:t>
            </w:r>
            <w:r w:rsidR="00774AD6" w:rsidRPr="00E92088">
              <w:rPr>
                <w:kern w:val="28"/>
                <w:szCs w:val="28"/>
              </w:rPr>
              <w:t> 872,87168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182685CB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краевого бюджета – </w:t>
            </w:r>
            <w:r w:rsidR="00BF19C0" w:rsidRPr="00E92088">
              <w:rPr>
                <w:kern w:val="28"/>
                <w:szCs w:val="28"/>
              </w:rPr>
              <w:t>148 762 181,63201</w:t>
            </w:r>
            <w:r w:rsidRPr="00E92088">
              <w:rPr>
                <w:kern w:val="28"/>
                <w:szCs w:val="28"/>
              </w:rPr>
              <w:t xml:space="preserve"> тыс. рублей, из них по годам:</w:t>
            </w:r>
          </w:p>
          <w:p w14:paraId="18E78D12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2014 год - 8 634 779,49156 тыс. рублей; </w:t>
            </w:r>
          </w:p>
          <w:p w14:paraId="061BBA98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2015 год - 9 331 039,13759 тыс. рублей;</w:t>
            </w:r>
          </w:p>
          <w:p w14:paraId="70D1FE88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2016 год - 9 967 338,29705 тыс. рублей;</w:t>
            </w:r>
          </w:p>
          <w:p w14:paraId="431E92C7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2017 год - 10 199 437,78575 тыс. рублей;</w:t>
            </w:r>
          </w:p>
          <w:p w14:paraId="06F1C160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11 686 605,63815 тыс. рублей;</w:t>
            </w:r>
          </w:p>
          <w:p w14:paraId="039434A1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2019 год – 12 631 294,87961 тыс. рублей;</w:t>
            </w:r>
          </w:p>
          <w:p w14:paraId="67B3B32B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2020 год – </w:t>
            </w:r>
            <w:r w:rsidR="00BF19C0" w:rsidRPr="00E92088">
              <w:rPr>
                <w:kern w:val="28"/>
                <w:szCs w:val="28"/>
              </w:rPr>
              <w:t>13 978 684,46686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73ED58AD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2021 год – </w:t>
            </w:r>
            <w:r w:rsidR="00BF19C0" w:rsidRPr="00E92088">
              <w:rPr>
                <w:kern w:val="28"/>
                <w:szCs w:val="28"/>
              </w:rPr>
              <w:t>14 326 582,89648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736FDFCD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2022 год – </w:t>
            </w:r>
            <w:r w:rsidR="00BF19C0" w:rsidRPr="00E92088">
              <w:rPr>
                <w:kern w:val="28"/>
                <w:szCs w:val="28"/>
              </w:rPr>
              <w:t>14 331 485,94895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25E9BE86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2023 год – </w:t>
            </w:r>
            <w:r w:rsidR="00BF19C0" w:rsidRPr="00E92088">
              <w:rPr>
                <w:kern w:val="28"/>
                <w:szCs w:val="28"/>
              </w:rPr>
              <w:t>14 184 520,87737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133EE8AF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2024 год – </w:t>
            </w:r>
            <w:r w:rsidR="00BF19C0" w:rsidRPr="00E92088">
              <w:rPr>
                <w:kern w:val="28"/>
                <w:szCs w:val="28"/>
              </w:rPr>
              <w:t>14 456 084,41796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6F71386B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2025 год – </w:t>
            </w:r>
            <w:r w:rsidR="00BF19C0" w:rsidRPr="00E92088">
              <w:rPr>
                <w:kern w:val="28"/>
                <w:szCs w:val="28"/>
              </w:rPr>
              <w:t>15 034 327,79468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658E5F93" w14:textId="3DF6C4E5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местных бюджетов (по согласованию) </w:t>
            </w:r>
            <w:r w:rsidR="00AE0D5B">
              <w:rPr>
                <w:kern w:val="28"/>
                <w:szCs w:val="28"/>
              </w:rPr>
              <w:t>-</w:t>
            </w:r>
            <w:r w:rsidRPr="00E92088">
              <w:rPr>
                <w:kern w:val="28"/>
                <w:szCs w:val="28"/>
              </w:rPr>
              <w:t xml:space="preserve"> 23</w:t>
            </w:r>
            <w:r w:rsidR="00BF19C0" w:rsidRPr="00E92088">
              <w:rPr>
                <w:kern w:val="28"/>
                <w:szCs w:val="28"/>
              </w:rPr>
              <w:t>2</w:t>
            </w:r>
            <w:r w:rsidR="00391AC0" w:rsidRPr="00E92088">
              <w:rPr>
                <w:kern w:val="28"/>
                <w:szCs w:val="28"/>
              </w:rPr>
              <w:t> </w:t>
            </w:r>
            <w:r w:rsidR="00BF19C0" w:rsidRPr="00E92088">
              <w:rPr>
                <w:kern w:val="28"/>
                <w:szCs w:val="28"/>
              </w:rPr>
              <w:t>883</w:t>
            </w:r>
            <w:r w:rsidR="00391AC0" w:rsidRPr="00E92088">
              <w:rPr>
                <w:kern w:val="28"/>
                <w:szCs w:val="28"/>
              </w:rPr>
              <w:t>,</w:t>
            </w:r>
            <w:r w:rsidR="00BF19C0" w:rsidRPr="00E92088">
              <w:rPr>
                <w:kern w:val="28"/>
                <w:szCs w:val="28"/>
              </w:rPr>
              <w:t>25760</w:t>
            </w:r>
            <w:r w:rsidRPr="00E92088">
              <w:rPr>
                <w:kern w:val="28"/>
                <w:szCs w:val="28"/>
              </w:rPr>
              <w:t xml:space="preserve"> тыс. рублей, из них по годам:</w:t>
            </w:r>
          </w:p>
          <w:p w14:paraId="21F56A3D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2014 год – 30 854,86800 тыс. рублей;</w:t>
            </w:r>
          </w:p>
          <w:p w14:paraId="5EF965D9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2015 год – 82 266,87979 тыс. рублей;</w:t>
            </w:r>
          </w:p>
          <w:p w14:paraId="20C51ECF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2016 год – 44 940,41158 тыс. рублей;</w:t>
            </w:r>
          </w:p>
          <w:p w14:paraId="453BB108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2017 год – 206,09879 тыс. рублей;</w:t>
            </w:r>
          </w:p>
          <w:p w14:paraId="1E0364D6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2 675,28693 тыс. рублей;</w:t>
            </w:r>
          </w:p>
          <w:p w14:paraId="034032EC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2019 год – 45 184,39746 тыс. рублей;</w:t>
            </w:r>
          </w:p>
          <w:p w14:paraId="50EE3EA8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2020 год – 26 755,31505 тыс. рублей;</w:t>
            </w:r>
          </w:p>
          <w:p w14:paraId="5EE69257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2021 год – </w:t>
            </w:r>
            <w:r w:rsidR="00BF19C0" w:rsidRPr="00E92088">
              <w:rPr>
                <w:kern w:val="28"/>
                <w:szCs w:val="28"/>
              </w:rPr>
              <w:t>0,00000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4E89063F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2022 год – </w:t>
            </w:r>
            <w:r w:rsidR="00BF19C0" w:rsidRPr="00E92088">
              <w:rPr>
                <w:kern w:val="28"/>
                <w:szCs w:val="28"/>
              </w:rPr>
              <w:t>0,00000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79C17547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2023 год </w:t>
            </w:r>
            <w:r w:rsidR="00BF19C0" w:rsidRPr="00E92088">
              <w:rPr>
                <w:kern w:val="28"/>
                <w:szCs w:val="28"/>
              </w:rPr>
              <w:t>–</w:t>
            </w:r>
            <w:r w:rsidRPr="00E92088">
              <w:rPr>
                <w:kern w:val="28"/>
                <w:szCs w:val="28"/>
              </w:rPr>
              <w:t xml:space="preserve"> 0,00000 тыс. рублей;</w:t>
            </w:r>
          </w:p>
          <w:p w14:paraId="0DBD0F32" w14:textId="77777777" w:rsidR="00F17549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2024 год </w:t>
            </w:r>
            <w:r w:rsidR="00BF19C0" w:rsidRPr="00E92088">
              <w:rPr>
                <w:kern w:val="28"/>
                <w:szCs w:val="28"/>
              </w:rPr>
              <w:t>–</w:t>
            </w:r>
            <w:r w:rsidRPr="00E92088">
              <w:rPr>
                <w:kern w:val="28"/>
                <w:szCs w:val="28"/>
              </w:rPr>
              <w:t xml:space="preserve"> 0,00000 тыс. рублей;</w:t>
            </w:r>
          </w:p>
          <w:p w14:paraId="28FCA1F2" w14:textId="77777777" w:rsidR="00C16892" w:rsidRPr="00E92088" w:rsidRDefault="00C16892" w:rsidP="001B5229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2025 год – 0,00000 тыс. рублей».</w:t>
            </w:r>
          </w:p>
        </w:tc>
      </w:tr>
    </w:tbl>
    <w:p w14:paraId="12340194" w14:textId="77777777" w:rsidR="00C16892" w:rsidRPr="00E92088" w:rsidRDefault="00F17549" w:rsidP="00F17549">
      <w:pPr>
        <w:tabs>
          <w:tab w:val="left" w:pos="-4395"/>
        </w:tabs>
        <w:spacing w:line="20" w:lineRule="atLeast"/>
        <w:ind w:left="142"/>
        <w:contextualSpacing/>
        <w:jc w:val="both"/>
        <w:rPr>
          <w:szCs w:val="28"/>
        </w:rPr>
      </w:pPr>
      <w:r w:rsidRPr="00E92088">
        <w:rPr>
          <w:szCs w:val="28"/>
        </w:rPr>
        <w:lastRenderedPageBreak/>
        <w:tab/>
      </w:r>
      <w:r w:rsidR="00C16892" w:rsidRPr="00E92088">
        <w:rPr>
          <w:szCs w:val="28"/>
        </w:rPr>
        <w:t>3. Раздел «Объемы бюджетных ассигнований Подпрограммы 2» паспорта подпрограммы 2 «Развитие профессионального образо</w:t>
      </w:r>
      <w:r w:rsidR="00C16892" w:rsidRPr="00E92088">
        <w:rPr>
          <w:szCs w:val="28"/>
        </w:rPr>
        <w:softHyphen/>
        <w:t>вания в Камчатском крае» изложить в следующей редакции:</w:t>
      </w:r>
    </w:p>
    <w:tbl>
      <w:tblPr>
        <w:tblStyle w:val="a3"/>
        <w:tblW w:w="9639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6520"/>
      </w:tblGrid>
      <w:tr w:rsidR="00C16892" w:rsidRPr="00E92088" w14:paraId="1C8377A3" w14:textId="77777777" w:rsidTr="002A7F07">
        <w:trPr>
          <w:trHeight w:val="983"/>
        </w:trPr>
        <w:tc>
          <w:tcPr>
            <w:tcW w:w="3119" w:type="dxa"/>
          </w:tcPr>
          <w:p w14:paraId="702D4B93" w14:textId="77777777" w:rsidR="00C16892" w:rsidRPr="00E92088" w:rsidRDefault="00C16892" w:rsidP="00AE0D5B">
            <w:pPr>
              <w:tabs>
                <w:tab w:val="left" w:pos="-4395"/>
              </w:tabs>
              <w:spacing w:line="20" w:lineRule="atLeast"/>
              <w:ind w:right="175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lastRenderedPageBreak/>
              <w:t>«Объемы бюджетных</w:t>
            </w:r>
          </w:p>
          <w:p w14:paraId="14B94B2E" w14:textId="77777777" w:rsidR="00CE00F7" w:rsidRPr="00E92088" w:rsidRDefault="00C16892" w:rsidP="00AE0D5B">
            <w:pPr>
              <w:tabs>
                <w:tab w:val="left" w:pos="-4395"/>
              </w:tabs>
              <w:spacing w:line="20" w:lineRule="atLeast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ассигнований </w:t>
            </w:r>
          </w:p>
          <w:p w14:paraId="2385D218" w14:textId="77777777" w:rsidR="00C16892" w:rsidRPr="00E92088" w:rsidRDefault="00C16892" w:rsidP="00AE0D5B">
            <w:pPr>
              <w:tabs>
                <w:tab w:val="left" w:pos="-4395"/>
              </w:tabs>
              <w:spacing w:line="20" w:lineRule="atLeast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Подпрограмм</w:t>
            </w:r>
            <w:r w:rsidR="00CE00F7" w:rsidRPr="00E92088">
              <w:rPr>
                <w:kern w:val="28"/>
                <w:szCs w:val="28"/>
              </w:rPr>
              <w:t>ы</w:t>
            </w:r>
            <w:r w:rsidRPr="00E92088">
              <w:rPr>
                <w:kern w:val="28"/>
                <w:szCs w:val="28"/>
              </w:rPr>
              <w:t xml:space="preserve"> 2</w:t>
            </w:r>
          </w:p>
          <w:p w14:paraId="5FD9A6E7" w14:textId="77777777" w:rsidR="00C16892" w:rsidRPr="00E92088" w:rsidRDefault="00C16892" w:rsidP="00AE0D5B">
            <w:pPr>
              <w:tabs>
                <w:tab w:val="left" w:pos="-4395"/>
              </w:tabs>
              <w:spacing w:line="20" w:lineRule="atLeast"/>
              <w:contextualSpacing/>
              <w:jc w:val="both"/>
              <w:rPr>
                <w:kern w:val="28"/>
                <w:szCs w:val="28"/>
              </w:rPr>
            </w:pPr>
          </w:p>
        </w:tc>
        <w:tc>
          <w:tcPr>
            <w:tcW w:w="6520" w:type="dxa"/>
          </w:tcPr>
          <w:p w14:paraId="3BE4D0FF" w14:textId="77777777" w:rsidR="00391AC0" w:rsidRPr="00E92088" w:rsidRDefault="000E6B68" w:rsidP="00D11B7B">
            <w:pPr>
              <w:tabs>
                <w:tab w:val="left" w:pos="-4395"/>
              </w:tabs>
              <w:spacing w:line="20" w:lineRule="atLeast"/>
              <w:ind w:lef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общий</w:t>
            </w:r>
            <w:r w:rsidR="00C16892" w:rsidRPr="00E92088">
              <w:rPr>
                <w:kern w:val="28"/>
                <w:szCs w:val="28"/>
              </w:rPr>
              <w:t xml:space="preserve"> объем финансирования</w:t>
            </w:r>
            <w:r w:rsidR="007E2398" w:rsidRPr="00E92088">
              <w:rPr>
                <w:kern w:val="28"/>
                <w:szCs w:val="28"/>
              </w:rPr>
              <w:t xml:space="preserve"> </w:t>
            </w:r>
            <w:r w:rsidR="00C16892" w:rsidRPr="00E92088">
              <w:rPr>
                <w:kern w:val="28"/>
                <w:szCs w:val="28"/>
              </w:rPr>
              <w:t>Подпрограммы 2 составляет 16</w:t>
            </w:r>
            <w:r w:rsidR="002D572A" w:rsidRPr="00E92088">
              <w:rPr>
                <w:kern w:val="28"/>
                <w:szCs w:val="28"/>
              </w:rPr>
              <w:t> 432 381,14225</w:t>
            </w:r>
            <w:r w:rsidR="00C16892" w:rsidRPr="00E92088">
              <w:rPr>
                <w:kern w:val="28"/>
                <w:szCs w:val="28"/>
              </w:rPr>
              <w:t xml:space="preserve"> тыс. рублей, в том числе за счет средств: </w:t>
            </w:r>
          </w:p>
          <w:p w14:paraId="5432A1C0" w14:textId="77777777" w:rsidR="00C16892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федерального бюджета (по согласованию) – </w:t>
            </w:r>
            <w:r w:rsidR="002D572A" w:rsidRPr="00E92088">
              <w:rPr>
                <w:kern w:val="28"/>
                <w:szCs w:val="28"/>
              </w:rPr>
              <w:t>214 641,83000</w:t>
            </w:r>
            <w:r w:rsidRPr="00E92088">
              <w:rPr>
                <w:kern w:val="28"/>
                <w:szCs w:val="28"/>
              </w:rPr>
              <w:t xml:space="preserve"> тыс. рублей, из них по годам:</w:t>
            </w:r>
          </w:p>
          <w:p w14:paraId="357417CB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2014 год – 640,00000 тыс. рублей;</w:t>
            </w:r>
          </w:p>
          <w:p w14:paraId="41C1A6CE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2015 год – 563,20000 тыс. рублей;</w:t>
            </w:r>
          </w:p>
          <w:p w14:paraId="3D29016E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2016 год – 371,20000 тыс. рублей;</w:t>
            </w:r>
          </w:p>
          <w:p w14:paraId="6928B592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2017 год – 0,00000 тыс. рублей;</w:t>
            </w:r>
          </w:p>
          <w:p w14:paraId="59CA8F5C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116 739,33000 тыс. рублей;</w:t>
            </w:r>
          </w:p>
          <w:p w14:paraId="4AEA96C9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2019 год – 0,00000 тыс. рублей;</w:t>
            </w:r>
          </w:p>
          <w:p w14:paraId="24A7791C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2020 год – 0,00000 тыс. рублей;</w:t>
            </w:r>
          </w:p>
          <w:p w14:paraId="47DDE3B7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2021 год – 0,00000 тыс. рублей;</w:t>
            </w:r>
          </w:p>
          <w:p w14:paraId="2675B454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2022 год – </w:t>
            </w:r>
            <w:r w:rsidR="002D572A" w:rsidRPr="00E92088">
              <w:rPr>
                <w:kern w:val="28"/>
                <w:szCs w:val="28"/>
              </w:rPr>
              <w:t>48 195,10000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0C93D3FC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2023 год – </w:t>
            </w:r>
            <w:r w:rsidR="002D572A" w:rsidRPr="00E92088">
              <w:rPr>
                <w:kern w:val="28"/>
                <w:szCs w:val="28"/>
              </w:rPr>
              <w:t>48 133,00000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1E381961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2024 год – 0,00000 тыс. рублей;</w:t>
            </w:r>
          </w:p>
          <w:p w14:paraId="693265DE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2025 год – 0,00000 тыс. рублей;</w:t>
            </w:r>
          </w:p>
          <w:p w14:paraId="4D7AE85D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краевого бюджета – </w:t>
            </w:r>
            <w:r w:rsidR="002D572A" w:rsidRPr="00E92088">
              <w:rPr>
                <w:kern w:val="28"/>
                <w:szCs w:val="28"/>
              </w:rPr>
              <w:t>16 217 739,31225</w:t>
            </w:r>
            <w:r w:rsidRPr="00E92088">
              <w:rPr>
                <w:kern w:val="28"/>
                <w:szCs w:val="28"/>
              </w:rPr>
              <w:t xml:space="preserve"> тыс. рублей, из них по годам:</w:t>
            </w:r>
          </w:p>
          <w:p w14:paraId="7F311524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2014 год </w:t>
            </w:r>
            <w:r w:rsidR="00A765B9" w:rsidRPr="00E92088">
              <w:rPr>
                <w:kern w:val="28"/>
                <w:szCs w:val="28"/>
              </w:rPr>
              <w:t>–</w:t>
            </w:r>
            <w:r w:rsidRPr="00E92088">
              <w:rPr>
                <w:kern w:val="28"/>
                <w:szCs w:val="28"/>
              </w:rPr>
              <w:t xml:space="preserve"> 1 139 177,10182 тыс. рублей;</w:t>
            </w:r>
          </w:p>
          <w:p w14:paraId="190512B9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2015 год </w:t>
            </w:r>
            <w:r w:rsidR="00A765B9" w:rsidRPr="00E92088">
              <w:rPr>
                <w:kern w:val="28"/>
                <w:szCs w:val="28"/>
              </w:rPr>
              <w:t>–</w:t>
            </w:r>
            <w:r w:rsidRPr="00E92088">
              <w:rPr>
                <w:kern w:val="28"/>
                <w:szCs w:val="28"/>
              </w:rPr>
              <w:t xml:space="preserve"> 1 181 866,97670 тыс. рублей;</w:t>
            </w:r>
          </w:p>
          <w:p w14:paraId="72ABF46F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2016 год </w:t>
            </w:r>
            <w:r w:rsidR="00A765B9" w:rsidRPr="00E92088">
              <w:rPr>
                <w:kern w:val="28"/>
                <w:szCs w:val="28"/>
              </w:rPr>
              <w:t>–</w:t>
            </w:r>
            <w:r w:rsidRPr="00E92088">
              <w:rPr>
                <w:kern w:val="28"/>
                <w:szCs w:val="28"/>
              </w:rPr>
              <w:t xml:space="preserve"> 1 181 826,37958 тыс. рублей;</w:t>
            </w:r>
          </w:p>
          <w:p w14:paraId="49CD2D20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2017 год </w:t>
            </w:r>
            <w:r w:rsidR="00A765B9" w:rsidRPr="00E92088">
              <w:rPr>
                <w:kern w:val="28"/>
                <w:szCs w:val="28"/>
              </w:rPr>
              <w:t>–</w:t>
            </w:r>
            <w:r w:rsidRPr="00E92088">
              <w:rPr>
                <w:kern w:val="28"/>
                <w:szCs w:val="28"/>
              </w:rPr>
              <w:t xml:space="preserve"> 1 137 527,51616 тыс. рублей;</w:t>
            </w:r>
          </w:p>
          <w:p w14:paraId="5F49068E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1 317 645,40520 тыс. рублей;</w:t>
            </w:r>
          </w:p>
          <w:p w14:paraId="0F8D5EF0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2019 год – 1 302 989,07516 тыс. рублей;</w:t>
            </w:r>
          </w:p>
          <w:p w14:paraId="3D7FDF80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2020 год – </w:t>
            </w:r>
            <w:r w:rsidR="002D572A" w:rsidRPr="00E92088">
              <w:rPr>
                <w:kern w:val="28"/>
                <w:szCs w:val="28"/>
              </w:rPr>
              <w:t>1 448 938,83769</w:t>
            </w:r>
            <w:r w:rsidRPr="00E92088">
              <w:rPr>
                <w:kern w:val="28"/>
                <w:szCs w:val="28"/>
              </w:rPr>
              <w:t xml:space="preserve"> тыс. рублей</w:t>
            </w:r>
            <w:r w:rsidR="007E2398" w:rsidRPr="00E92088">
              <w:rPr>
                <w:kern w:val="28"/>
                <w:szCs w:val="28"/>
              </w:rPr>
              <w:t>;</w:t>
            </w:r>
          </w:p>
          <w:p w14:paraId="6DAE01D2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2021 год – </w:t>
            </w:r>
            <w:r w:rsidR="002D572A" w:rsidRPr="00E92088">
              <w:rPr>
                <w:kern w:val="28"/>
                <w:szCs w:val="28"/>
              </w:rPr>
              <w:t>1 477 690,78088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4788CAB4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2022 год – </w:t>
            </w:r>
            <w:r w:rsidR="002D572A" w:rsidRPr="00E92088">
              <w:rPr>
                <w:kern w:val="28"/>
                <w:szCs w:val="28"/>
              </w:rPr>
              <w:t>1 468 675,49204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65D52724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2023 год – </w:t>
            </w:r>
            <w:r w:rsidR="002D572A" w:rsidRPr="00E92088">
              <w:rPr>
                <w:kern w:val="28"/>
                <w:szCs w:val="28"/>
              </w:rPr>
              <w:t>1 468 705,16780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3D4B826B" w14:textId="77777777" w:rsidR="00D11B7B" w:rsidRPr="00E92088" w:rsidRDefault="00C16892" w:rsidP="00D11B7B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2024 год – 1</w:t>
            </w:r>
            <w:r w:rsidR="002D572A" w:rsidRPr="00E92088">
              <w:rPr>
                <w:kern w:val="28"/>
                <w:szCs w:val="28"/>
              </w:rPr>
              <w:t> 516 027,73491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14D723C2" w14:textId="77777777" w:rsidR="00C16892" w:rsidRPr="00E92088" w:rsidRDefault="00C16892" w:rsidP="002D572A">
            <w:pPr>
              <w:tabs>
                <w:tab w:val="left" w:pos="-4395"/>
              </w:tabs>
              <w:spacing w:line="20" w:lineRule="atLeast"/>
              <w:ind w:lef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2025 год – 1</w:t>
            </w:r>
            <w:r w:rsidR="002D572A" w:rsidRPr="00E92088">
              <w:rPr>
                <w:kern w:val="28"/>
                <w:szCs w:val="28"/>
              </w:rPr>
              <w:t> 576 668,84431</w:t>
            </w:r>
            <w:r w:rsidRPr="00E92088">
              <w:rPr>
                <w:kern w:val="28"/>
                <w:szCs w:val="28"/>
              </w:rPr>
              <w:t xml:space="preserve"> тыс. рублей».</w:t>
            </w:r>
          </w:p>
        </w:tc>
      </w:tr>
    </w:tbl>
    <w:p w14:paraId="7A91577E" w14:textId="77777777" w:rsidR="00C16892" w:rsidRPr="00E92088" w:rsidRDefault="00C16892" w:rsidP="00C16892">
      <w:pPr>
        <w:tabs>
          <w:tab w:val="left" w:pos="-4395"/>
        </w:tabs>
        <w:suppressAutoHyphens/>
        <w:contextualSpacing/>
        <w:jc w:val="both"/>
        <w:rPr>
          <w:szCs w:val="28"/>
        </w:rPr>
      </w:pPr>
      <w:r w:rsidRPr="00E92088">
        <w:rPr>
          <w:szCs w:val="28"/>
        </w:rPr>
        <w:tab/>
        <w:t xml:space="preserve">4. Раздел «Объемы бюджетных ассигнований Подпрограммы 3» паспорта подпрограммы 3 «Развитие региональной системы оценки качества образования и информационной прозрачности системы образования Камчатского края» изложить в следующей редакции: </w:t>
      </w: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C16892" w:rsidRPr="00E92088" w14:paraId="0CC8FCAD" w14:textId="77777777" w:rsidTr="000E6B68">
        <w:tc>
          <w:tcPr>
            <w:tcW w:w="3402" w:type="dxa"/>
          </w:tcPr>
          <w:p w14:paraId="34D66E37" w14:textId="77777777" w:rsidR="00C16892" w:rsidRPr="00E92088" w:rsidRDefault="00C16892" w:rsidP="00AE0D5B">
            <w:pPr>
              <w:widowControl w:val="0"/>
              <w:shd w:val="clear" w:color="auto" w:fill="FFFFFF"/>
              <w:tabs>
                <w:tab w:val="left" w:pos="-36"/>
              </w:tabs>
              <w:suppressAutoHyphens/>
              <w:autoSpaceDE w:val="0"/>
              <w:autoSpaceDN w:val="0"/>
              <w:adjustRightInd w:val="0"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«Объемы бюджетных </w:t>
            </w:r>
          </w:p>
          <w:p w14:paraId="214F0E1F" w14:textId="77777777" w:rsidR="00CE00F7" w:rsidRPr="00E92088" w:rsidRDefault="00C16892" w:rsidP="00AE0D5B">
            <w:pPr>
              <w:widowControl w:val="0"/>
              <w:shd w:val="clear" w:color="auto" w:fill="FFFFFF"/>
              <w:tabs>
                <w:tab w:val="left" w:pos="-36"/>
              </w:tabs>
              <w:suppressAutoHyphens/>
              <w:autoSpaceDE w:val="0"/>
              <w:autoSpaceDN w:val="0"/>
              <w:adjustRightInd w:val="0"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ассигнований </w:t>
            </w:r>
          </w:p>
          <w:p w14:paraId="70DD8271" w14:textId="77777777" w:rsidR="00C16892" w:rsidRPr="00E92088" w:rsidRDefault="00C16892" w:rsidP="00AE0D5B">
            <w:pPr>
              <w:widowControl w:val="0"/>
              <w:shd w:val="clear" w:color="auto" w:fill="FFFFFF"/>
              <w:tabs>
                <w:tab w:val="left" w:pos="-36"/>
              </w:tabs>
              <w:suppressAutoHyphens/>
              <w:autoSpaceDE w:val="0"/>
              <w:autoSpaceDN w:val="0"/>
              <w:adjustRightInd w:val="0"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Подпрограммы 3</w:t>
            </w:r>
          </w:p>
        </w:tc>
        <w:tc>
          <w:tcPr>
            <w:tcW w:w="6237" w:type="dxa"/>
          </w:tcPr>
          <w:p w14:paraId="7CE21851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общий объем финансирования Подпрограммы 3 составляет </w:t>
            </w:r>
            <w:r w:rsidR="00F53F05" w:rsidRPr="00E92088">
              <w:rPr>
                <w:kern w:val="28"/>
                <w:szCs w:val="28"/>
              </w:rPr>
              <w:t>1 457 438,28140</w:t>
            </w:r>
            <w:r w:rsidRPr="00E92088">
              <w:rPr>
                <w:kern w:val="28"/>
                <w:szCs w:val="28"/>
              </w:rPr>
              <w:t xml:space="preserve"> тыс. рублей, в том числе за счет средств:</w:t>
            </w:r>
          </w:p>
          <w:p w14:paraId="08CBD197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федерального бюджета (по согласованию) </w:t>
            </w:r>
            <w:r w:rsidR="00D11B7B" w:rsidRPr="00E92088">
              <w:rPr>
                <w:kern w:val="28"/>
                <w:szCs w:val="28"/>
              </w:rPr>
              <w:t>–</w:t>
            </w:r>
            <w:r w:rsidRPr="00E92088">
              <w:rPr>
                <w:kern w:val="28"/>
                <w:szCs w:val="28"/>
              </w:rPr>
              <w:t xml:space="preserve"> </w:t>
            </w:r>
            <w:r w:rsidR="00F53F05" w:rsidRPr="00E92088">
              <w:rPr>
                <w:kern w:val="28"/>
                <w:szCs w:val="28"/>
              </w:rPr>
              <w:t>280 542,77472</w:t>
            </w:r>
            <w:r w:rsidRPr="00E92088">
              <w:rPr>
                <w:kern w:val="28"/>
                <w:szCs w:val="28"/>
              </w:rPr>
              <w:t xml:space="preserve"> тыс. рублей, из них по годам:</w:t>
            </w:r>
          </w:p>
          <w:p w14:paraId="0E345291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2014 год – 5 622,30000 тыс. рублей;</w:t>
            </w:r>
          </w:p>
          <w:p w14:paraId="08504DCF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2015 год – 5 205,30000 тыс. рублей;</w:t>
            </w:r>
          </w:p>
          <w:p w14:paraId="0BC5BC78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2016 год – 7 122,50000 тыс. рублей;</w:t>
            </w:r>
          </w:p>
          <w:p w14:paraId="3BDBF8E6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2017 год – 8 771,70000 тыс. рублей;</w:t>
            </w:r>
          </w:p>
          <w:p w14:paraId="00E856F7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5 967,50000 тыс. рублей;</w:t>
            </w:r>
          </w:p>
          <w:p w14:paraId="6C5CF92D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lastRenderedPageBreak/>
              <w:t>2019 год – 5 324,60000 тыс. рублей;</w:t>
            </w:r>
          </w:p>
          <w:p w14:paraId="45D01D13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2020 год – 204 476,90000 тыс. рублей;</w:t>
            </w:r>
          </w:p>
          <w:p w14:paraId="5BF82C4E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2021 год – </w:t>
            </w:r>
            <w:r w:rsidR="00F53F05" w:rsidRPr="00E92088">
              <w:rPr>
                <w:kern w:val="28"/>
                <w:szCs w:val="28"/>
              </w:rPr>
              <w:t>16 243,60000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5AC89456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2022 год – 5</w:t>
            </w:r>
            <w:r w:rsidR="00F53F05" w:rsidRPr="00E92088">
              <w:rPr>
                <w:kern w:val="28"/>
                <w:szCs w:val="28"/>
              </w:rPr>
              <w:t> 282,00000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5BEF8593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2023 год – 5</w:t>
            </w:r>
            <w:r w:rsidR="00F53F05" w:rsidRPr="00E92088">
              <w:rPr>
                <w:kern w:val="28"/>
                <w:szCs w:val="28"/>
              </w:rPr>
              <w:t> 294,20000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0EE44C8B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2024 год – </w:t>
            </w:r>
            <w:r w:rsidR="00F53F05" w:rsidRPr="00E92088">
              <w:rPr>
                <w:kern w:val="28"/>
                <w:szCs w:val="28"/>
              </w:rPr>
              <w:t>5 505,96800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675938CD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2025 год – </w:t>
            </w:r>
            <w:r w:rsidR="00F53F05" w:rsidRPr="00E92088">
              <w:rPr>
                <w:kern w:val="28"/>
                <w:szCs w:val="28"/>
              </w:rPr>
              <w:t>5 726,20672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64E4F52D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краевого бюджета – </w:t>
            </w:r>
            <w:r w:rsidR="00540334" w:rsidRPr="00E92088">
              <w:rPr>
                <w:kern w:val="28"/>
                <w:szCs w:val="28"/>
              </w:rPr>
              <w:t>1 176 895,50668</w:t>
            </w:r>
            <w:r w:rsidRPr="00E92088">
              <w:rPr>
                <w:kern w:val="28"/>
                <w:szCs w:val="28"/>
              </w:rPr>
              <w:t xml:space="preserve"> тыс. рублей, из них по годам:</w:t>
            </w:r>
          </w:p>
          <w:p w14:paraId="3E9E9DFC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2014 год – 8 269,64128 тыс. рублей;</w:t>
            </w:r>
          </w:p>
          <w:p w14:paraId="661F8FD5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2015 год – 56 664,19996 тыс. рублей;</w:t>
            </w:r>
          </w:p>
          <w:p w14:paraId="63DDBC90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2016 год – 114 528,57983 тыс. рублей;</w:t>
            </w:r>
          </w:p>
          <w:p w14:paraId="4C97C684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2017 год – 107 076,30873 тыс. рублей;</w:t>
            </w:r>
          </w:p>
          <w:p w14:paraId="75A78680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110 119,55303 тыс. рублей;</w:t>
            </w:r>
          </w:p>
          <w:p w14:paraId="36DFC075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2019 год – 129 918,48479 тыс. рублей;</w:t>
            </w:r>
          </w:p>
          <w:p w14:paraId="40E707F8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2020 год – </w:t>
            </w:r>
            <w:r w:rsidR="00540334" w:rsidRPr="00E92088">
              <w:rPr>
                <w:kern w:val="28"/>
                <w:szCs w:val="28"/>
              </w:rPr>
              <w:t>117 581,07614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7A298929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2021 год – </w:t>
            </w:r>
            <w:r w:rsidR="00540334" w:rsidRPr="00E92088">
              <w:rPr>
                <w:kern w:val="28"/>
                <w:szCs w:val="28"/>
              </w:rPr>
              <w:t>104 107,35928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267FE275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2022 год – </w:t>
            </w:r>
            <w:r w:rsidR="00540334" w:rsidRPr="00E92088">
              <w:rPr>
                <w:kern w:val="28"/>
                <w:szCs w:val="28"/>
              </w:rPr>
              <w:t>103 996,09463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131F6006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2023 год – </w:t>
            </w:r>
            <w:r w:rsidR="00540334" w:rsidRPr="00E92088">
              <w:rPr>
                <w:kern w:val="28"/>
                <w:szCs w:val="28"/>
              </w:rPr>
              <w:t>103 996,09463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35B37E87" w14:textId="77777777" w:rsidR="00D11B7B" w:rsidRPr="00E92088" w:rsidRDefault="00C16892" w:rsidP="00D11B7B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2024 год – </w:t>
            </w:r>
            <w:r w:rsidR="00540334" w:rsidRPr="00E92088">
              <w:rPr>
                <w:kern w:val="28"/>
                <w:szCs w:val="28"/>
              </w:rPr>
              <w:t>108 155,93842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4209CB4C" w14:textId="77777777" w:rsidR="00C16892" w:rsidRPr="00E92088" w:rsidRDefault="00C16892" w:rsidP="00540334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2025 год – </w:t>
            </w:r>
            <w:r w:rsidR="00540334" w:rsidRPr="00E92088">
              <w:rPr>
                <w:kern w:val="28"/>
                <w:szCs w:val="28"/>
              </w:rPr>
              <w:t>112 482,17596</w:t>
            </w:r>
            <w:r w:rsidRPr="00E92088">
              <w:rPr>
                <w:kern w:val="28"/>
                <w:szCs w:val="28"/>
              </w:rPr>
              <w:t xml:space="preserve"> тыс. рублей».</w:t>
            </w:r>
          </w:p>
        </w:tc>
      </w:tr>
    </w:tbl>
    <w:p w14:paraId="15923910" w14:textId="77777777" w:rsidR="00C16892" w:rsidRPr="00E92088" w:rsidRDefault="00C16892" w:rsidP="00C16892">
      <w:pPr>
        <w:tabs>
          <w:tab w:val="left" w:pos="-4395"/>
        </w:tabs>
        <w:suppressAutoHyphens/>
        <w:contextualSpacing/>
        <w:jc w:val="both"/>
        <w:rPr>
          <w:szCs w:val="28"/>
        </w:rPr>
      </w:pPr>
      <w:r w:rsidRPr="00E92088">
        <w:rPr>
          <w:szCs w:val="28"/>
        </w:rPr>
        <w:lastRenderedPageBreak/>
        <w:tab/>
        <w:t xml:space="preserve">5. Раздел «Объемы бюджетных ассигнований Подпрограммы 4» паспорта подпрограммы 4 «Поддержка научной деятельности в Камчатском крае» изложить в следующей редакции: </w:t>
      </w: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237"/>
      </w:tblGrid>
      <w:tr w:rsidR="00C16892" w:rsidRPr="00E92088" w14:paraId="19470A9D" w14:textId="77777777" w:rsidTr="000E6B68">
        <w:tc>
          <w:tcPr>
            <w:tcW w:w="3402" w:type="dxa"/>
          </w:tcPr>
          <w:p w14:paraId="25A3E7D7" w14:textId="77777777" w:rsidR="00C16892" w:rsidRPr="00E92088" w:rsidRDefault="00C16892" w:rsidP="00AE0D5B">
            <w:pPr>
              <w:widowControl w:val="0"/>
              <w:suppressAutoHyphens/>
              <w:autoSpaceDE w:val="0"/>
              <w:autoSpaceDN w:val="0"/>
              <w:adjustRightInd w:val="0"/>
              <w:ind w:right="317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«Объемы бюджетных </w:t>
            </w:r>
          </w:p>
          <w:p w14:paraId="1C01F275" w14:textId="77777777" w:rsidR="00CE00F7" w:rsidRPr="00E92088" w:rsidRDefault="00C16892" w:rsidP="00AE0D5B">
            <w:pPr>
              <w:widowControl w:val="0"/>
              <w:suppressAutoHyphens/>
              <w:autoSpaceDE w:val="0"/>
              <w:autoSpaceDN w:val="0"/>
              <w:adjustRightInd w:val="0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ассигнований </w:t>
            </w:r>
          </w:p>
          <w:p w14:paraId="11BF33B2" w14:textId="77777777" w:rsidR="00C16892" w:rsidRPr="00E92088" w:rsidRDefault="00C16892" w:rsidP="00AE0D5B">
            <w:pPr>
              <w:widowControl w:val="0"/>
              <w:suppressAutoHyphens/>
              <w:autoSpaceDE w:val="0"/>
              <w:autoSpaceDN w:val="0"/>
              <w:adjustRightInd w:val="0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Подпрограммы 4</w:t>
            </w:r>
          </w:p>
        </w:tc>
        <w:tc>
          <w:tcPr>
            <w:tcW w:w="6237" w:type="dxa"/>
          </w:tcPr>
          <w:p w14:paraId="6F2EE830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общий объем финансирования Подпрограммы 4 </w:t>
            </w:r>
            <w:r w:rsidR="000E6B68" w:rsidRPr="00E92088">
              <w:rPr>
                <w:kern w:val="28"/>
                <w:szCs w:val="28"/>
              </w:rPr>
              <w:t xml:space="preserve">      </w:t>
            </w:r>
            <w:r w:rsidRPr="00E92088">
              <w:rPr>
                <w:kern w:val="28"/>
                <w:szCs w:val="28"/>
              </w:rPr>
              <w:t xml:space="preserve">за счет средств краевого бюджета составляет </w:t>
            </w:r>
            <w:r w:rsidR="004026F8" w:rsidRPr="00E92088">
              <w:rPr>
                <w:kern w:val="28"/>
                <w:szCs w:val="28"/>
              </w:rPr>
              <w:t xml:space="preserve">             </w:t>
            </w:r>
            <w:r w:rsidR="008B44D5" w:rsidRPr="00E92088">
              <w:rPr>
                <w:kern w:val="28"/>
                <w:szCs w:val="28"/>
              </w:rPr>
              <w:t>33 725,89890</w:t>
            </w:r>
            <w:r w:rsidRPr="00E92088">
              <w:rPr>
                <w:kern w:val="28"/>
                <w:szCs w:val="28"/>
              </w:rPr>
              <w:t xml:space="preserve"> тыс. рублей, из них по годам:</w:t>
            </w:r>
          </w:p>
          <w:p w14:paraId="758E5FF0" w14:textId="77777777" w:rsidR="00C16892" w:rsidRPr="00E92088" w:rsidRDefault="00C16892" w:rsidP="000E6B68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2014 год – 948,40000 тыс. рублей;</w:t>
            </w:r>
          </w:p>
          <w:p w14:paraId="7203669B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2015 год – 1 000,00000 тыс. рублей;</w:t>
            </w:r>
          </w:p>
          <w:p w14:paraId="07844238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2016 год – 1 000,00000 тыс. рублей;</w:t>
            </w:r>
          </w:p>
          <w:p w14:paraId="77ED2632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2017 год – 1 063,00000 тыс. рублей;</w:t>
            </w:r>
          </w:p>
          <w:p w14:paraId="5FDF53C8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1 650,00000 тыс. рублей;</w:t>
            </w:r>
          </w:p>
          <w:p w14:paraId="159E172B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2019 год – 1 013,17190 тыс. рублей;</w:t>
            </w:r>
          </w:p>
          <w:p w14:paraId="6CEB9B98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2020 год – </w:t>
            </w:r>
            <w:r w:rsidR="008B44D5" w:rsidRPr="00E92088">
              <w:rPr>
                <w:kern w:val="28"/>
                <w:szCs w:val="28"/>
              </w:rPr>
              <w:t>963,23000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25BD014B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2021 год – </w:t>
            </w:r>
            <w:r w:rsidR="008B44D5" w:rsidRPr="00E92088">
              <w:rPr>
                <w:kern w:val="28"/>
                <w:szCs w:val="28"/>
              </w:rPr>
              <w:t>22 088,09700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5EE76373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2022 год – </w:t>
            </w:r>
            <w:r w:rsidR="008B44D5" w:rsidRPr="00E92088">
              <w:rPr>
                <w:kern w:val="28"/>
                <w:szCs w:val="28"/>
              </w:rPr>
              <w:t>1 000,000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6DDF1E5F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2023 год – </w:t>
            </w:r>
            <w:r w:rsidR="008B44D5" w:rsidRPr="00E92088">
              <w:rPr>
                <w:kern w:val="28"/>
                <w:szCs w:val="28"/>
              </w:rPr>
              <w:t>1 000</w:t>
            </w:r>
            <w:r w:rsidRPr="00E92088">
              <w:rPr>
                <w:kern w:val="28"/>
                <w:szCs w:val="28"/>
              </w:rPr>
              <w:t>,00000 тыс. рублей;</w:t>
            </w:r>
          </w:p>
          <w:p w14:paraId="239D1C6C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2024 год – </w:t>
            </w:r>
            <w:r w:rsidR="008B44D5" w:rsidRPr="00E92088">
              <w:rPr>
                <w:kern w:val="28"/>
                <w:szCs w:val="28"/>
              </w:rPr>
              <w:t>1 000,00000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5D582317" w14:textId="77777777" w:rsidR="00C16892" w:rsidRPr="00E92088" w:rsidRDefault="00C16892" w:rsidP="008B44D5">
            <w:pPr>
              <w:tabs>
                <w:tab w:val="left" w:pos="-4395"/>
              </w:tabs>
              <w:suppressAutoHyphens/>
              <w:ind w:left="-108" w:right="-108"/>
              <w:contextualSpacing/>
              <w:jc w:val="both"/>
              <w:rPr>
                <w:color w:val="FF0000"/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2025 год – </w:t>
            </w:r>
            <w:r w:rsidR="008B44D5" w:rsidRPr="00E92088">
              <w:rPr>
                <w:kern w:val="28"/>
                <w:szCs w:val="28"/>
              </w:rPr>
              <w:t>1 000,00000</w:t>
            </w:r>
            <w:r w:rsidRPr="00E92088">
              <w:rPr>
                <w:kern w:val="28"/>
                <w:szCs w:val="28"/>
              </w:rPr>
              <w:t xml:space="preserve"> тыс. рублей».</w:t>
            </w:r>
          </w:p>
        </w:tc>
      </w:tr>
    </w:tbl>
    <w:p w14:paraId="556EFA08" w14:textId="77777777" w:rsidR="00C16892" w:rsidRPr="00E92088" w:rsidRDefault="00C16892" w:rsidP="00F17549">
      <w:pPr>
        <w:tabs>
          <w:tab w:val="left" w:pos="-4395"/>
          <w:tab w:val="left" w:pos="709"/>
        </w:tabs>
        <w:suppressAutoHyphens/>
        <w:contextualSpacing/>
        <w:jc w:val="both"/>
        <w:rPr>
          <w:szCs w:val="28"/>
        </w:rPr>
      </w:pPr>
      <w:r w:rsidRPr="00E92088">
        <w:rPr>
          <w:szCs w:val="28"/>
        </w:rPr>
        <w:tab/>
        <w:t xml:space="preserve">6. Раздел «Объемы бюджетных ассигнований Подпрограммы 5» паспорта подпрограммы 5 «Обеспечение реализации Программы» изложить в следующей редакции: </w:t>
      </w: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237"/>
      </w:tblGrid>
      <w:tr w:rsidR="00C16892" w:rsidRPr="00E92088" w14:paraId="09A513B3" w14:textId="77777777" w:rsidTr="00012A83">
        <w:tc>
          <w:tcPr>
            <w:tcW w:w="3402" w:type="dxa"/>
          </w:tcPr>
          <w:p w14:paraId="1D7AEC4F" w14:textId="77777777" w:rsidR="00391AC0" w:rsidRPr="00E92088" w:rsidRDefault="00C16892" w:rsidP="00AE0D5B">
            <w:pPr>
              <w:tabs>
                <w:tab w:val="left" w:pos="-4395"/>
              </w:tabs>
              <w:suppressAutoHyphens/>
              <w:ind w:right="317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«Объемы бюджетных</w:t>
            </w:r>
          </w:p>
          <w:p w14:paraId="0FC85FA7" w14:textId="77777777" w:rsidR="000E6B68" w:rsidRPr="00E92088" w:rsidRDefault="00C16892" w:rsidP="00AE0D5B">
            <w:pPr>
              <w:tabs>
                <w:tab w:val="left" w:pos="-4395"/>
              </w:tabs>
              <w:suppressAutoHyphens/>
              <w:ind w:right="317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ассигнований </w:t>
            </w:r>
          </w:p>
          <w:p w14:paraId="150A520D" w14:textId="77777777" w:rsidR="00C16892" w:rsidRPr="00E92088" w:rsidRDefault="00C16892" w:rsidP="00AE0D5B">
            <w:pPr>
              <w:tabs>
                <w:tab w:val="left" w:pos="-4395"/>
              </w:tabs>
              <w:suppressAutoHyphens/>
              <w:ind w:right="175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Подпрограммы 5</w:t>
            </w:r>
          </w:p>
          <w:p w14:paraId="47FA8208" w14:textId="77777777" w:rsidR="00C16892" w:rsidRPr="00E92088" w:rsidRDefault="00C16892" w:rsidP="00AE0D5B">
            <w:pPr>
              <w:tabs>
                <w:tab w:val="left" w:pos="-4395"/>
              </w:tabs>
              <w:suppressAutoHyphens/>
              <w:contextualSpacing/>
              <w:jc w:val="both"/>
              <w:rPr>
                <w:kern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14:paraId="705B476B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lastRenderedPageBreak/>
              <w:t>общий объем финансирования Подпрограммы 5 составляет 1</w:t>
            </w:r>
            <w:r w:rsidR="00810FFE" w:rsidRPr="00E92088">
              <w:rPr>
                <w:kern w:val="28"/>
                <w:szCs w:val="28"/>
              </w:rPr>
              <w:t> 886 383,31704</w:t>
            </w:r>
            <w:r w:rsidRPr="00E92088">
              <w:rPr>
                <w:kern w:val="28"/>
                <w:szCs w:val="28"/>
              </w:rPr>
              <w:t xml:space="preserve"> тыс. рублей, в том числе за счет средств:</w:t>
            </w:r>
          </w:p>
          <w:p w14:paraId="78CFBDE4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lastRenderedPageBreak/>
              <w:t xml:space="preserve">федерального бюджета (по согласованию) </w:t>
            </w:r>
            <w:r w:rsidR="000E6B68" w:rsidRPr="00E92088">
              <w:rPr>
                <w:kern w:val="28"/>
                <w:szCs w:val="28"/>
              </w:rPr>
              <w:t>–</w:t>
            </w:r>
            <w:r w:rsidRPr="00E92088">
              <w:rPr>
                <w:kern w:val="28"/>
                <w:szCs w:val="28"/>
              </w:rPr>
              <w:t xml:space="preserve"> 1 154,00000 тыс. рублей, из них по годам:</w:t>
            </w:r>
          </w:p>
          <w:p w14:paraId="54B4D4EE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2014 год – 0,00000 тыс. рублей;</w:t>
            </w:r>
          </w:p>
          <w:p w14:paraId="3859871A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2015 год – 0,00000 тыс. рублей;</w:t>
            </w:r>
          </w:p>
          <w:p w14:paraId="5DA0C5B6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2016 год – 0,00000 тыс. рублей;</w:t>
            </w:r>
          </w:p>
          <w:p w14:paraId="7BCDCC14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2017 год – 0,00000 тыс. рублей;</w:t>
            </w:r>
          </w:p>
          <w:p w14:paraId="211B09DD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0,00000 тыс. рублей;</w:t>
            </w:r>
          </w:p>
          <w:p w14:paraId="25561AA9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2019 год – 1 154,00000 тыс. рублей;</w:t>
            </w:r>
          </w:p>
          <w:p w14:paraId="734981C9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2020 год – 0,00000 тыс. рублей;</w:t>
            </w:r>
          </w:p>
          <w:p w14:paraId="6604E54B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2021 год – 0,00000 тыс. рублей;</w:t>
            </w:r>
          </w:p>
          <w:p w14:paraId="64DD5007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2022 год – 0,00000 тыс. рублей;</w:t>
            </w:r>
          </w:p>
          <w:p w14:paraId="1953F7F5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2023 год – 0,00000 тыс. рублей;</w:t>
            </w:r>
          </w:p>
          <w:p w14:paraId="455C3C8F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2024 год – 0,00000 тыс. рублей;</w:t>
            </w:r>
          </w:p>
          <w:p w14:paraId="7E8C0985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2025 год – 0,00000 тыс. рублей;</w:t>
            </w:r>
          </w:p>
          <w:p w14:paraId="5D562FC5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краевого бюджета – </w:t>
            </w:r>
            <w:r w:rsidR="00810FFE" w:rsidRPr="00E92088">
              <w:rPr>
                <w:kern w:val="28"/>
                <w:szCs w:val="28"/>
              </w:rPr>
              <w:t>1 885 229,31704</w:t>
            </w:r>
            <w:r w:rsidRPr="00E92088">
              <w:rPr>
                <w:kern w:val="28"/>
                <w:szCs w:val="28"/>
              </w:rPr>
              <w:t xml:space="preserve"> тыс. рублей, из них по годам:</w:t>
            </w:r>
          </w:p>
          <w:p w14:paraId="4E738D87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2014 год – 111 714,48461 тыс. рублей;</w:t>
            </w:r>
          </w:p>
          <w:p w14:paraId="420962A3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2015 год – 110 139,32692 тыс. рублей;</w:t>
            </w:r>
          </w:p>
          <w:p w14:paraId="7D19E4F2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2016 год – 127 182,43000 тыс. рублей;</w:t>
            </w:r>
          </w:p>
          <w:p w14:paraId="65712108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2017 год – 138 877,68213 тыс. рублей;</w:t>
            </w:r>
          </w:p>
          <w:p w14:paraId="400D1955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2018 год – 158 404,94744 тыс. рублей;</w:t>
            </w:r>
          </w:p>
          <w:p w14:paraId="51919B28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>2019 год – 162 815,21732 тыс. рублей;</w:t>
            </w:r>
          </w:p>
          <w:p w14:paraId="59FA4018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2020 год – </w:t>
            </w:r>
            <w:r w:rsidR="00810FFE" w:rsidRPr="00E92088">
              <w:rPr>
                <w:kern w:val="28"/>
                <w:szCs w:val="28"/>
              </w:rPr>
              <w:t>179 095,98186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7079CE81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2021 год – </w:t>
            </w:r>
            <w:r w:rsidR="00810FFE" w:rsidRPr="00E92088">
              <w:rPr>
                <w:kern w:val="28"/>
                <w:szCs w:val="28"/>
              </w:rPr>
              <w:t>175 149,93103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0BF41963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2022 год – </w:t>
            </w:r>
            <w:r w:rsidR="00810FFE" w:rsidRPr="00E92088">
              <w:rPr>
                <w:kern w:val="28"/>
                <w:szCs w:val="28"/>
              </w:rPr>
              <w:t>175 149,93103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2E7E9B72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2023 год – </w:t>
            </w:r>
            <w:r w:rsidR="00810FFE" w:rsidRPr="00E92088">
              <w:rPr>
                <w:kern w:val="28"/>
                <w:szCs w:val="28"/>
              </w:rPr>
              <w:t>175 149,93103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4A1E2BE5" w14:textId="77777777" w:rsidR="000E6B68" w:rsidRPr="00E92088" w:rsidRDefault="00C16892" w:rsidP="000E6B68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2024 год – </w:t>
            </w:r>
            <w:r w:rsidR="00810FFE" w:rsidRPr="00E92088">
              <w:rPr>
                <w:kern w:val="28"/>
                <w:szCs w:val="28"/>
              </w:rPr>
              <w:t>182 139,92827</w:t>
            </w:r>
            <w:r w:rsidRPr="00E92088">
              <w:rPr>
                <w:kern w:val="28"/>
                <w:szCs w:val="28"/>
              </w:rPr>
              <w:t xml:space="preserve"> тыс. рублей;</w:t>
            </w:r>
          </w:p>
          <w:p w14:paraId="0286D4F9" w14:textId="77777777" w:rsidR="00C16892" w:rsidRPr="00E92088" w:rsidRDefault="00C16892" w:rsidP="00810FFE">
            <w:pPr>
              <w:tabs>
                <w:tab w:val="left" w:pos="-4395"/>
              </w:tabs>
              <w:suppressAutoHyphens/>
              <w:ind w:left="-108" w:right="-109"/>
              <w:contextualSpacing/>
              <w:jc w:val="both"/>
              <w:rPr>
                <w:kern w:val="28"/>
                <w:szCs w:val="28"/>
              </w:rPr>
            </w:pPr>
            <w:r w:rsidRPr="00E92088">
              <w:rPr>
                <w:kern w:val="28"/>
                <w:szCs w:val="28"/>
              </w:rPr>
              <w:t xml:space="preserve">2025 год – </w:t>
            </w:r>
            <w:r w:rsidR="00810FFE" w:rsidRPr="00E92088">
              <w:rPr>
                <w:kern w:val="28"/>
                <w:szCs w:val="28"/>
              </w:rPr>
              <w:t>189 409,52540</w:t>
            </w:r>
            <w:r w:rsidRPr="00E92088">
              <w:rPr>
                <w:kern w:val="28"/>
                <w:szCs w:val="28"/>
              </w:rPr>
              <w:t xml:space="preserve"> тыс. рублей».</w:t>
            </w:r>
          </w:p>
        </w:tc>
      </w:tr>
    </w:tbl>
    <w:p w14:paraId="2AFC70F5" w14:textId="4D5B6B91" w:rsidR="009365FD" w:rsidRDefault="004A49F3" w:rsidP="004A49F3">
      <w:pPr>
        <w:ind w:firstLine="708"/>
        <w:jc w:val="both"/>
        <w:rPr>
          <w:szCs w:val="28"/>
        </w:rPr>
      </w:pPr>
      <w:r w:rsidRPr="00E92088">
        <w:rPr>
          <w:szCs w:val="28"/>
        </w:rPr>
        <w:lastRenderedPageBreak/>
        <w:t xml:space="preserve">7. </w:t>
      </w:r>
      <w:r w:rsidR="009365FD">
        <w:rPr>
          <w:szCs w:val="28"/>
        </w:rPr>
        <w:t xml:space="preserve">Пункт 1.7 </w:t>
      </w:r>
      <w:r w:rsidR="009365FD" w:rsidRPr="009365FD">
        <w:rPr>
          <w:szCs w:val="28"/>
        </w:rPr>
        <w:t>раздела 1 «</w:t>
      </w:r>
      <w:r w:rsidR="009365FD" w:rsidRPr="009365FD">
        <w:rPr>
          <w:szCs w:val="28"/>
        </w:rPr>
        <w:t>Приоритеты и цели региональной политики в сфере реализации Программы</w:t>
      </w:r>
      <w:r w:rsidR="009365FD">
        <w:rPr>
          <w:szCs w:val="28"/>
        </w:rPr>
        <w:t>» изложить в следующей редакции:</w:t>
      </w:r>
    </w:p>
    <w:p w14:paraId="0F1E9ACB" w14:textId="4EE2AEF5" w:rsidR="009365FD" w:rsidRDefault="009365FD" w:rsidP="009365FD">
      <w:pPr>
        <w:ind w:firstLine="708"/>
        <w:jc w:val="both"/>
        <w:rPr>
          <w:szCs w:val="28"/>
        </w:rPr>
      </w:pPr>
      <w:r>
        <w:rPr>
          <w:szCs w:val="28"/>
        </w:rPr>
        <w:t xml:space="preserve">«1.7. </w:t>
      </w:r>
      <w:r>
        <w:rPr>
          <w:szCs w:val="28"/>
        </w:rPr>
        <w:t>В рамках реализации Программы предоставляются субсидии из краевого бюджета частным дошкольным организациям</w:t>
      </w:r>
      <w:r>
        <w:rPr>
          <w:szCs w:val="28"/>
        </w:rPr>
        <w:t xml:space="preserve">, </w:t>
      </w:r>
      <w:r w:rsidRPr="009365FD">
        <w:rPr>
          <w:szCs w:val="28"/>
        </w:rPr>
        <w:t>Автономной некоммерческой организации «Образовательно-научный центр «Ойкумена (Обитаемая земля)»</w:t>
      </w:r>
      <w:r>
        <w:rPr>
          <w:szCs w:val="28"/>
        </w:rPr>
        <w:t xml:space="preserve"> в соответствии с постановлени</w:t>
      </w:r>
      <w:r>
        <w:rPr>
          <w:szCs w:val="28"/>
        </w:rPr>
        <w:t>ями</w:t>
      </w:r>
      <w:r>
        <w:rPr>
          <w:szCs w:val="28"/>
        </w:rPr>
        <w:t xml:space="preserve"> Правительства Камчатского края</w:t>
      </w:r>
      <w:r>
        <w:rPr>
          <w:szCs w:val="28"/>
        </w:rPr>
        <w:t>.».</w:t>
      </w:r>
    </w:p>
    <w:p w14:paraId="76C3425A" w14:textId="695ECFC2" w:rsidR="004A49F3" w:rsidRPr="00E92088" w:rsidRDefault="009365FD" w:rsidP="004A49F3">
      <w:pPr>
        <w:ind w:firstLine="708"/>
        <w:jc w:val="both"/>
        <w:rPr>
          <w:color w:val="000000" w:themeColor="text1"/>
          <w:szCs w:val="28"/>
        </w:rPr>
      </w:pPr>
      <w:r>
        <w:rPr>
          <w:szCs w:val="28"/>
        </w:rPr>
        <w:t xml:space="preserve">8. </w:t>
      </w:r>
      <w:r w:rsidR="00254958" w:rsidRPr="009365FD">
        <w:rPr>
          <w:szCs w:val="28"/>
        </w:rPr>
        <w:t>Раздел «</w:t>
      </w:r>
      <w:r w:rsidR="004A49F3" w:rsidRPr="009365FD">
        <w:rPr>
          <w:szCs w:val="28"/>
        </w:rPr>
        <w:t>П</w:t>
      </w:r>
      <w:r w:rsidR="004A49F3" w:rsidRPr="009365FD">
        <w:rPr>
          <w:color w:val="000000" w:themeColor="text1"/>
          <w:szCs w:val="28"/>
        </w:rPr>
        <w:t>одпрограмм</w:t>
      </w:r>
      <w:r w:rsidR="00254958" w:rsidRPr="009365FD">
        <w:rPr>
          <w:color w:val="000000" w:themeColor="text1"/>
          <w:szCs w:val="28"/>
        </w:rPr>
        <w:t>а</w:t>
      </w:r>
      <w:r w:rsidR="004A49F3" w:rsidRPr="00E92088">
        <w:rPr>
          <w:color w:val="000000" w:themeColor="text1"/>
          <w:szCs w:val="28"/>
        </w:rPr>
        <w:t xml:space="preserve"> 4 «Поддержка научной деятельности в Камчатском крае» </w:t>
      </w:r>
      <w:r w:rsidR="00254958">
        <w:rPr>
          <w:color w:val="000000" w:themeColor="text1"/>
          <w:szCs w:val="28"/>
        </w:rPr>
        <w:t xml:space="preserve">таблицы </w:t>
      </w:r>
      <w:r w:rsidR="004A49F3" w:rsidRPr="00E92088">
        <w:rPr>
          <w:color w:val="000000" w:themeColor="text1"/>
          <w:szCs w:val="28"/>
        </w:rPr>
        <w:t>приложения 1 дополнить пункт</w:t>
      </w:r>
      <w:r w:rsidR="00254958">
        <w:rPr>
          <w:color w:val="000000" w:themeColor="text1"/>
          <w:szCs w:val="28"/>
        </w:rPr>
        <w:t>ами</w:t>
      </w:r>
      <w:r w:rsidR="004A49F3" w:rsidRPr="00E92088">
        <w:rPr>
          <w:color w:val="000000" w:themeColor="text1"/>
          <w:szCs w:val="28"/>
        </w:rPr>
        <w:t xml:space="preserve"> 4.3</w:t>
      </w:r>
      <w:r w:rsidR="00254958">
        <w:rPr>
          <w:color w:val="000000" w:themeColor="text1"/>
          <w:szCs w:val="28"/>
        </w:rPr>
        <w:t xml:space="preserve"> - 4.6 </w:t>
      </w:r>
      <w:r w:rsidR="004A49F3" w:rsidRPr="00E92088">
        <w:rPr>
          <w:color w:val="000000" w:themeColor="text1"/>
          <w:szCs w:val="28"/>
        </w:rPr>
        <w:t>следующего содержания:</w:t>
      </w:r>
    </w:p>
    <w:p w14:paraId="3BD5676D" w14:textId="77777777" w:rsidR="004A49F3" w:rsidRPr="00E92088" w:rsidRDefault="004A49F3" w:rsidP="00254958">
      <w:pPr>
        <w:jc w:val="both"/>
        <w:rPr>
          <w:color w:val="000000" w:themeColor="text1"/>
          <w:szCs w:val="28"/>
        </w:rPr>
      </w:pPr>
      <w:r w:rsidRPr="00E92088">
        <w:rPr>
          <w:szCs w:val="28"/>
        </w:rPr>
        <w:t>«</w:t>
      </w: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567"/>
        <w:gridCol w:w="425"/>
        <w:gridCol w:w="567"/>
        <w:gridCol w:w="425"/>
        <w:gridCol w:w="425"/>
        <w:gridCol w:w="426"/>
        <w:gridCol w:w="426"/>
        <w:gridCol w:w="426"/>
        <w:gridCol w:w="567"/>
        <w:gridCol w:w="567"/>
        <w:gridCol w:w="567"/>
        <w:gridCol w:w="566"/>
        <w:gridCol w:w="567"/>
      </w:tblGrid>
      <w:tr w:rsidR="00C07C7F" w:rsidRPr="00FA1E1D" w14:paraId="534E10FE" w14:textId="77777777" w:rsidTr="002549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10144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4.3.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A6FF0" w14:textId="77777777" w:rsidR="00C07C7F" w:rsidRPr="00FA1E1D" w:rsidRDefault="00C07C7F" w:rsidP="00C07C7F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 xml:space="preserve">Количество проведенных научно-образовательных мероприятий (семинаров, форумов, конференций и иных </w:t>
            </w:r>
            <w:r w:rsidRPr="00FA1E1D">
              <w:rPr>
                <w:sz w:val="24"/>
                <w:szCs w:val="28"/>
              </w:rPr>
              <w:lastRenderedPageBreak/>
              <w:t>мероприятий)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02AF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lastRenderedPageBreak/>
              <w:t>Ед.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4CBC4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F006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9FD82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2A37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3261E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3832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AB434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FE0CB" w14:textId="0CFCDC02" w:rsidR="00C07C7F" w:rsidRPr="00FA1E1D" w:rsidRDefault="00951655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FA48A" w14:textId="6254F1F7" w:rsidR="00C07C7F" w:rsidRPr="00FA1E1D" w:rsidRDefault="00951655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FEF9" w14:textId="1F9A72F6" w:rsidR="00C07C7F" w:rsidRPr="00FA1E1D" w:rsidRDefault="00951655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D832E" w14:textId="3BB7053F" w:rsidR="00C07C7F" w:rsidRPr="00FA1E1D" w:rsidRDefault="00951655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44B1" w14:textId="7B2373F4" w:rsidR="00C07C7F" w:rsidRPr="00FA1E1D" w:rsidRDefault="00951655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2</w:t>
            </w:r>
          </w:p>
        </w:tc>
      </w:tr>
      <w:tr w:rsidR="00C07C7F" w:rsidRPr="00FA1E1D" w14:paraId="6CD7E050" w14:textId="77777777" w:rsidTr="00254958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C02E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4.4.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F91BC" w14:textId="77777777" w:rsidR="00C07C7F" w:rsidRPr="00FA1E1D" w:rsidRDefault="00C07C7F" w:rsidP="00C07C7F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Количество проведенных культурно-массовых мероприятий (конкурсов, соревнований, фестивалей)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97DD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Ед.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CC675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67A27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098D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48D4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6C85A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0EA5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A3A3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79EE" w14:textId="370CEB92" w:rsidR="00C07C7F" w:rsidRPr="00FA1E1D" w:rsidRDefault="009365FD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F97DF" w14:textId="77777777" w:rsidR="00C07C7F" w:rsidRPr="00FA1E1D" w:rsidRDefault="00C07C7F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1BF4" w14:textId="7D006598" w:rsidR="00C07C7F" w:rsidRPr="00FA1E1D" w:rsidRDefault="00951655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74698" w14:textId="12023380" w:rsidR="00C07C7F" w:rsidRPr="00FA1E1D" w:rsidRDefault="00951655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BFEBA" w14:textId="00044237" w:rsidR="00C07C7F" w:rsidRPr="00FA1E1D" w:rsidRDefault="00951655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2</w:t>
            </w:r>
          </w:p>
        </w:tc>
      </w:tr>
      <w:tr w:rsidR="00C07C7F" w:rsidRPr="00FA1E1D" w14:paraId="07AEBBC4" w14:textId="77777777" w:rsidTr="002549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5467D" w14:textId="77777777" w:rsidR="00C07C7F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4.5.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E09B2" w14:textId="77777777" w:rsidR="00C07C7F" w:rsidRPr="00FA1E1D" w:rsidRDefault="00C166EE" w:rsidP="00C07C7F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Количество публикаций, изданий, в том числе в информационно-коммуникационной сети «Интернет»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6B4CD" w14:textId="77777777" w:rsidR="00C07C7F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Ед.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2ECB8" w14:textId="77777777" w:rsidR="00C07C7F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3D4A" w14:textId="77777777" w:rsidR="00C07C7F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0FAF" w14:textId="77777777" w:rsidR="00C07C7F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7136" w14:textId="77777777" w:rsidR="00C07C7F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DE6C7" w14:textId="77777777" w:rsidR="00C07C7F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490B" w14:textId="77777777" w:rsidR="00C07C7F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0249" w14:textId="77777777" w:rsidR="00C07C7F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A9BD0" w14:textId="337C3BE6" w:rsidR="00C07C7F" w:rsidRPr="00FA1E1D" w:rsidRDefault="009365FD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8469E" w14:textId="276F16C4" w:rsidR="00C07C7F" w:rsidRPr="00FA1E1D" w:rsidRDefault="009365FD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DCE2" w14:textId="1ECD8FA4" w:rsidR="00C07C7F" w:rsidRPr="00FA1E1D" w:rsidRDefault="009365FD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C0DD" w14:textId="236C7924" w:rsidR="00C07C7F" w:rsidRPr="00FA1E1D" w:rsidRDefault="009365FD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B462" w14:textId="4CA8138D" w:rsidR="00C07C7F" w:rsidRPr="00FA1E1D" w:rsidRDefault="009365FD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</w:t>
            </w:r>
          </w:p>
        </w:tc>
      </w:tr>
      <w:tr w:rsidR="00C166EE" w:rsidRPr="00FA1E1D" w14:paraId="5F779092" w14:textId="77777777" w:rsidTr="002549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60F77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4.6.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C2A16" w14:textId="77777777" w:rsidR="00C166EE" w:rsidRPr="00FA1E1D" w:rsidRDefault="00C166EE" w:rsidP="00C07C7F">
            <w:pPr>
              <w:autoSpaceDE w:val="0"/>
              <w:autoSpaceDN w:val="0"/>
              <w:adjustRightInd w:val="0"/>
              <w:jc w:val="both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Обеспечение ведения официального сайта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77060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 xml:space="preserve">Ед.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ED94F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7BA7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61E0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AEA8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4C87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CDA7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6E30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A1E1D">
              <w:rPr>
                <w:sz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FE34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F7C5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031A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9E1AD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6C89" w14:textId="77777777" w:rsidR="00C166EE" w:rsidRPr="00FA1E1D" w:rsidRDefault="00C166EE" w:rsidP="00354B66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FA1E1D">
              <w:rPr>
                <w:sz w:val="24"/>
                <w:szCs w:val="28"/>
              </w:rPr>
              <w:t>1</w:t>
            </w:r>
          </w:p>
        </w:tc>
      </w:tr>
    </w:tbl>
    <w:p w14:paraId="08F211DA" w14:textId="5D09E5E3" w:rsidR="004A49F3" w:rsidRPr="00FA1E1D" w:rsidRDefault="004A49F3" w:rsidP="004A49F3">
      <w:pPr>
        <w:jc w:val="both"/>
        <w:rPr>
          <w:szCs w:val="28"/>
        </w:rPr>
      </w:pPr>
      <w:r w:rsidRPr="00FA1E1D">
        <w:rPr>
          <w:szCs w:val="28"/>
        </w:rPr>
        <w:t xml:space="preserve">                                                                                                       </w:t>
      </w:r>
      <w:r w:rsidR="00254958">
        <w:rPr>
          <w:szCs w:val="28"/>
        </w:rPr>
        <w:t xml:space="preserve">                              ».</w:t>
      </w:r>
    </w:p>
    <w:p w14:paraId="205AAC5E" w14:textId="5FEF5D74" w:rsidR="004A49F3" w:rsidRPr="00FA1E1D" w:rsidRDefault="009365FD" w:rsidP="001305B6">
      <w:pPr>
        <w:autoSpaceDE w:val="0"/>
        <w:autoSpaceDN w:val="0"/>
        <w:adjustRightInd w:val="0"/>
        <w:ind w:right="-2" w:firstLine="708"/>
        <w:jc w:val="both"/>
        <w:rPr>
          <w:color w:val="000000" w:themeColor="text1"/>
          <w:szCs w:val="28"/>
        </w:rPr>
      </w:pPr>
      <w:r>
        <w:rPr>
          <w:szCs w:val="28"/>
        </w:rPr>
        <w:t>9</w:t>
      </w:r>
      <w:bookmarkStart w:id="0" w:name="_GoBack"/>
      <w:bookmarkEnd w:id="0"/>
      <w:r w:rsidR="004A49F3" w:rsidRPr="00FA1E1D">
        <w:rPr>
          <w:szCs w:val="28"/>
        </w:rPr>
        <w:t>.</w:t>
      </w:r>
      <w:r w:rsidR="00254958">
        <w:rPr>
          <w:szCs w:val="28"/>
        </w:rPr>
        <w:t xml:space="preserve"> Раздел</w:t>
      </w:r>
      <w:r w:rsidR="004A49F3" w:rsidRPr="00FA1E1D">
        <w:rPr>
          <w:szCs w:val="28"/>
        </w:rPr>
        <w:t xml:space="preserve"> </w:t>
      </w:r>
      <w:r w:rsidR="00254958">
        <w:rPr>
          <w:szCs w:val="28"/>
        </w:rPr>
        <w:t>«</w:t>
      </w:r>
      <w:r w:rsidR="004A49F3" w:rsidRPr="00FA1E1D">
        <w:rPr>
          <w:szCs w:val="28"/>
        </w:rPr>
        <w:t>П</w:t>
      </w:r>
      <w:r w:rsidR="004A49F3" w:rsidRPr="00FA1E1D">
        <w:rPr>
          <w:color w:val="000000" w:themeColor="text1"/>
          <w:szCs w:val="28"/>
        </w:rPr>
        <w:t>одпрограмм</w:t>
      </w:r>
      <w:r w:rsidR="00254958">
        <w:rPr>
          <w:color w:val="000000" w:themeColor="text1"/>
          <w:szCs w:val="28"/>
        </w:rPr>
        <w:t>а</w:t>
      </w:r>
      <w:r w:rsidR="004A49F3" w:rsidRPr="00FA1E1D">
        <w:rPr>
          <w:color w:val="000000" w:themeColor="text1"/>
          <w:szCs w:val="28"/>
        </w:rPr>
        <w:t xml:space="preserve"> 4 «Поддержка научной деятельности в Камчатском крае» </w:t>
      </w:r>
      <w:r w:rsidR="00254958">
        <w:rPr>
          <w:color w:val="000000" w:themeColor="text1"/>
          <w:szCs w:val="28"/>
        </w:rPr>
        <w:t xml:space="preserve">таблицы </w:t>
      </w:r>
      <w:r w:rsidR="004A49F3" w:rsidRPr="00FA1E1D">
        <w:rPr>
          <w:color w:val="000000" w:themeColor="text1"/>
          <w:szCs w:val="28"/>
        </w:rPr>
        <w:t>приложения 2 дополнить пунктом 4.3 следующего содержания:</w:t>
      </w:r>
    </w:p>
    <w:p w14:paraId="1D5DF4B5" w14:textId="77777777" w:rsidR="004A49F3" w:rsidRPr="00FA1E1D" w:rsidRDefault="004A49F3" w:rsidP="00254958">
      <w:pPr>
        <w:autoSpaceDE w:val="0"/>
        <w:autoSpaceDN w:val="0"/>
        <w:adjustRightInd w:val="0"/>
        <w:jc w:val="both"/>
        <w:rPr>
          <w:color w:val="000000" w:themeColor="text1"/>
          <w:szCs w:val="28"/>
        </w:rPr>
      </w:pPr>
      <w:r w:rsidRPr="00FA1E1D">
        <w:rPr>
          <w:color w:val="000000" w:themeColor="text1"/>
          <w:szCs w:val="28"/>
        </w:rPr>
        <w:t>«</w:t>
      </w:r>
    </w:p>
    <w:tbl>
      <w:tblPr>
        <w:tblW w:w="10633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134"/>
        <w:gridCol w:w="709"/>
        <w:gridCol w:w="708"/>
        <w:gridCol w:w="1985"/>
        <w:gridCol w:w="2127"/>
        <w:gridCol w:w="1418"/>
      </w:tblGrid>
      <w:tr w:rsidR="004A49F3" w:rsidRPr="001A14EF" w14:paraId="073DA2CB" w14:textId="77777777" w:rsidTr="001A14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5C9A" w14:textId="77777777" w:rsidR="004A49F3" w:rsidRPr="001A14EF" w:rsidRDefault="004A49F3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1A14EF">
              <w:rPr>
                <w:sz w:val="24"/>
              </w:rPr>
              <w:t>4.3.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0E51" w14:textId="77777777" w:rsidR="00FA1E1D" w:rsidRPr="001A14EF" w:rsidRDefault="004A49F3" w:rsidP="00FA1E1D">
            <w:pPr>
              <w:rPr>
                <w:sz w:val="24"/>
              </w:rPr>
            </w:pPr>
            <w:r w:rsidRPr="001A14EF">
              <w:rPr>
                <w:color w:val="000000" w:themeColor="text1"/>
                <w:sz w:val="24"/>
              </w:rPr>
              <w:t xml:space="preserve">Предоставление субсидии из краевого бюджета </w:t>
            </w:r>
            <w:r w:rsidR="00FA1E1D" w:rsidRPr="001A14EF">
              <w:rPr>
                <w:sz w:val="24"/>
              </w:rPr>
              <w:t>Автономной некоммерческой организации «Образовательно-научный центр «Ойкумена (Обитаемая земля)» в целях финансового обеспечения затрат, связанных с предоставлением услуг в сфере образования и науки</w:t>
            </w:r>
          </w:p>
          <w:p w14:paraId="07AF4B67" w14:textId="33B89A59" w:rsidR="004A49F3" w:rsidRPr="001A14EF" w:rsidRDefault="004A49F3" w:rsidP="00354B6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5E85" w14:textId="698D186B" w:rsidR="004A49F3" w:rsidRPr="001A14EF" w:rsidRDefault="004A49F3" w:rsidP="002968C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1A14EF">
              <w:rPr>
                <w:sz w:val="24"/>
              </w:rPr>
              <w:t>Министерство образования Камчатского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05B0" w14:textId="77777777" w:rsidR="004A49F3" w:rsidRPr="001A14EF" w:rsidRDefault="004A49F3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1A14EF">
              <w:rPr>
                <w:sz w:val="24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DDAB" w14:textId="77777777" w:rsidR="004A49F3" w:rsidRPr="001A14EF" w:rsidRDefault="004A49F3" w:rsidP="00354B6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1A14EF">
              <w:rPr>
                <w:sz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D3D1" w14:textId="77777777" w:rsidR="004A49F3" w:rsidRPr="001A14EF" w:rsidRDefault="004A49F3" w:rsidP="00354B66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1A14EF">
              <w:rPr>
                <w:bCs/>
                <w:sz w:val="24"/>
              </w:rPr>
              <w:t>Создание условий для поддержки научной деятельности.</w:t>
            </w:r>
          </w:p>
          <w:p w14:paraId="71D3EBF0" w14:textId="643B1859" w:rsidR="004A49F3" w:rsidRPr="001A14EF" w:rsidRDefault="004A49F3" w:rsidP="00354B6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1A14EF">
              <w:rPr>
                <w:bCs/>
                <w:sz w:val="24"/>
              </w:rPr>
              <w:t xml:space="preserve">Ресурсная поддержка деятельности </w:t>
            </w:r>
            <w:r w:rsidR="00254958" w:rsidRPr="001A14EF">
              <w:rPr>
                <w:sz w:val="24"/>
              </w:rPr>
              <w:t xml:space="preserve">Автономной некоммерческой организации «Образовательно-научный центр «Ойкумена (Обитаемая земля)» </w:t>
            </w:r>
            <w:r w:rsidRPr="001A14EF">
              <w:rPr>
                <w:bCs/>
                <w:sz w:val="24"/>
              </w:rPr>
              <w:t xml:space="preserve">по </w:t>
            </w:r>
            <w:r w:rsidRPr="001A14EF">
              <w:rPr>
                <w:sz w:val="24"/>
              </w:rPr>
              <w:t xml:space="preserve">предоставлению услуг в сфере образования и науки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4F7F" w14:textId="77777777" w:rsidR="004A49F3" w:rsidRPr="001A14EF" w:rsidRDefault="004A49F3" w:rsidP="00354B6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1A14EF">
              <w:rPr>
                <w:sz w:val="24"/>
              </w:rPr>
              <w:t>Замедление процесса воспроизводства научных кадров, уменьшение интереса молодежи к научно-исследовательской деятельности и, как следствие, снижение научного потенциала Камчатского края</w:t>
            </w:r>
          </w:p>
          <w:p w14:paraId="686997F9" w14:textId="77777777" w:rsidR="004A49F3" w:rsidRPr="001A14EF" w:rsidRDefault="004A49F3" w:rsidP="00354B66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80752" w14:textId="75002F01" w:rsidR="004A49F3" w:rsidRPr="001A14EF" w:rsidRDefault="004A49F3" w:rsidP="002968C2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1A14EF">
              <w:rPr>
                <w:sz w:val="24"/>
              </w:rPr>
              <w:t>Показател</w:t>
            </w:r>
            <w:r w:rsidR="00C166EE" w:rsidRPr="001A14EF">
              <w:rPr>
                <w:sz w:val="24"/>
              </w:rPr>
              <w:t>и</w:t>
            </w:r>
            <w:r w:rsidRPr="001A14EF">
              <w:rPr>
                <w:sz w:val="24"/>
              </w:rPr>
              <w:t xml:space="preserve"> 4.3</w:t>
            </w:r>
            <w:r w:rsidR="00C166EE" w:rsidRPr="001A14EF">
              <w:rPr>
                <w:sz w:val="24"/>
              </w:rPr>
              <w:t xml:space="preserve">-4.6 </w:t>
            </w:r>
            <w:r w:rsidRPr="001A14EF">
              <w:rPr>
                <w:sz w:val="24"/>
              </w:rPr>
              <w:t>таблицы приложения 1 к Программе</w:t>
            </w:r>
          </w:p>
        </w:tc>
      </w:tr>
    </w:tbl>
    <w:p w14:paraId="629AFC98" w14:textId="77777777" w:rsidR="004A49F3" w:rsidRPr="001A2EAE" w:rsidRDefault="004A49F3" w:rsidP="004A49F3">
      <w:pPr>
        <w:jc w:val="both"/>
        <w:rPr>
          <w:szCs w:val="28"/>
        </w:rPr>
      </w:pPr>
      <w:r w:rsidRPr="00E92088">
        <w:rPr>
          <w:szCs w:val="28"/>
        </w:rPr>
        <w:t xml:space="preserve">                                                                                                                                     </w:t>
      </w:r>
      <w:r w:rsidRPr="00E92088">
        <w:rPr>
          <w:color w:val="000000" w:themeColor="text1"/>
          <w:szCs w:val="28"/>
        </w:rPr>
        <w:t>»</w:t>
      </w:r>
      <w:r w:rsidRPr="00E92088">
        <w:rPr>
          <w:szCs w:val="28"/>
        </w:rPr>
        <w:t>.</w:t>
      </w:r>
    </w:p>
    <w:p w14:paraId="6ED92B8F" w14:textId="77777777" w:rsidR="004A49F3" w:rsidRPr="00AE2DAD" w:rsidRDefault="004A49F3" w:rsidP="004A49F3">
      <w:pPr>
        <w:autoSpaceDE w:val="0"/>
        <w:autoSpaceDN w:val="0"/>
        <w:adjustRightInd w:val="0"/>
        <w:ind w:firstLine="708"/>
        <w:jc w:val="both"/>
        <w:rPr>
          <w:color w:val="FF0000"/>
          <w:szCs w:val="28"/>
        </w:rPr>
      </w:pPr>
    </w:p>
    <w:p w14:paraId="1C68ECB6" w14:textId="77777777" w:rsidR="00C16892" w:rsidRPr="008D53A5" w:rsidRDefault="00C16892" w:rsidP="00C16892">
      <w:pPr>
        <w:pStyle w:val="ConsPlusNormal"/>
        <w:suppressAutoHyphens/>
        <w:jc w:val="right"/>
        <w:rPr>
          <w:rFonts w:ascii="Times New Roman" w:hAnsi="Times New Roman"/>
          <w:color w:val="FF0000"/>
          <w:sz w:val="28"/>
          <w:szCs w:val="28"/>
        </w:rPr>
      </w:pPr>
    </w:p>
    <w:p w14:paraId="004DBAFE" w14:textId="77777777" w:rsidR="00DA2DAB" w:rsidRPr="00DA2DAB" w:rsidRDefault="00DA2DAB" w:rsidP="00DA2DAB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0"/>
        <w:rPr>
          <w:rFonts w:cs="Arial"/>
          <w:szCs w:val="28"/>
        </w:rPr>
      </w:pPr>
    </w:p>
    <w:sectPr w:rsidR="00DA2DAB" w:rsidRPr="00DA2DAB" w:rsidSect="00A56726">
      <w:headerReference w:type="default" r:id="rId9"/>
      <w:headerReference w:type="first" r:id="rId10"/>
      <w:pgSz w:w="11906" w:h="16838" w:code="9"/>
      <w:pgMar w:top="1134" w:right="851" w:bottom="1134" w:left="1418" w:header="397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9DA96" w14:textId="77777777" w:rsidR="00CE4D65" w:rsidRDefault="00CE4D65" w:rsidP="00342D13">
      <w:r>
        <w:separator/>
      </w:r>
    </w:p>
  </w:endnote>
  <w:endnote w:type="continuationSeparator" w:id="0">
    <w:p w14:paraId="2E53C76A" w14:textId="77777777" w:rsidR="00CE4D65" w:rsidRDefault="00CE4D65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0EC0F7" w14:textId="77777777" w:rsidR="00CE4D65" w:rsidRDefault="00CE4D65" w:rsidP="00342D13">
      <w:r>
        <w:separator/>
      </w:r>
    </w:p>
  </w:footnote>
  <w:footnote w:type="continuationSeparator" w:id="0">
    <w:p w14:paraId="181DBED1" w14:textId="77777777" w:rsidR="00CE4D65" w:rsidRDefault="00CE4D65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51933" w14:textId="77777777" w:rsidR="00D464CF" w:rsidRPr="00D464CF" w:rsidRDefault="00D464CF">
    <w:pPr>
      <w:pStyle w:val="af0"/>
      <w:jc w:val="center"/>
      <w:rPr>
        <w:sz w:val="20"/>
        <w:szCs w:val="20"/>
      </w:rPr>
    </w:pPr>
  </w:p>
  <w:p w14:paraId="37949A30" w14:textId="77777777" w:rsidR="00EA28E2" w:rsidRDefault="00EA28E2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724BBB" w14:textId="77777777" w:rsidR="00EA28E2" w:rsidRDefault="00EA28E2">
    <w:pPr>
      <w:pStyle w:val="af0"/>
      <w:jc w:val="center"/>
    </w:pPr>
  </w:p>
  <w:p w14:paraId="09D00EE4" w14:textId="77777777" w:rsidR="00EA28E2" w:rsidRDefault="00EA28E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17248"/>
    <w:multiLevelType w:val="hybridMultilevel"/>
    <w:tmpl w:val="452E7786"/>
    <w:lvl w:ilvl="0" w:tplc="EC7C144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39C704C"/>
    <w:multiLevelType w:val="hybridMultilevel"/>
    <w:tmpl w:val="E04436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43C4D"/>
    <w:multiLevelType w:val="hybridMultilevel"/>
    <w:tmpl w:val="EE3E4B0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7F4E68B4">
      <w:start w:val="1"/>
      <w:numFmt w:val="decimal"/>
      <w:lvlText w:val="%2."/>
      <w:lvlJc w:val="left"/>
      <w:pPr>
        <w:ind w:left="355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 w15:restartNumberingAfterBreak="0">
    <w:nsid w:val="31067B06"/>
    <w:multiLevelType w:val="hybridMultilevel"/>
    <w:tmpl w:val="4B94CC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4D6E5C"/>
    <w:multiLevelType w:val="hybridMultilevel"/>
    <w:tmpl w:val="08B2DA74"/>
    <w:lvl w:ilvl="0" w:tplc="4482C2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6373B39"/>
    <w:multiLevelType w:val="hybridMultilevel"/>
    <w:tmpl w:val="DE2A998C"/>
    <w:lvl w:ilvl="0" w:tplc="493CFE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9390D18"/>
    <w:multiLevelType w:val="hybridMultilevel"/>
    <w:tmpl w:val="86364D8E"/>
    <w:lvl w:ilvl="0" w:tplc="8598AC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9A56B3"/>
    <w:multiLevelType w:val="hybridMultilevel"/>
    <w:tmpl w:val="C11E11E2"/>
    <w:lvl w:ilvl="0" w:tplc="8100800C">
      <w:start w:val="2"/>
      <w:numFmt w:val="decimal"/>
      <w:lvlText w:val="%1."/>
      <w:lvlJc w:val="left"/>
      <w:pPr>
        <w:ind w:left="35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2A83"/>
    <w:rsid w:val="00013733"/>
    <w:rsid w:val="0003329F"/>
    <w:rsid w:val="00035C9A"/>
    <w:rsid w:val="00044126"/>
    <w:rsid w:val="000474FC"/>
    <w:rsid w:val="000545B3"/>
    <w:rsid w:val="0009600D"/>
    <w:rsid w:val="000B0847"/>
    <w:rsid w:val="000B789A"/>
    <w:rsid w:val="000C1841"/>
    <w:rsid w:val="000C5A6A"/>
    <w:rsid w:val="000C6889"/>
    <w:rsid w:val="000E6B68"/>
    <w:rsid w:val="001305B6"/>
    <w:rsid w:val="0013475F"/>
    <w:rsid w:val="00140FB6"/>
    <w:rsid w:val="00155D3E"/>
    <w:rsid w:val="00165CFB"/>
    <w:rsid w:val="001723D0"/>
    <w:rsid w:val="00191854"/>
    <w:rsid w:val="00196836"/>
    <w:rsid w:val="001A14EF"/>
    <w:rsid w:val="001A598D"/>
    <w:rsid w:val="001A74DE"/>
    <w:rsid w:val="001B2062"/>
    <w:rsid w:val="001B5229"/>
    <w:rsid w:val="001B5371"/>
    <w:rsid w:val="001E0B39"/>
    <w:rsid w:val="001E18BC"/>
    <w:rsid w:val="001E62AB"/>
    <w:rsid w:val="001E6FE1"/>
    <w:rsid w:val="001F7D54"/>
    <w:rsid w:val="00200564"/>
    <w:rsid w:val="002129F7"/>
    <w:rsid w:val="00223D68"/>
    <w:rsid w:val="00230F4D"/>
    <w:rsid w:val="00232A85"/>
    <w:rsid w:val="0024763E"/>
    <w:rsid w:val="0025053F"/>
    <w:rsid w:val="00254958"/>
    <w:rsid w:val="002553B2"/>
    <w:rsid w:val="002645D4"/>
    <w:rsid w:val="00264A0E"/>
    <w:rsid w:val="002722F0"/>
    <w:rsid w:val="0028197B"/>
    <w:rsid w:val="002863F3"/>
    <w:rsid w:val="00296585"/>
    <w:rsid w:val="002968C2"/>
    <w:rsid w:val="002A71B0"/>
    <w:rsid w:val="002A7F07"/>
    <w:rsid w:val="002B334D"/>
    <w:rsid w:val="002D43BE"/>
    <w:rsid w:val="002D572A"/>
    <w:rsid w:val="00300DB6"/>
    <w:rsid w:val="00321E7D"/>
    <w:rsid w:val="00342D13"/>
    <w:rsid w:val="00345203"/>
    <w:rsid w:val="00362299"/>
    <w:rsid w:val="00376D38"/>
    <w:rsid w:val="003832CF"/>
    <w:rsid w:val="00391AC0"/>
    <w:rsid w:val="003926A3"/>
    <w:rsid w:val="003A487E"/>
    <w:rsid w:val="003A5BEF"/>
    <w:rsid w:val="003A7F52"/>
    <w:rsid w:val="003B2024"/>
    <w:rsid w:val="003C2A43"/>
    <w:rsid w:val="003C4297"/>
    <w:rsid w:val="003C550A"/>
    <w:rsid w:val="003D258D"/>
    <w:rsid w:val="003D3E6D"/>
    <w:rsid w:val="003D6F0D"/>
    <w:rsid w:val="003E38BA"/>
    <w:rsid w:val="003F7AEB"/>
    <w:rsid w:val="004026F8"/>
    <w:rsid w:val="0041652C"/>
    <w:rsid w:val="00426838"/>
    <w:rsid w:val="00441A91"/>
    <w:rsid w:val="00460247"/>
    <w:rsid w:val="0046790E"/>
    <w:rsid w:val="00476807"/>
    <w:rsid w:val="0048068C"/>
    <w:rsid w:val="0048261B"/>
    <w:rsid w:val="004A49F3"/>
    <w:rsid w:val="004D4282"/>
    <w:rsid w:val="004D492F"/>
    <w:rsid w:val="004D66C9"/>
    <w:rsid w:val="004D79DB"/>
    <w:rsid w:val="004F0472"/>
    <w:rsid w:val="004F6FA0"/>
    <w:rsid w:val="00511A74"/>
    <w:rsid w:val="00512C6C"/>
    <w:rsid w:val="00522A2D"/>
    <w:rsid w:val="0052591A"/>
    <w:rsid w:val="005352BE"/>
    <w:rsid w:val="00540334"/>
    <w:rsid w:val="0054446A"/>
    <w:rsid w:val="00553499"/>
    <w:rsid w:val="005709CE"/>
    <w:rsid w:val="00575353"/>
    <w:rsid w:val="00591F3A"/>
    <w:rsid w:val="005D51C0"/>
    <w:rsid w:val="005E22DD"/>
    <w:rsid w:val="005F0B57"/>
    <w:rsid w:val="005F2BC6"/>
    <w:rsid w:val="006146C5"/>
    <w:rsid w:val="006317BF"/>
    <w:rsid w:val="00651A45"/>
    <w:rsid w:val="00652818"/>
    <w:rsid w:val="0065528A"/>
    <w:rsid w:val="006604E4"/>
    <w:rsid w:val="006650EC"/>
    <w:rsid w:val="006979FB"/>
    <w:rsid w:val="006A5AB2"/>
    <w:rsid w:val="006B21E6"/>
    <w:rsid w:val="006D4BF2"/>
    <w:rsid w:val="006D6C97"/>
    <w:rsid w:val="006E4B23"/>
    <w:rsid w:val="006F0647"/>
    <w:rsid w:val="007120E9"/>
    <w:rsid w:val="0072115F"/>
    <w:rsid w:val="00733239"/>
    <w:rsid w:val="00733DC4"/>
    <w:rsid w:val="00747197"/>
    <w:rsid w:val="00752579"/>
    <w:rsid w:val="00753BE3"/>
    <w:rsid w:val="00756D60"/>
    <w:rsid w:val="00760202"/>
    <w:rsid w:val="00774AD6"/>
    <w:rsid w:val="00777E6E"/>
    <w:rsid w:val="00793645"/>
    <w:rsid w:val="007A1A03"/>
    <w:rsid w:val="007A7094"/>
    <w:rsid w:val="007A764E"/>
    <w:rsid w:val="007C25FC"/>
    <w:rsid w:val="007C378B"/>
    <w:rsid w:val="007C6DC9"/>
    <w:rsid w:val="007D4CC9"/>
    <w:rsid w:val="007E17B7"/>
    <w:rsid w:val="007E2398"/>
    <w:rsid w:val="007E39F5"/>
    <w:rsid w:val="007E54B1"/>
    <w:rsid w:val="007F49CA"/>
    <w:rsid w:val="00810FFE"/>
    <w:rsid w:val="00815D96"/>
    <w:rsid w:val="0083039A"/>
    <w:rsid w:val="00832E23"/>
    <w:rsid w:val="008434A6"/>
    <w:rsid w:val="00856C9C"/>
    <w:rsid w:val="008576D1"/>
    <w:rsid w:val="008608B6"/>
    <w:rsid w:val="00863EEF"/>
    <w:rsid w:val="008704EE"/>
    <w:rsid w:val="00870F51"/>
    <w:rsid w:val="00881CB7"/>
    <w:rsid w:val="00891883"/>
    <w:rsid w:val="008A0432"/>
    <w:rsid w:val="008B44D5"/>
    <w:rsid w:val="008B7954"/>
    <w:rsid w:val="008C4AA1"/>
    <w:rsid w:val="008D13CF"/>
    <w:rsid w:val="008E25DE"/>
    <w:rsid w:val="008F114E"/>
    <w:rsid w:val="008F586A"/>
    <w:rsid w:val="00905B59"/>
    <w:rsid w:val="0091657D"/>
    <w:rsid w:val="009244DB"/>
    <w:rsid w:val="00926150"/>
    <w:rsid w:val="009365FD"/>
    <w:rsid w:val="00941FB5"/>
    <w:rsid w:val="00951655"/>
    <w:rsid w:val="00960195"/>
    <w:rsid w:val="0096168A"/>
    <w:rsid w:val="009674C7"/>
    <w:rsid w:val="00970B2B"/>
    <w:rsid w:val="00994B78"/>
    <w:rsid w:val="00997E9E"/>
    <w:rsid w:val="009A5446"/>
    <w:rsid w:val="009B185D"/>
    <w:rsid w:val="009B1C1D"/>
    <w:rsid w:val="009B6B79"/>
    <w:rsid w:val="009C0AC3"/>
    <w:rsid w:val="009D27F0"/>
    <w:rsid w:val="009E0C88"/>
    <w:rsid w:val="009E2C17"/>
    <w:rsid w:val="009E4BF1"/>
    <w:rsid w:val="009E5EC5"/>
    <w:rsid w:val="009F2212"/>
    <w:rsid w:val="00A16406"/>
    <w:rsid w:val="00A43DD0"/>
    <w:rsid w:val="00A52C9A"/>
    <w:rsid w:val="00A540B6"/>
    <w:rsid w:val="00A5593D"/>
    <w:rsid w:val="00A56726"/>
    <w:rsid w:val="00A62100"/>
    <w:rsid w:val="00A62EE2"/>
    <w:rsid w:val="00A63668"/>
    <w:rsid w:val="00A764DA"/>
    <w:rsid w:val="00A765B9"/>
    <w:rsid w:val="00A7789B"/>
    <w:rsid w:val="00A96A62"/>
    <w:rsid w:val="00AA3CED"/>
    <w:rsid w:val="00AA7306"/>
    <w:rsid w:val="00AB08DC"/>
    <w:rsid w:val="00AB3503"/>
    <w:rsid w:val="00AC284F"/>
    <w:rsid w:val="00AC6BC7"/>
    <w:rsid w:val="00AE0D5B"/>
    <w:rsid w:val="00AE6285"/>
    <w:rsid w:val="00AE7CE5"/>
    <w:rsid w:val="00B0143F"/>
    <w:rsid w:val="00B047CC"/>
    <w:rsid w:val="00B05805"/>
    <w:rsid w:val="00B0674F"/>
    <w:rsid w:val="00B362B2"/>
    <w:rsid w:val="00B440AB"/>
    <w:rsid w:val="00B50D47"/>
    <w:rsid w:val="00B524A1"/>
    <w:rsid w:val="00B539F9"/>
    <w:rsid w:val="00B540BB"/>
    <w:rsid w:val="00B60245"/>
    <w:rsid w:val="00B61771"/>
    <w:rsid w:val="00B74965"/>
    <w:rsid w:val="00B768DA"/>
    <w:rsid w:val="00B97FE3"/>
    <w:rsid w:val="00BA2CFB"/>
    <w:rsid w:val="00BA2D9F"/>
    <w:rsid w:val="00BD2AF1"/>
    <w:rsid w:val="00BD3083"/>
    <w:rsid w:val="00BE265F"/>
    <w:rsid w:val="00BE3749"/>
    <w:rsid w:val="00BF19C0"/>
    <w:rsid w:val="00BF3927"/>
    <w:rsid w:val="00BF5293"/>
    <w:rsid w:val="00C00871"/>
    <w:rsid w:val="00C07C7F"/>
    <w:rsid w:val="00C166EE"/>
    <w:rsid w:val="00C16892"/>
    <w:rsid w:val="00C87DDD"/>
    <w:rsid w:val="00C93614"/>
    <w:rsid w:val="00C942BC"/>
    <w:rsid w:val="00C966C3"/>
    <w:rsid w:val="00CA2E6F"/>
    <w:rsid w:val="00CB67A4"/>
    <w:rsid w:val="00CC1DDD"/>
    <w:rsid w:val="00CC4E8A"/>
    <w:rsid w:val="00CD4A09"/>
    <w:rsid w:val="00CE00F7"/>
    <w:rsid w:val="00CE4D65"/>
    <w:rsid w:val="00CE5360"/>
    <w:rsid w:val="00CF1115"/>
    <w:rsid w:val="00D04C82"/>
    <w:rsid w:val="00D109EB"/>
    <w:rsid w:val="00D11B7B"/>
    <w:rsid w:val="00D13EF3"/>
    <w:rsid w:val="00D141F8"/>
    <w:rsid w:val="00D23436"/>
    <w:rsid w:val="00D24100"/>
    <w:rsid w:val="00D326FF"/>
    <w:rsid w:val="00D34D4E"/>
    <w:rsid w:val="00D464CF"/>
    <w:rsid w:val="00D605CF"/>
    <w:rsid w:val="00DA2DAB"/>
    <w:rsid w:val="00DA3799"/>
    <w:rsid w:val="00DA3A2D"/>
    <w:rsid w:val="00DB075D"/>
    <w:rsid w:val="00DB5A20"/>
    <w:rsid w:val="00DC34F7"/>
    <w:rsid w:val="00DD2E7E"/>
    <w:rsid w:val="00DD3F53"/>
    <w:rsid w:val="00E0636D"/>
    <w:rsid w:val="00E228F4"/>
    <w:rsid w:val="00E24ECE"/>
    <w:rsid w:val="00E34935"/>
    <w:rsid w:val="00E3601E"/>
    <w:rsid w:val="00E371B1"/>
    <w:rsid w:val="00E43D52"/>
    <w:rsid w:val="00E4660B"/>
    <w:rsid w:val="00E50355"/>
    <w:rsid w:val="00E54316"/>
    <w:rsid w:val="00E65593"/>
    <w:rsid w:val="00E704ED"/>
    <w:rsid w:val="00E872A5"/>
    <w:rsid w:val="00E92088"/>
    <w:rsid w:val="00E94805"/>
    <w:rsid w:val="00EA28E2"/>
    <w:rsid w:val="00EB3439"/>
    <w:rsid w:val="00ED58E9"/>
    <w:rsid w:val="00EE0DFD"/>
    <w:rsid w:val="00EE60C2"/>
    <w:rsid w:val="00EE6F1E"/>
    <w:rsid w:val="00EE7847"/>
    <w:rsid w:val="00EF149E"/>
    <w:rsid w:val="00F02D90"/>
    <w:rsid w:val="00F15AD9"/>
    <w:rsid w:val="00F17549"/>
    <w:rsid w:val="00F21B70"/>
    <w:rsid w:val="00F35D89"/>
    <w:rsid w:val="00F47268"/>
    <w:rsid w:val="00F5119B"/>
    <w:rsid w:val="00F53F05"/>
    <w:rsid w:val="00F73B10"/>
    <w:rsid w:val="00F74A59"/>
    <w:rsid w:val="00F90E4C"/>
    <w:rsid w:val="00F963DF"/>
    <w:rsid w:val="00FA06A4"/>
    <w:rsid w:val="00FA11B3"/>
    <w:rsid w:val="00FA1E1D"/>
    <w:rsid w:val="00FB0342"/>
    <w:rsid w:val="00FB6E5E"/>
    <w:rsid w:val="00FC7526"/>
    <w:rsid w:val="00FD68ED"/>
    <w:rsid w:val="00FE56A0"/>
    <w:rsid w:val="00FE59F6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5867226"/>
  <w15:docId w15:val="{CC3F9331-01C8-4750-9D0D-4764B1476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Сноска_"/>
    <w:link w:val="ad"/>
    <w:rsid w:val="00BE3749"/>
    <w:rPr>
      <w:sz w:val="28"/>
      <w:szCs w:val="28"/>
      <w:shd w:val="clear" w:color="auto" w:fill="FFFFFF"/>
    </w:rPr>
  </w:style>
  <w:style w:type="paragraph" w:customStyle="1" w:styleId="ad">
    <w:name w:val="Сноска"/>
    <w:basedOn w:val="a"/>
    <w:link w:val="ac"/>
    <w:rsid w:val="00BE3749"/>
    <w:pPr>
      <w:widowControl w:val="0"/>
      <w:shd w:val="clear" w:color="auto" w:fill="FFFFFF"/>
      <w:spacing w:after="480" w:line="370" w:lineRule="exact"/>
      <w:jc w:val="both"/>
    </w:pPr>
    <w:rPr>
      <w:szCs w:val="28"/>
    </w:rPr>
  </w:style>
  <w:style w:type="character" w:customStyle="1" w:styleId="2">
    <w:name w:val="Основной текст (2)_"/>
    <w:link w:val="20"/>
    <w:rsid w:val="00BE374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3749"/>
    <w:pPr>
      <w:widowControl w:val="0"/>
      <w:shd w:val="clear" w:color="auto" w:fill="FFFFFF"/>
      <w:spacing w:line="324" w:lineRule="exact"/>
      <w:jc w:val="center"/>
    </w:pPr>
    <w:rPr>
      <w:szCs w:val="28"/>
    </w:rPr>
  </w:style>
  <w:style w:type="character" w:customStyle="1" w:styleId="ae">
    <w:name w:val="Основной текст_"/>
    <w:link w:val="1"/>
    <w:rsid w:val="00BE3749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BE3749"/>
    <w:pPr>
      <w:shd w:val="clear" w:color="auto" w:fill="FFFFFF"/>
      <w:spacing w:before="360" w:after="240" w:line="0" w:lineRule="atLeast"/>
      <w:jc w:val="center"/>
    </w:pPr>
    <w:rPr>
      <w:sz w:val="27"/>
      <w:szCs w:val="27"/>
    </w:rPr>
  </w:style>
  <w:style w:type="paragraph" w:styleId="af">
    <w:name w:val="List Paragraph"/>
    <w:basedOn w:val="a"/>
    <w:uiPriority w:val="34"/>
    <w:qFormat/>
    <w:rsid w:val="000C6889"/>
    <w:pPr>
      <w:ind w:left="720"/>
      <w:contextualSpacing/>
    </w:pPr>
  </w:style>
  <w:style w:type="paragraph" w:styleId="af0">
    <w:name w:val="header"/>
    <w:basedOn w:val="a"/>
    <w:link w:val="af1"/>
    <w:uiPriority w:val="99"/>
    <w:unhideWhenUsed/>
    <w:rsid w:val="00EA28E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A28E2"/>
    <w:rPr>
      <w:sz w:val="28"/>
      <w:szCs w:val="24"/>
    </w:rPr>
  </w:style>
  <w:style w:type="paragraph" w:styleId="af2">
    <w:name w:val="footer"/>
    <w:basedOn w:val="a"/>
    <w:link w:val="af3"/>
    <w:unhideWhenUsed/>
    <w:rsid w:val="00EA28E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EA28E2"/>
    <w:rPr>
      <w:sz w:val="28"/>
      <w:szCs w:val="24"/>
    </w:rPr>
  </w:style>
  <w:style w:type="character" w:customStyle="1" w:styleId="ConsPlusNormal0">
    <w:name w:val="ConsPlusNormal Знак"/>
    <w:link w:val="ConsPlusNormal"/>
    <w:rsid w:val="00C16892"/>
    <w:rPr>
      <w:rFonts w:ascii="Arial" w:hAnsi="Arial" w:cs="Arial"/>
    </w:rPr>
  </w:style>
  <w:style w:type="character" w:styleId="af4">
    <w:name w:val="annotation reference"/>
    <w:basedOn w:val="a0"/>
    <w:semiHidden/>
    <w:unhideWhenUsed/>
    <w:rsid w:val="00C07C7F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C07C7F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semiHidden/>
    <w:rsid w:val="00C07C7F"/>
  </w:style>
  <w:style w:type="paragraph" w:styleId="af7">
    <w:name w:val="annotation subject"/>
    <w:basedOn w:val="af5"/>
    <w:next w:val="af5"/>
    <w:link w:val="af8"/>
    <w:semiHidden/>
    <w:unhideWhenUsed/>
    <w:rsid w:val="00C07C7F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C07C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2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39C06-872F-44B8-86A9-C8B51A59D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1944</Words>
  <Characters>11087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13005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Мельник Анна Викторовна</cp:lastModifiedBy>
  <cp:revision>5</cp:revision>
  <cp:lastPrinted>2021-01-12T01:03:00Z</cp:lastPrinted>
  <dcterms:created xsi:type="dcterms:W3CDTF">2021-01-12T01:07:00Z</dcterms:created>
  <dcterms:modified xsi:type="dcterms:W3CDTF">2021-01-12T03:30:00Z</dcterms:modified>
</cp:coreProperties>
</file>