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B9A" w:rsidRPr="00667912" w:rsidRDefault="00DA4B9A" w:rsidP="00DA4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791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B39F8" w:rsidRDefault="00DA4B9A" w:rsidP="00DA4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7912">
        <w:rPr>
          <w:rFonts w:ascii="Times New Roman" w:hAnsi="Times New Roman" w:cs="Times New Roman"/>
          <w:sz w:val="28"/>
          <w:szCs w:val="28"/>
        </w:rPr>
        <w:t>к проекту постановления Правительства Камчатского края «</w:t>
      </w:r>
      <w:r w:rsidR="007B39F8" w:rsidRPr="002705B4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7B39F8">
        <w:rPr>
          <w:rFonts w:ascii="Times New Roman" w:hAnsi="Times New Roman" w:cs="Times New Roman"/>
          <w:sz w:val="28"/>
          <w:szCs w:val="28"/>
        </w:rPr>
        <w:t xml:space="preserve">й в </w:t>
      </w:r>
      <w:r w:rsidR="007B39F8" w:rsidRPr="002705B4">
        <w:rPr>
          <w:rFonts w:ascii="Times New Roman" w:hAnsi="Times New Roman" w:cs="Times New Roman"/>
          <w:sz w:val="28"/>
          <w:szCs w:val="28"/>
        </w:rPr>
        <w:t>постановлени</w:t>
      </w:r>
      <w:r w:rsidR="007B39F8">
        <w:rPr>
          <w:rFonts w:ascii="Times New Roman" w:hAnsi="Times New Roman" w:cs="Times New Roman"/>
          <w:sz w:val="28"/>
          <w:szCs w:val="28"/>
        </w:rPr>
        <w:t>е</w:t>
      </w:r>
      <w:r w:rsidR="007B39F8" w:rsidRPr="002705B4">
        <w:rPr>
          <w:rFonts w:ascii="Times New Roman" w:hAnsi="Times New Roman" w:cs="Times New Roman"/>
          <w:sz w:val="28"/>
          <w:szCs w:val="28"/>
        </w:rPr>
        <w:t xml:space="preserve"> </w:t>
      </w:r>
      <w:r w:rsidR="007B39F8">
        <w:rPr>
          <w:rFonts w:ascii="Times New Roman" w:hAnsi="Times New Roman" w:cs="Times New Roman"/>
          <w:sz w:val="28"/>
          <w:szCs w:val="28"/>
        </w:rPr>
        <w:t>Правительства Камчатского края от 20.04.2017</w:t>
      </w:r>
    </w:p>
    <w:p w:rsidR="00DA4B9A" w:rsidRPr="00667912" w:rsidRDefault="007B39F8" w:rsidP="00DA4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161-П «Об утверждении Порядка предоставления некоммерческим организациям в Камчатском крае, уставная деятельность которых связана с патриотическим воспитанием детей, субсидий из краевого бюджета в целях финансового обеспечения затрат в связи с оказанием услуг по отдыху и оздоровлению детей</w:t>
      </w:r>
      <w:r w:rsidR="00701DBA">
        <w:rPr>
          <w:rFonts w:ascii="Times New Roman" w:hAnsi="Times New Roman" w:cs="Times New Roman"/>
          <w:bCs/>
          <w:sz w:val="28"/>
          <w:szCs w:val="28"/>
        </w:rPr>
        <w:t>»</w:t>
      </w:r>
    </w:p>
    <w:p w:rsidR="00DA4B9A" w:rsidRPr="00667912" w:rsidRDefault="00DA4B9A" w:rsidP="00DA4B9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DA4B9A" w:rsidRPr="00667912" w:rsidRDefault="00DA4B9A" w:rsidP="007B39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912">
        <w:rPr>
          <w:rFonts w:ascii="Times New Roman" w:hAnsi="Times New Roman" w:cs="Times New Roman"/>
          <w:bCs/>
          <w:sz w:val="28"/>
          <w:szCs w:val="28"/>
        </w:rPr>
        <w:t xml:space="preserve">Настоящим проектом постановления Правительства Камчатского края </w:t>
      </w:r>
      <w:r w:rsidRPr="00667912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Камчатского края </w:t>
      </w:r>
      <w:r w:rsidR="007B39F8">
        <w:rPr>
          <w:rFonts w:ascii="Times New Roman" w:hAnsi="Times New Roman" w:cs="Times New Roman"/>
          <w:sz w:val="28"/>
          <w:szCs w:val="28"/>
        </w:rPr>
        <w:t>от 20.04.2017</w:t>
      </w:r>
      <w:r w:rsidR="007B39F8">
        <w:rPr>
          <w:rFonts w:ascii="Times New Roman" w:hAnsi="Times New Roman" w:cs="Times New Roman"/>
          <w:sz w:val="28"/>
          <w:szCs w:val="28"/>
        </w:rPr>
        <w:t xml:space="preserve"> </w:t>
      </w:r>
      <w:r w:rsidR="007B39F8">
        <w:rPr>
          <w:rFonts w:ascii="Times New Roman" w:hAnsi="Times New Roman" w:cs="Times New Roman"/>
          <w:sz w:val="28"/>
          <w:szCs w:val="28"/>
        </w:rPr>
        <w:t>№ 161-П «Об утверждении Порядка предоставления некоммерческим организациям в Камчатском крае, уставная деятельность которых связана с патриотическим воспитанием детей, субсидий из краевого бюджета в целях финансового обеспечения затрат в связи с оказанием услуг по отдыху и оздоровлению детей</w:t>
      </w:r>
      <w:r w:rsidRPr="00667912">
        <w:rPr>
          <w:rFonts w:ascii="Times New Roman" w:hAnsi="Times New Roman" w:cs="Times New Roman"/>
          <w:sz w:val="28"/>
          <w:szCs w:val="28"/>
        </w:rPr>
        <w:t xml:space="preserve">» приводится в соответствие с </w:t>
      </w:r>
      <w:hyperlink r:id="rId4" w:history="1">
        <w:r w:rsidRPr="00667912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Pr="00667912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Федерации».</w:t>
      </w:r>
    </w:p>
    <w:p w:rsidR="00DA4B9A" w:rsidRPr="00667912" w:rsidRDefault="00DA4B9A" w:rsidP="00DA4B9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7912">
        <w:rPr>
          <w:rFonts w:ascii="Times New Roman" w:hAnsi="Times New Roman" w:cs="Times New Roman"/>
          <w:bCs/>
          <w:sz w:val="28"/>
          <w:szCs w:val="28"/>
        </w:rPr>
        <w:t xml:space="preserve">Реализация настоящего проекта постановления не потребует дополнительного финансирования из средств краевого бюджета. </w:t>
      </w:r>
    </w:p>
    <w:p w:rsidR="00DA4B9A" w:rsidRPr="00667912" w:rsidRDefault="00DA4B9A" w:rsidP="00DA4B9A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912">
        <w:rPr>
          <w:rFonts w:ascii="Times New Roman" w:hAnsi="Times New Roman" w:cs="Times New Roman"/>
          <w:sz w:val="28"/>
          <w:szCs w:val="28"/>
        </w:rPr>
        <w:t xml:space="preserve">Настоящий проект постановления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в информационно-телекоммуникационной сети «Интернет» для обеспечения возможности проведения </w:t>
      </w:r>
      <w:r w:rsidRPr="00486CC3">
        <w:rPr>
          <w:rFonts w:ascii="Times New Roman" w:hAnsi="Times New Roman" w:cs="Times New Roman"/>
          <w:sz w:val="28"/>
          <w:szCs w:val="28"/>
        </w:rPr>
        <w:t xml:space="preserve">независимой антикоррупционной экспертизы в срок с </w:t>
      </w:r>
      <w:r w:rsidR="00486CC3" w:rsidRPr="00486CC3">
        <w:rPr>
          <w:rFonts w:ascii="Times New Roman" w:hAnsi="Times New Roman" w:cs="Times New Roman"/>
          <w:sz w:val="28"/>
          <w:szCs w:val="28"/>
        </w:rPr>
        <w:t>2</w:t>
      </w:r>
      <w:r w:rsidR="007B39F8">
        <w:rPr>
          <w:rFonts w:ascii="Times New Roman" w:hAnsi="Times New Roman" w:cs="Times New Roman"/>
          <w:sz w:val="28"/>
          <w:szCs w:val="28"/>
        </w:rPr>
        <w:t>8</w:t>
      </w:r>
      <w:r w:rsidRPr="00486CC3">
        <w:rPr>
          <w:rFonts w:ascii="Times New Roman" w:hAnsi="Times New Roman" w:cs="Times New Roman"/>
          <w:sz w:val="28"/>
          <w:szCs w:val="28"/>
        </w:rPr>
        <w:t xml:space="preserve">.05.2021 по </w:t>
      </w:r>
      <w:r w:rsidR="00486CC3" w:rsidRPr="00486CC3">
        <w:rPr>
          <w:rFonts w:ascii="Times New Roman" w:hAnsi="Times New Roman" w:cs="Times New Roman"/>
          <w:sz w:val="28"/>
          <w:szCs w:val="28"/>
        </w:rPr>
        <w:t>0</w:t>
      </w:r>
      <w:r w:rsidR="007B39F8">
        <w:rPr>
          <w:rFonts w:ascii="Times New Roman" w:hAnsi="Times New Roman" w:cs="Times New Roman"/>
          <w:sz w:val="28"/>
          <w:szCs w:val="28"/>
        </w:rPr>
        <w:t>7</w:t>
      </w:r>
      <w:r w:rsidRPr="00486CC3">
        <w:rPr>
          <w:rFonts w:ascii="Times New Roman" w:hAnsi="Times New Roman" w:cs="Times New Roman"/>
          <w:sz w:val="28"/>
          <w:szCs w:val="28"/>
        </w:rPr>
        <w:t>.0</w:t>
      </w:r>
      <w:r w:rsidR="00486CC3" w:rsidRPr="00486CC3">
        <w:rPr>
          <w:rFonts w:ascii="Times New Roman" w:hAnsi="Times New Roman" w:cs="Times New Roman"/>
          <w:sz w:val="28"/>
          <w:szCs w:val="28"/>
        </w:rPr>
        <w:t>6</w:t>
      </w:r>
      <w:r w:rsidRPr="00486CC3">
        <w:rPr>
          <w:rFonts w:ascii="Times New Roman" w:hAnsi="Times New Roman" w:cs="Times New Roman"/>
          <w:sz w:val="28"/>
          <w:szCs w:val="28"/>
        </w:rPr>
        <w:t>.2021.</w:t>
      </w:r>
      <w:r w:rsidRPr="006679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4B9A" w:rsidRPr="00667912" w:rsidRDefault="007B39F8" w:rsidP="00DA4B9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7912">
        <w:rPr>
          <w:rFonts w:ascii="Times New Roman" w:hAnsi="Times New Roman" w:cs="Times New Roman"/>
          <w:sz w:val="28"/>
          <w:szCs w:val="28"/>
        </w:rPr>
        <w:t xml:space="preserve">Настоящий проект постановления </w:t>
      </w:r>
      <w:r>
        <w:rPr>
          <w:rFonts w:ascii="Times New Roman" w:hAnsi="Times New Roman" w:cs="Times New Roman"/>
          <w:sz w:val="28"/>
          <w:szCs w:val="28"/>
        </w:rPr>
        <w:t>не подлежит оценке регулирующего воздействия в</w:t>
      </w:r>
      <w:r w:rsidR="00DA4B9A" w:rsidRPr="00667912">
        <w:rPr>
          <w:rFonts w:ascii="Times New Roman" w:hAnsi="Times New Roman" w:cs="Times New Roman"/>
          <w:bCs/>
          <w:sz w:val="28"/>
          <w:szCs w:val="28"/>
        </w:rPr>
        <w:t xml:space="preserve">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</w:t>
      </w:r>
      <w:bookmarkStart w:id="0" w:name="_GoBack"/>
      <w:bookmarkEnd w:id="0"/>
      <w:r w:rsidR="00DA4B9A" w:rsidRPr="00667912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DA4B9A" w:rsidRDefault="00DA4B9A" w:rsidP="00DA4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DA4B9A" w:rsidRDefault="00DA4B9A" w:rsidP="00DA4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DA4B9A" w:rsidRPr="00CF44C7" w:rsidRDefault="00DA4B9A" w:rsidP="00DA4B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03F1" w:rsidRDefault="00EE03F1"/>
    <w:sectPr w:rsidR="00EE03F1" w:rsidSect="003B76DA">
      <w:pgSz w:w="11906" w:h="16838"/>
      <w:pgMar w:top="851" w:right="7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DEE"/>
    <w:rsid w:val="00486CC3"/>
    <w:rsid w:val="00701DBA"/>
    <w:rsid w:val="007B39F8"/>
    <w:rsid w:val="00B61DEE"/>
    <w:rsid w:val="00DA4B9A"/>
    <w:rsid w:val="00EE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DFBBEF-692F-4339-BD98-5956B7C68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A4B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A4B9A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C48FBB04569DE9AA307BFC76DF037919C7B8EBFECA4205110DCED9A20BC4EC9015365DA1E3602360477ADE83Dn6T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 Анна Викторовна</dc:creator>
  <cp:keywords/>
  <dc:description/>
  <cp:lastModifiedBy>Мельник Анна Викторовна</cp:lastModifiedBy>
  <cp:revision>5</cp:revision>
  <dcterms:created xsi:type="dcterms:W3CDTF">2021-05-26T01:26:00Z</dcterms:created>
  <dcterms:modified xsi:type="dcterms:W3CDTF">2021-05-27T22:12:00Z</dcterms:modified>
</cp:coreProperties>
</file>