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26" w:rsidRDefault="000D51BA" w:rsidP="000D51BA">
      <w:pPr>
        <w:jc w:val="center"/>
      </w:pPr>
      <w:r>
        <w:rPr>
          <w:noProof/>
          <w:lang w:eastAsia="ru-RU"/>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0D51BA" w:rsidRDefault="000D51BA" w:rsidP="000D51BA">
      <w:pPr>
        <w:jc w:val="center"/>
        <w:rPr>
          <w:b/>
        </w:rPr>
      </w:pPr>
      <w:r w:rsidRPr="000D51BA">
        <w:rPr>
          <w:b/>
        </w:rPr>
        <w:t>Министерство образования Камчатского края</w:t>
      </w:r>
    </w:p>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Default="000D51BA" w:rsidP="000D51BA"/>
    <w:p w:rsidR="000D51BA" w:rsidRPr="001E5554" w:rsidRDefault="000D51BA" w:rsidP="000D51BA">
      <w:pPr>
        <w:jc w:val="center"/>
        <w:rPr>
          <w:b/>
          <w:sz w:val="32"/>
          <w:szCs w:val="32"/>
        </w:rPr>
      </w:pPr>
      <w:r w:rsidRPr="001E5554">
        <w:rPr>
          <w:b/>
          <w:sz w:val="32"/>
          <w:szCs w:val="32"/>
        </w:rPr>
        <w:t>ДОКЛАД</w:t>
      </w:r>
    </w:p>
    <w:p w:rsidR="000D51BA" w:rsidRPr="001E5554" w:rsidRDefault="000D51BA" w:rsidP="000D51BA">
      <w:pPr>
        <w:jc w:val="center"/>
        <w:rPr>
          <w:sz w:val="32"/>
          <w:szCs w:val="32"/>
        </w:rPr>
      </w:pPr>
      <w:r w:rsidRPr="001E5554">
        <w:rPr>
          <w:b/>
          <w:sz w:val="32"/>
          <w:szCs w:val="32"/>
        </w:rPr>
        <w:t>Министерств</w:t>
      </w:r>
      <w:r w:rsidR="00D8216D">
        <w:rPr>
          <w:b/>
          <w:sz w:val="32"/>
          <w:szCs w:val="32"/>
        </w:rPr>
        <w:t>а</w:t>
      </w:r>
      <w:r w:rsidRPr="001E5554">
        <w:rPr>
          <w:b/>
          <w:sz w:val="32"/>
          <w:szCs w:val="32"/>
        </w:rPr>
        <w:t xml:space="preserve"> образования Камчатского края </w:t>
      </w:r>
      <w:r w:rsidR="00D8216D">
        <w:rPr>
          <w:b/>
          <w:sz w:val="32"/>
          <w:szCs w:val="32"/>
        </w:rPr>
        <w:t>о</w:t>
      </w:r>
      <w:r w:rsidR="00D8216D" w:rsidRPr="001E5554">
        <w:rPr>
          <w:b/>
          <w:sz w:val="32"/>
          <w:szCs w:val="32"/>
        </w:rPr>
        <w:t xml:space="preserve">б осуществлении </w:t>
      </w:r>
      <w:r w:rsidRPr="001E5554">
        <w:rPr>
          <w:b/>
          <w:sz w:val="32"/>
          <w:szCs w:val="32"/>
        </w:rPr>
        <w:t>государственного контроля (надзора) в сфере образования и об эффективности такого контроля (надзора) в 2019 году</w:t>
      </w:r>
    </w:p>
    <w:p w:rsidR="000D51BA" w:rsidRDefault="000D51BA" w:rsidP="000D51BA">
      <w:pPr>
        <w:jc w:val="center"/>
      </w:pPr>
    </w:p>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Pr="000D51BA" w:rsidRDefault="000D51BA" w:rsidP="000D51BA"/>
    <w:p w:rsidR="000D51BA" w:rsidRDefault="000D51BA" w:rsidP="000D51BA"/>
    <w:p w:rsidR="000D51BA" w:rsidRDefault="000D51BA" w:rsidP="000D51BA">
      <w:pPr>
        <w:jc w:val="center"/>
      </w:pPr>
      <w:r>
        <w:t>г. Петропавловск-Камчатский</w:t>
      </w:r>
    </w:p>
    <w:p w:rsidR="000D51BA" w:rsidRPr="009C1A4D" w:rsidRDefault="000D51BA" w:rsidP="00D14C08">
      <w:pPr>
        <w:jc w:val="center"/>
        <w:rPr>
          <w:b/>
        </w:rPr>
      </w:pPr>
      <w:r w:rsidRPr="009C1A4D">
        <w:rPr>
          <w:b/>
        </w:rPr>
        <w:lastRenderedPageBreak/>
        <w:t>Содержание</w:t>
      </w:r>
    </w:p>
    <w:sdt>
      <w:sdtPr>
        <w:rPr>
          <w:rFonts w:ascii="Times New Roman" w:eastAsiaTheme="minorHAnsi" w:hAnsi="Times New Roman" w:cstheme="minorBidi"/>
          <w:color w:val="auto"/>
          <w:sz w:val="28"/>
          <w:szCs w:val="22"/>
          <w:lang w:eastAsia="en-US"/>
        </w:rPr>
        <w:id w:val="1137151738"/>
        <w:docPartObj>
          <w:docPartGallery w:val="Table of Contents"/>
          <w:docPartUnique/>
        </w:docPartObj>
      </w:sdtPr>
      <w:sdtEndPr>
        <w:rPr>
          <w:bCs/>
        </w:rPr>
      </w:sdtEndPr>
      <w:sdtContent>
        <w:p w:rsidR="002A3EFA" w:rsidRDefault="002A3EFA" w:rsidP="002A3EFA">
          <w:pPr>
            <w:pStyle w:val="a7"/>
            <w:jc w:val="both"/>
          </w:pPr>
        </w:p>
        <w:p w:rsidR="00FF0B47" w:rsidRPr="00FF0B47" w:rsidRDefault="002A3EFA" w:rsidP="00FF0B47">
          <w:pPr>
            <w:pStyle w:val="11"/>
            <w:rPr>
              <w:rFonts w:asciiTheme="minorHAnsi" w:eastAsiaTheme="minorEastAsia" w:hAnsiTheme="minorHAnsi"/>
              <w:noProof/>
              <w:sz w:val="22"/>
              <w:lang w:eastAsia="ru-RU"/>
            </w:rPr>
          </w:pPr>
          <w:r w:rsidRPr="003A52D0">
            <w:fldChar w:fldCharType="begin"/>
          </w:r>
          <w:r w:rsidRPr="003A52D0">
            <w:instrText xml:space="preserve"> TOC \o "1-3" \h \z \u </w:instrText>
          </w:r>
          <w:r w:rsidRPr="003A52D0">
            <w:fldChar w:fldCharType="separate"/>
          </w:r>
          <w:hyperlink w:anchor="_Toc31971840" w:history="1">
            <w:r w:rsidR="00FF0B47" w:rsidRPr="00FF0B47">
              <w:rPr>
                <w:rStyle w:val="a9"/>
                <w:noProof/>
              </w:rPr>
              <w:t>Общие положения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_Toc31971840 \h </w:instrText>
            </w:r>
            <w:r w:rsidR="00FF0B47" w:rsidRPr="00FF0B47">
              <w:rPr>
                <w:noProof/>
                <w:webHidden/>
              </w:rPr>
            </w:r>
            <w:r w:rsidR="00FF0B47" w:rsidRPr="00FF0B47">
              <w:rPr>
                <w:noProof/>
                <w:webHidden/>
              </w:rPr>
              <w:fldChar w:fldCharType="separate"/>
            </w:r>
            <w:r w:rsidR="00990026">
              <w:rPr>
                <w:noProof/>
                <w:webHidden/>
              </w:rPr>
              <w:t>5</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41" w:history="1">
            <w:r w:rsidR="00FF0B47" w:rsidRPr="00FF0B47">
              <w:rPr>
                <w:rStyle w:val="a9"/>
                <w:noProof/>
              </w:rPr>
              <w:t>Раздел 1. Состояние нормативно-правового регулирования в сфере образования.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_Toc31971841 \h </w:instrText>
            </w:r>
            <w:r w:rsidR="00FF0B47" w:rsidRPr="00FF0B47">
              <w:rPr>
                <w:noProof/>
                <w:webHidden/>
              </w:rPr>
            </w:r>
            <w:r w:rsidR="00FF0B47" w:rsidRPr="00FF0B47">
              <w:rPr>
                <w:noProof/>
                <w:webHidden/>
              </w:rPr>
              <w:fldChar w:fldCharType="separate"/>
            </w:r>
            <w:r w:rsidR="00990026">
              <w:rPr>
                <w:noProof/>
                <w:webHidden/>
              </w:rPr>
              <w:t>5</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42" w:history="1">
            <w:r w:rsidR="00FF0B47" w:rsidRPr="00FF0B47">
              <w:rPr>
                <w:rStyle w:val="a9"/>
                <w:noProof/>
              </w:rPr>
              <w:t>Раздел 2. Организация государственного контроля (надзора),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_Toc31971842 \h </w:instrText>
            </w:r>
            <w:r w:rsidR="00FF0B47" w:rsidRPr="00FF0B47">
              <w:rPr>
                <w:noProof/>
                <w:webHidden/>
              </w:rPr>
            </w:r>
            <w:r w:rsidR="00FF0B47" w:rsidRPr="00FF0B47">
              <w:rPr>
                <w:noProof/>
                <w:webHidden/>
              </w:rPr>
              <w:fldChar w:fldCharType="separate"/>
            </w:r>
            <w:r w:rsidR="00990026">
              <w:rPr>
                <w:noProof/>
                <w:webHidden/>
              </w:rPr>
              <w:t>7</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43" w:history="1">
            <w:r w:rsidR="00FF0B47" w:rsidRPr="00FF0B47">
              <w:rPr>
                <w:rStyle w:val="a9"/>
                <w:noProof/>
              </w:rPr>
              <w:t>а)</w:t>
            </w:r>
            <w:r w:rsidR="00FF0B47" w:rsidRPr="00FF0B47">
              <w:rPr>
                <w:rFonts w:asciiTheme="minorHAnsi" w:eastAsiaTheme="minorEastAsia" w:hAnsiTheme="minorHAnsi"/>
                <w:noProof/>
                <w:sz w:val="22"/>
                <w:lang w:eastAsia="ru-RU"/>
              </w:rPr>
              <w:tab/>
            </w:r>
            <w:r w:rsidR="00FF0B47" w:rsidRPr="00FF0B47">
              <w:rPr>
                <w:rStyle w:val="a9"/>
                <w:noProof/>
              </w:rPr>
              <w:t>сведения об организационной структуре и системе управления органов государственного контроля (надзора),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_Toc31971843 \h </w:instrText>
            </w:r>
            <w:r w:rsidR="00FF0B47" w:rsidRPr="00FF0B47">
              <w:rPr>
                <w:noProof/>
                <w:webHidden/>
              </w:rPr>
            </w:r>
            <w:r w:rsidR="00FF0B47" w:rsidRPr="00FF0B47">
              <w:rPr>
                <w:noProof/>
                <w:webHidden/>
              </w:rPr>
              <w:fldChar w:fldCharType="separate"/>
            </w:r>
            <w:r w:rsidR="00990026">
              <w:rPr>
                <w:noProof/>
                <w:webHidden/>
              </w:rPr>
              <w:t>7</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44" w:history="1">
            <w:r w:rsidR="00FF0B47" w:rsidRPr="00FF0B47">
              <w:rPr>
                <w:rStyle w:val="a9"/>
                <w:noProof/>
              </w:rPr>
              <w:t>б)</w:t>
            </w:r>
            <w:r w:rsidR="00FF0B47" w:rsidRPr="00FF0B47">
              <w:rPr>
                <w:rFonts w:asciiTheme="minorHAnsi" w:eastAsiaTheme="minorEastAsia" w:hAnsiTheme="minorHAnsi"/>
                <w:noProof/>
                <w:sz w:val="22"/>
                <w:lang w:eastAsia="ru-RU"/>
              </w:rPr>
              <w:tab/>
            </w:r>
            <w:r w:rsidR="00FF0B47" w:rsidRPr="00FF0B47">
              <w:rPr>
                <w:rStyle w:val="a9"/>
                <w:noProof/>
              </w:rPr>
              <w:t>перечень и описание видов государственного контроля (надзора), видов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_Toc31971844 \h </w:instrText>
            </w:r>
            <w:r w:rsidR="00FF0B47" w:rsidRPr="00FF0B47">
              <w:rPr>
                <w:noProof/>
                <w:webHidden/>
              </w:rPr>
            </w:r>
            <w:r w:rsidR="00FF0B47" w:rsidRPr="00FF0B47">
              <w:rPr>
                <w:noProof/>
                <w:webHidden/>
              </w:rPr>
              <w:fldChar w:fldCharType="separate"/>
            </w:r>
            <w:r w:rsidR="00990026">
              <w:rPr>
                <w:noProof/>
                <w:webHidden/>
              </w:rPr>
              <w:t>8</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45" w:history="1">
            <w:r w:rsidR="00FF0B47" w:rsidRPr="00FF0B47">
              <w:rPr>
                <w:rStyle w:val="a9"/>
                <w:noProof/>
              </w:rPr>
              <w:t>в)</w:t>
            </w:r>
            <w:r w:rsidR="00FF0B47" w:rsidRPr="00FF0B47">
              <w:rPr>
                <w:rFonts w:asciiTheme="minorHAnsi" w:eastAsiaTheme="minorEastAsia" w:hAnsiTheme="minorHAnsi"/>
                <w:noProof/>
                <w:sz w:val="22"/>
                <w:lang w:eastAsia="ru-RU"/>
              </w:rPr>
              <w:tab/>
            </w:r>
            <w:r w:rsidR="00FF0B47" w:rsidRPr="00FF0B47">
              <w:rPr>
                <w:rStyle w:val="a9"/>
                <w:noProof/>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_Toc31971845 \h </w:instrText>
            </w:r>
            <w:r w:rsidR="00FF0B47" w:rsidRPr="00FF0B47">
              <w:rPr>
                <w:noProof/>
                <w:webHidden/>
              </w:rPr>
            </w:r>
            <w:r w:rsidR="00FF0B47" w:rsidRPr="00FF0B47">
              <w:rPr>
                <w:noProof/>
                <w:webHidden/>
              </w:rPr>
              <w:fldChar w:fldCharType="separate"/>
            </w:r>
            <w:r w:rsidR="00990026">
              <w:rPr>
                <w:noProof/>
                <w:webHidden/>
              </w:rPr>
              <w:t>12</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46" w:history="1">
            <w:r w:rsidR="00FF0B47" w:rsidRPr="00FF0B47">
              <w:rPr>
                <w:rStyle w:val="a9"/>
                <w:noProof/>
              </w:rPr>
              <w:t>г)</w:t>
            </w:r>
            <w:r w:rsidR="00FF0B47" w:rsidRPr="00FF0B47">
              <w:rPr>
                <w:rFonts w:asciiTheme="minorHAnsi" w:eastAsiaTheme="minorEastAsia" w:hAnsiTheme="minorHAnsi"/>
                <w:noProof/>
                <w:sz w:val="22"/>
                <w:lang w:eastAsia="ru-RU"/>
              </w:rPr>
              <w:tab/>
            </w:r>
            <w:r w:rsidR="00FF0B47" w:rsidRPr="00FF0B47">
              <w:rPr>
                <w:rStyle w:val="a9"/>
                <w:noProof/>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_Toc31971846 \h </w:instrText>
            </w:r>
            <w:r w:rsidR="00FF0B47" w:rsidRPr="00FF0B47">
              <w:rPr>
                <w:noProof/>
                <w:webHidden/>
              </w:rPr>
            </w:r>
            <w:r w:rsidR="00FF0B47" w:rsidRPr="00FF0B47">
              <w:rPr>
                <w:noProof/>
                <w:webHidden/>
              </w:rPr>
              <w:fldChar w:fldCharType="separate"/>
            </w:r>
            <w:r w:rsidR="00990026">
              <w:rPr>
                <w:noProof/>
                <w:webHidden/>
              </w:rPr>
              <w:t>13</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47" w:history="1">
            <w:r w:rsidR="00FF0B47" w:rsidRPr="00FF0B47">
              <w:rPr>
                <w:rStyle w:val="a9"/>
                <w:noProof/>
              </w:rPr>
              <w:t>д)</w:t>
            </w:r>
            <w:r w:rsidR="00FF0B47" w:rsidRPr="00FF0B47">
              <w:rPr>
                <w:rFonts w:asciiTheme="minorHAnsi" w:eastAsiaTheme="minorEastAsia" w:hAnsiTheme="minorHAnsi"/>
                <w:noProof/>
                <w:sz w:val="22"/>
                <w:lang w:eastAsia="ru-RU"/>
              </w:rPr>
              <w:tab/>
            </w:r>
            <w:r w:rsidR="00FF0B47" w:rsidRPr="00FF0B47">
              <w:rPr>
                <w:rStyle w:val="a9"/>
                <w:noProof/>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государственного контроля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_Toc31971847 \h </w:instrText>
            </w:r>
            <w:r w:rsidR="00FF0B47" w:rsidRPr="00FF0B47">
              <w:rPr>
                <w:noProof/>
                <w:webHidden/>
              </w:rPr>
            </w:r>
            <w:r w:rsidR="00FF0B47" w:rsidRPr="00FF0B47">
              <w:rPr>
                <w:noProof/>
                <w:webHidden/>
              </w:rPr>
              <w:fldChar w:fldCharType="separate"/>
            </w:r>
            <w:r w:rsidR="00990026">
              <w:rPr>
                <w:noProof/>
                <w:webHidden/>
              </w:rPr>
              <w:t>15</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48" w:history="1">
            <w:r w:rsidR="00FF0B47" w:rsidRPr="00FF0B47">
              <w:rPr>
                <w:rStyle w:val="a9"/>
                <w:noProof/>
              </w:rPr>
              <w:t>е)</w:t>
            </w:r>
            <w:r w:rsidR="00FF0B47" w:rsidRPr="00FF0B47">
              <w:rPr>
                <w:rFonts w:asciiTheme="minorHAnsi" w:eastAsiaTheme="minorEastAsia" w:hAnsiTheme="minorHAnsi"/>
                <w:noProof/>
                <w:sz w:val="22"/>
                <w:lang w:eastAsia="ru-RU"/>
              </w:rPr>
              <w:tab/>
            </w:r>
            <w:r w:rsidR="00FF0B47" w:rsidRPr="00FF0B47">
              <w:rPr>
                <w:rStyle w:val="a9"/>
                <w:noProof/>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_Toc31971848 \h </w:instrText>
            </w:r>
            <w:r w:rsidR="00FF0B47" w:rsidRPr="00FF0B47">
              <w:rPr>
                <w:noProof/>
                <w:webHidden/>
              </w:rPr>
            </w:r>
            <w:r w:rsidR="00FF0B47" w:rsidRPr="00FF0B47">
              <w:rPr>
                <w:noProof/>
                <w:webHidden/>
              </w:rPr>
              <w:fldChar w:fldCharType="separate"/>
            </w:r>
            <w:r w:rsidR="00990026">
              <w:rPr>
                <w:noProof/>
                <w:webHidden/>
              </w:rPr>
              <w:t>16</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49" w:history="1">
            <w:r w:rsidR="00FF0B47" w:rsidRPr="00FF0B47">
              <w:rPr>
                <w:rStyle w:val="a9"/>
                <w:noProof/>
              </w:rPr>
              <w:t>Раздел 3. Финансовое и кадровое обеспечение государственного контроля (надзора), муниципального контроля, в том числе в динамике (по полугодиям):</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_Toc31971849 \h </w:instrText>
            </w:r>
            <w:r w:rsidR="00FF0B47" w:rsidRPr="00FF0B47">
              <w:rPr>
                <w:noProof/>
                <w:webHidden/>
              </w:rPr>
            </w:r>
            <w:r w:rsidR="00FF0B47" w:rsidRPr="00FF0B47">
              <w:rPr>
                <w:noProof/>
                <w:webHidden/>
              </w:rPr>
              <w:fldChar w:fldCharType="separate"/>
            </w:r>
            <w:r w:rsidR="00990026">
              <w:rPr>
                <w:noProof/>
                <w:webHidden/>
              </w:rPr>
              <w:t>16</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0" w:history="1">
            <w:r w:rsidR="00FF0B47" w:rsidRPr="00FF0B47">
              <w:rPr>
                <w:rStyle w:val="a9"/>
                <w:noProof/>
              </w:rPr>
              <w:t>а)</w:t>
            </w:r>
            <w:r w:rsidR="00FF0B47" w:rsidRPr="00FF0B47">
              <w:rPr>
                <w:rFonts w:asciiTheme="minorHAnsi" w:eastAsiaTheme="minorEastAsia" w:hAnsiTheme="minorHAnsi"/>
                <w:noProof/>
                <w:sz w:val="22"/>
                <w:lang w:eastAsia="ru-RU"/>
              </w:rPr>
              <w:tab/>
            </w:r>
            <w:r w:rsidR="00FF0B47" w:rsidRPr="00FF0B47">
              <w:rPr>
                <w:rStyle w:val="a9"/>
                <w:noProof/>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_Toc31971850 \h </w:instrText>
            </w:r>
            <w:r w:rsidR="00FF0B47" w:rsidRPr="00FF0B47">
              <w:rPr>
                <w:noProof/>
                <w:webHidden/>
              </w:rPr>
            </w:r>
            <w:r w:rsidR="00FF0B47" w:rsidRPr="00FF0B47">
              <w:rPr>
                <w:noProof/>
                <w:webHidden/>
              </w:rPr>
              <w:fldChar w:fldCharType="separate"/>
            </w:r>
            <w:r w:rsidR="00990026">
              <w:rPr>
                <w:noProof/>
                <w:webHidden/>
              </w:rPr>
              <w:t>16</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1" w:history="1">
            <w:r w:rsidR="00FF0B47" w:rsidRPr="00FF0B47">
              <w:rPr>
                <w:rStyle w:val="a9"/>
                <w:noProof/>
              </w:rPr>
              <w:t>б)</w:t>
            </w:r>
            <w:r w:rsidR="00FF0B47" w:rsidRPr="00FF0B47">
              <w:rPr>
                <w:rFonts w:asciiTheme="minorHAnsi" w:eastAsiaTheme="minorEastAsia" w:hAnsiTheme="minorHAnsi"/>
                <w:noProof/>
                <w:sz w:val="22"/>
                <w:lang w:eastAsia="ru-RU"/>
              </w:rPr>
              <w:tab/>
            </w:r>
            <w:r w:rsidR="00FF0B47" w:rsidRPr="00FF0B47">
              <w:rPr>
                <w:rStyle w:val="a9"/>
                <w:noProof/>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_Toc31971851 \h </w:instrText>
            </w:r>
            <w:r w:rsidR="00FF0B47" w:rsidRPr="00FF0B47">
              <w:rPr>
                <w:noProof/>
                <w:webHidden/>
              </w:rPr>
            </w:r>
            <w:r w:rsidR="00FF0B47" w:rsidRPr="00FF0B47">
              <w:rPr>
                <w:noProof/>
                <w:webHidden/>
              </w:rPr>
              <w:fldChar w:fldCharType="separate"/>
            </w:r>
            <w:r w:rsidR="00990026">
              <w:rPr>
                <w:noProof/>
                <w:webHidden/>
              </w:rPr>
              <w:t>18</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2" w:history="1">
            <w:r w:rsidR="00FF0B47" w:rsidRPr="00FF0B47">
              <w:rPr>
                <w:rStyle w:val="a9"/>
                <w:noProof/>
              </w:rPr>
              <w:t>в)</w:t>
            </w:r>
            <w:r w:rsidR="00FF0B47" w:rsidRPr="00FF0B47">
              <w:rPr>
                <w:rFonts w:asciiTheme="minorHAnsi" w:eastAsiaTheme="minorEastAsia" w:hAnsiTheme="minorHAnsi"/>
                <w:noProof/>
                <w:sz w:val="22"/>
                <w:lang w:eastAsia="ru-RU"/>
              </w:rPr>
              <w:tab/>
            </w:r>
            <w:r w:rsidR="00FF0B47" w:rsidRPr="00FF0B47">
              <w:rPr>
                <w:rStyle w:val="a9"/>
                <w:noProof/>
              </w:rPr>
              <w:t>сведения о квалификации работников, о мероприятиях по повышению их квалификации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_Toc31971852 \h </w:instrText>
            </w:r>
            <w:r w:rsidR="00FF0B47" w:rsidRPr="00FF0B47">
              <w:rPr>
                <w:noProof/>
                <w:webHidden/>
              </w:rPr>
            </w:r>
            <w:r w:rsidR="00FF0B47" w:rsidRPr="00FF0B47">
              <w:rPr>
                <w:noProof/>
                <w:webHidden/>
              </w:rPr>
              <w:fldChar w:fldCharType="separate"/>
            </w:r>
            <w:r w:rsidR="00990026">
              <w:rPr>
                <w:noProof/>
                <w:webHidden/>
              </w:rPr>
              <w:t>19</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3" w:history="1">
            <w:r w:rsidR="00FF0B47" w:rsidRPr="00FF0B47">
              <w:rPr>
                <w:rStyle w:val="a9"/>
                <w:noProof/>
              </w:rPr>
              <w:t>г)</w:t>
            </w:r>
            <w:r w:rsidR="00FF0B47" w:rsidRPr="00FF0B47">
              <w:rPr>
                <w:rFonts w:asciiTheme="minorHAnsi" w:eastAsiaTheme="minorEastAsia" w:hAnsiTheme="minorHAnsi"/>
                <w:noProof/>
                <w:sz w:val="22"/>
                <w:lang w:eastAsia="ru-RU"/>
              </w:rPr>
              <w:tab/>
            </w:r>
            <w:r w:rsidR="00FF0B47" w:rsidRPr="00FF0B47">
              <w:rPr>
                <w:rStyle w:val="a9"/>
                <w:noProof/>
              </w:rPr>
              <w:t>данные о средней нагрузке на 1 работника по фактически выполненному в отчетный период объему функций по контролю</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_Toc31971853 \h </w:instrText>
            </w:r>
            <w:r w:rsidR="00FF0B47" w:rsidRPr="00FF0B47">
              <w:rPr>
                <w:noProof/>
                <w:webHidden/>
              </w:rPr>
            </w:r>
            <w:r w:rsidR="00FF0B47" w:rsidRPr="00FF0B47">
              <w:rPr>
                <w:noProof/>
                <w:webHidden/>
              </w:rPr>
              <w:fldChar w:fldCharType="separate"/>
            </w:r>
            <w:r w:rsidR="00990026">
              <w:rPr>
                <w:noProof/>
                <w:webHidden/>
              </w:rPr>
              <w:t>20</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4" w:history="1">
            <w:r w:rsidR="00FF0B47" w:rsidRPr="00FF0B47">
              <w:rPr>
                <w:rStyle w:val="a9"/>
                <w:noProof/>
              </w:rPr>
              <w:t>д)</w:t>
            </w:r>
            <w:r w:rsidR="00FF0B47" w:rsidRPr="00FF0B47">
              <w:rPr>
                <w:rFonts w:asciiTheme="minorHAnsi" w:eastAsiaTheme="minorEastAsia" w:hAnsiTheme="minorHAnsi"/>
                <w:noProof/>
                <w:sz w:val="22"/>
                <w:lang w:eastAsia="ru-RU"/>
              </w:rPr>
              <w:tab/>
            </w:r>
            <w:r w:rsidR="00FF0B47" w:rsidRPr="00FF0B47">
              <w:rPr>
                <w:rStyle w:val="a9"/>
                <w:noProof/>
              </w:rPr>
              <w:t>численность экспертов и представителей экспертных организаций, привлекаемых к проведению мероприятий по контролю</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_Toc31971854 \h </w:instrText>
            </w:r>
            <w:r w:rsidR="00FF0B47" w:rsidRPr="00FF0B47">
              <w:rPr>
                <w:noProof/>
                <w:webHidden/>
              </w:rPr>
            </w:r>
            <w:r w:rsidR="00FF0B47" w:rsidRPr="00FF0B47">
              <w:rPr>
                <w:noProof/>
                <w:webHidden/>
              </w:rPr>
              <w:fldChar w:fldCharType="separate"/>
            </w:r>
            <w:r w:rsidR="00990026">
              <w:rPr>
                <w:noProof/>
                <w:webHidden/>
              </w:rPr>
              <w:t>20</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55" w:history="1">
            <w:r w:rsidR="00FF0B47" w:rsidRPr="00FF0B47">
              <w:rPr>
                <w:rStyle w:val="a9"/>
                <w:noProof/>
              </w:rPr>
              <w:t>Раздел 4. Проведение государственного контроля (надзора),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_Toc31971855 \h </w:instrText>
            </w:r>
            <w:r w:rsidR="00FF0B47" w:rsidRPr="00FF0B47">
              <w:rPr>
                <w:noProof/>
                <w:webHidden/>
              </w:rPr>
            </w:r>
            <w:r w:rsidR="00FF0B47" w:rsidRPr="00FF0B47">
              <w:rPr>
                <w:noProof/>
                <w:webHidden/>
              </w:rPr>
              <w:fldChar w:fldCharType="separate"/>
            </w:r>
            <w:r w:rsidR="00990026">
              <w:rPr>
                <w:noProof/>
                <w:webHidden/>
              </w:rPr>
              <w:t>20</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6" w:history="1">
            <w:r w:rsidR="00FF0B47" w:rsidRPr="00FF0B47">
              <w:rPr>
                <w:rStyle w:val="a9"/>
                <w:noProof/>
              </w:rPr>
              <w:t>а)</w:t>
            </w:r>
            <w:r w:rsidR="00FF0B47" w:rsidRPr="00FF0B47">
              <w:rPr>
                <w:rFonts w:asciiTheme="minorHAnsi" w:eastAsiaTheme="minorEastAsia" w:hAnsiTheme="minorHAnsi"/>
                <w:noProof/>
                <w:sz w:val="22"/>
                <w:lang w:eastAsia="ru-RU"/>
              </w:rPr>
              <w:tab/>
            </w:r>
            <w:r w:rsidR="00FF0B47" w:rsidRPr="00FF0B47">
              <w:rPr>
                <w:rStyle w:val="a9"/>
                <w:noProof/>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_Toc31971856 \h </w:instrText>
            </w:r>
            <w:r w:rsidR="00FF0B47" w:rsidRPr="00FF0B47">
              <w:rPr>
                <w:noProof/>
                <w:webHidden/>
              </w:rPr>
            </w:r>
            <w:r w:rsidR="00FF0B47" w:rsidRPr="00FF0B47">
              <w:rPr>
                <w:noProof/>
                <w:webHidden/>
              </w:rPr>
              <w:fldChar w:fldCharType="separate"/>
            </w:r>
            <w:r w:rsidR="00990026">
              <w:rPr>
                <w:noProof/>
                <w:webHidden/>
              </w:rPr>
              <w:t>20</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7" w:history="1">
            <w:r w:rsidR="00FF0B47" w:rsidRPr="00FF0B47">
              <w:rPr>
                <w:rStyle w:val="a9"/>
                <w:noProof/>
              </w:rPr>
              <w:t>б)</w:t>
            </w:r>
            <w:r w:rsidR="00FF0B47" w:rsidRPr="00FF0B47">
              <w:rPr>
                <w:rFonts w:asciiTheme="minorHAnsi" w:eastAsiaTheme="minorEastAsia" w:hAnsiTheme="minorHAnsi"/>
                <w:noProof/>
                <w:sz w:val="22"/>
                <w:lang w:eastAsia="ru-RU"/>
              </w:rPr>
              <w:tab/>
            </w:r>
            <w:r w:rsidR="00FF0B47" w:rsidRPr="00FF0B47">
              <w:rPr>
                <w:rStyle w:val="a9"/>
                <w:noProof/>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_Toc31971857 \h </w:instrText>
            </w:r>
            <w:r w:rsidR="00FF0B47" w:rsidRPr="00FF0B47">
              <w:rPr>
                <w:noProof/>
                <w:webHidden/>
              </w:rPr>
            </w:r>
            <w:r w:rsidR="00FF0B47" w:rsidRPr="00FF0B47">
              <w:rPr>
                <w:noProof/>
                <w:webHidden/>
              </w:rPr>
              <w:fldChar w:fldCharType="separate"/>
            </w:r>
            <w:r w:rsidR="00990026">
              <w:rPr>
                <w:noProof/>
                <w:webHidden/>
              </w:rPr>
              <w:t>23</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8" w:history="1">
            <w:r w:rsidR="00FF0B47" w:rsidRPr="00FF0B47">
              <w:rPr>
                <w:rStyle w:val="a9"/>
                <w:noProof/>
              </w:rPr>
              <w:t>в)</w:t>
            </w:r>
            <w:r w:rsidR="00FF0B47" w:rsidRPr="00FF0B47">
              <w:rPr>
                <w:rFonts w:asciiTheme="minorHAnsi" w:eastAsiaTheme="minorEastAsia" w:hAnsiTheme="minorHAnsi"/>
                <w:noProof/>
                <w:sz w:val="22"/>
                <w:lang w:eastAsia="ru-RU"/>
              </w:rPr>
              <w:tab/>
            </w:r>
            <w:r w:rsidR="00FF0B47" w:rsidRPr="00FF0B47">
              <w:rPr>
                <w:rStyle w:val="a9"/>
                <w:noProof/>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_Toc31971858 \h </w:instrText>
            </w:r>
            <w:r w:rsidR="00FF0B47" w:rsidRPr="00FF0B47">
              <w:rPr>
                <w:noProof/>
                <w:webHidden/>
              </w:rPr>
            </w:r>
            <w:r w:rsidR="00FF0B47" w:rsidRPr="00FF0B47">
              <w:rPr>
                <w:noProof/>
                <w:webHidden/>
              </w:rPr>
              <w:fldChar w:fldCharType="separate"/>
            </w:r>
            <w:r w:rsidR="00990026">
              <w:rPr>
                <w:noProof/>
                <w:webHidden/>
              </w:rPr>
              <w:t>24</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59" w:history="1">
            <w:r w:rsidR="00FF0B47" w:rsidRPr="00FF0B47">
              <w:rPr>
                <w:rStyle w:val="a9"/>
                <w:noProof/>
              </w:rPr>
              <w:t>г)</w:t>
            </w:r>
            <w:r w:rsidR="00FF0B47" w:rsidRPr="00FF0B47">
              <w:rPr>
                <w:rFonts w:asciiTheme="minorHAnsi" w:eastAsiaTheme="minorEastAsia" w:hAnsiTheme="minorHAnsi"/>
                <w:noProof/>
                <w:sz w:val="22"/>
                <w:lang w:eastAsia="ru-RU"/>
              </w:rPr>
              <w:tab/>
            </w:r>
            <w:r w:rsidR="00FF0B47" w:rsidRPr="00FF0B47">
              <w:rPr>
                <w:rStyle w:val="a9"/>
                <w:noProof/>
              </w:rPr>
              <w:t>сведения о применении риск-ориентированного подхода при организации и осуществлении государственного контроля (надзора)</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_Toc31971859 \h </w:instrText>
            </w:r>
            <w:r w:rsidR="00FF0B47" w:rsidRPr="00FF0B47">
              <w:rPr>
                <w:noProof/>
                <w:webHidden/>
              </w:rPr>
            </w:r>
            <w:r w:rsidR="00FF0B47" w:rsidRPr="00FF0B47">
              <w:rPr>
                <w:noProof/>
                <w:webHidden/>
              </w:rPr>
              <w:fldChar w:fldCharType="separate"/>
            </w:r>
            <w:r w:rsidR="00990026">
              <w:rPr>
                <w:noProof/>
                <w:webHidden/>
              </w:rPr>
              <w:t>25</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0" w:history="1">
            <w:r w:rsidR="00FF0B47" w:rsidRPr="00FF0B47">
              <w:rPr>
                <w:rStyle w:val="a9"/>
                <w:noProof/>
              </w:rPr>
              <w:t>д)</w:t>
            </w:r>
            <w:r w:rsidR="00FF0B47" w:rsidRPr="00FF0B47">
              <w:rPr>
                <w:rFonts w:asciiTheme="minorHAnsi" w:eastAsiaTheme="minorEastAsia" w:hAnsiTheme="minorHAnsi"/>
                <w:noProof/>
                <w:sz w:val="22"/>
                <w:lang w:eastAsia="ru-RU"/>
              </w:rPr>
              <w:tab/>
            </w:r>
            <w:r w:rsidR="00FF0B47" w:rsidRPr="00FF0B47">
              <w:rPr>
                <w:rStyle w:val="a9"/>
                <w:noProof/>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_Toc31971860 \h </w:instrText>
            </w:r>
            <w:r w:rsidR="00FF0B47" w:rsidRPr="00FF0B47">
              <w:rPr>
                <w:noProof/>
                <w:webHidden/>
              </w:rPr>
            </w:r>
            <w:r w:rsidR="00FF0B47" w:rsidRPr="00FF0B47">
              <w:rPr>
                <w:noProof/>
                <w:webHidden/>
              </w:rPr>
              <w:fldChar w:fldCharType="separate"/>
            </w:r>
            <w:r w:rsidR="00990026">
              <w:rPr>
                <w:noProof/>
                <w:webHidden/>
              </w:rPr>
              <w:t>26</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1" w:history="1">
            <w:r w:rsidR="00FF0B47" w:rsidRPr="00FF0B47">
              <w:rPr>
                <w:rStyle w:val="a9"/>
                <w:noProof/>
              </w:rPr>
              <w:t>е)</w:t>
            </w:r>
            <w:r w:rsidR="00FF0B47" w:rsidRPr="00FF0B47">
              <w:rPr>
                <w:rFonts w:asciiTheme="minorHAnsi" w:eastAsiaTheme="minorEastAsia" w:hAnsiTheme="minorHAnsi"/>
                <w:noProof/>
                <w:sz w:val="22"/>
                <w:lang w:eastAsia="ru-RU"/>
              </w:rPr>
              <w:tab/>
            </w:r>
            <w:r w:rsidR="00FF0B47" w:rsidRPr="00FF0B47">
              <w:rPr>
                <w:rStyle w:val="a9"/>
                <w:noProof/>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_Toc31971861 \h </w:instrText>
            </w:r>
            <w:r w:rsidR="00FF0B47" w:rsidRPr="00FF0B47">
              <w:rPr>
                <w:noProof/>
                <w:webHidden/>
              </w:rPr>
            </w:r>
            <w:r w:rsidR="00FF0B47" w:rsidRPr="00FF0B47">
              <w:rPr>
                <w:noProof/>
                <w:webHidden/>
              </w:rPr>
              <w:fldChar w:fldCharType="separate"/>
            </w:r>
            <w:r w:rsidR="00990026">
              <w:rPr>
                <w:noProof/>
                <w:webHidden/>
              </w:rPr>
              <w:t>28</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2" w:history="1">
            <w:r w:rsidR="00FF0B47" w:rsidRPr="00FF0B47">
              <w:rPr>
                <w:rStyle w:val="a9"/>
                <w:noProof/>
              </w:rPr>
              <w:t>ж)</w:t>
            </w:r>
            <w:r w:rsidR="00FF0B47" w:rsidRPr="00FF0B47">
              <w:rPr>
                <w:rFonts w:asciiTheme="minorHAnsi" w:eastAsiaTheme="minorEastAsia" w:hAnsiTheme="minorHAnsi"/>
                <w:noProof/>
                <w:sz w:val="22"/>
                <w:lang w:eastAsia="ru-RU"/>
              </w:rPr>
              <w:tab/>
            </w:r>
            <w:r w:rsidR="00FF0B47" w:rsidRPr="00FF0B47">
              <w:rPr>
                <w:rStyle w:val="a9"/>
                <w:noProof/>
              </w:rPr>
              <w:t>сведения о количестве проведенных в отчетном периоде проверок в отношении субъектов малого предпринимательства</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_Toc31971862 \h </w:instrText>
            </w:r>
            <w:r w:rsidR="00FF0B47" w:rsidRPr="00FF0B47">
              <w:rPr>
                <w:noProof/>
                <w:webHidden/>
              </w:rPr>
            </w:r>
            <w:r w:rsidR="00FF0B47" w:rsidRPr="00FF0B47">
              <w:rPr>
                <w:noProof/>
                <w:webHidden/>
              </w:rPr>
              <w:fldChar w:fldCharType="separate"/>
            </w:r>
            <w:r w:rsidR="00990026">
              <w:rPr>
                <w:noProof/>
                <w:webHidden/>
              </w:rPr>
              <w:t>28</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63" w:history="1">
            <w:r w:rsidR="00FF0B47" w:rsidRPr="00FF0B47">
              <w:rPr>
                <w:rStyle w:val="a9"/>
                <w:noProof/>
              </w:rPr>
              <w:t>Раздел 5.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_Toc31971863 \h </w:instrText>
            </w:r>
            <w:r w:rsidR="00FF0B47" w:rsidRPr="00FF0B47">
              <w:rPr>
                <w:noProof/>
                <w:webHidden/>
              </w:rPr>
            </w:r>
            <w:r w:rsidR="00FF0B47" w:rsidRPr="00FF0B47">
              <w:rPr>
                <w:noProof/>
                <w:webHidden/>
              </w:rPr>
              <w:fldChar w:fldCharType="separate"/>
            </w:r>
            <w:r w:rsidR="00990026">
              <w:rPr>
                <w:noProof/>
                <w:webHidden/>
              </w:rPr>
              <w:t>28</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4" w:history="1">
            <w:r w:rsidR="00FF0B47" w:rsidRPr="00FF0B47">
              <w:rPr>
                <w:rStyle w:val="a9"/>
                <w:noProof/>
              </w:rPr>
              <w:t>а)</w:t>
            </w:r>
            <w:r w:rsidR="00FF0B47" w:rsidRPr="00FF0B47">
              <w:rPr>
                <w:rFonts w:asciiTheme="minorHAnsi" w:eastAsiaTheme="minorEastAsia" w:hAnsiTheme="minorHAnsi"/>
                <w:noProof/>
                <w:sz w:val="22"/>
                <w:lang w:eastAsia="ru-RU"/>
              </w:rPr>
              <w:tab/>
            </w:r>
            <w:r w:rsidR="00FF0B47" w:rsidRPr="00FF0B47">
              <w:rPr>
                <w:rStyle w:val="a9"/>
                <w:noProof/>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_Toc31971864 \h </w:instrText>
            </w:r>
            <w:r w:rsidR="00FF0B47" w:rsidRPr="00FF0B47">
              <w:rPr>
                <w:noProof/>
                <w:webHidden/>
              </w:rPr>
            </w:r>
            <w:r w:rsidR="00FF0B47" w:rsidRPr="00FF0B47">
              <w:rPr>
                <w:noProof/>
                <w:webHidden/>
              </w:rPr>
              <w:fldChar w:fldCharType="separate"/>
            </w:r>
            <w:r w:rsidR="00990026">
              <w:rPr>
                <w:noProof/>
                <w:webHidden/>
              </w:rPr>
              <w:t>28</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5" w:history="1">
            <w:r w:rsidR="00FF0B47" w:rsidRPr="00FF0B47">
              <w:rPr>
                <w:rStyle w:val="a9"/>
                <w:noProof/>
              </w:rPr>
              <w:t>б)</w:t>
            </w:r>
            <w:r w:rsidR="00FF0B47" w:rsidRPr="00FF0B47">
              <w:rPr>
                <w:rFonts w:asciiTheme="minorHAnsi" w:eastAsiaTheme="minorEastAsia" w:hAnsiTheme="minorHAnsi"/>
                <w:noProof/>
                <w:sz w:val="22"/>
                <w:lang w:eastAsia="ru-RU"/>
              </w:rPr>
              <w:tab/>
            </w:r>
            <w:r w:rsidR="00FF0B47" w:rsidRPr="00FF0B47">
              <w:rPr>
                <w:rStyle w:val="a9"/>
                <w:noProof/>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_Toc31971865 \h </w:instrText>
            </w:r>
            <w:r w:rsidR="00FF0B47" w:rsidRPr="00FF0B47">
              <w:rPr>
                <w:noProof/>
                <w:webHidden/>
              </w:rPr>
            </w:r>
            <w:r w:rsidR="00FF0B47" w:rsidRPr="00FF0B47">
              <w:rPr>
                <w:noProof/>
                <w:webHidden/>
              </w:rPr>
              <w:fldChar w:fldCharType="separate"/>
            </w:r>
            <w:r w:rsidR="00990026">
              <w:rPr>
                <w:noProof/>
                <w:webHidden/>
              </w:rPr>
              <w:t>30</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6" w:history="1">
            <w:r w:rsidR="00FF0B47" w:rsidRPr="00FF0B47">
              <w:rPr>
                <w:rStyle w:val="a9"/>
                <w:noProof/>
              </w:rPr>
              <w:t>в)</w:t>
            </w:r>
            <w:r w:rsidR="00FF0B47" w:rsidRPr="00FF0B47">
              <w:rPr>
                <w:rFonts w:asciiTheme="minorHAnsi" w:eastAsiaTheme="minorEastAsia" w:hAnsiTheme="minorHAnsi"/>
                <w:noProof/>
                <w:sz w:val="22"/>
                <w:lang w:eastAsia="ru-RU"/>
              </w:rPr>
              <w:tab/>
            </w:r>
            <w:r w:rsidR="00FF0B47" w:rsidRPr="00FF0B47">
              <w:rPr>
                <w:rStyle w:val="a9"/>
                <w:noProof/>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_Toc31971866 \h </w:instrText>
            </w:r>
            <w:r w:rsidR="00FF0B47" w:rsidRPr="00FF0B47">
              <w:rPr>
                <w:noProof/>
                <w:webHidden/>
              </w:rPr>
            </w:r>
            <w:r w:rsidR="00FF0B47" w:rsidRPr="00FF0B47">
              <w:rPr>
                <w:noProof/>
                <w:webHidden/>
              </w:rPr>
              <w:fldChar w:fldCharType="separate"/>
            </w:r>
            <w:r w:rsidR="00990026">
              <w:rPr>
                <w:noProof/>
                <w:webHidden/>
              </w:rPr>
              <w:t>31</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67" w:history="1">
            <w:r w:rsidR="00FF0B47" w:rsidRPr="00FF0B47">
              <w:rPr>
                <w:rStyle w:val="a9"/>
                <w:noProof/>
              </w:rPr>
              <w:t>Раздел 6. Анализ и оценка эффективности государственного контроля (надзора),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_Toc31971867 \h </w:instrText>
            </w:r>
            <w:r w:rsidR="00FF0B47" w:rsidRPr="00FF0B47">
              <w:rPr>
                <w:noProof/>
                <w:webHidden/>
              </w:rPr>
            </w:r>
            <w:r w:rsidR="00FF0B47" w:rsidRPr="00FF0B47">
              <w:rPr>
                <w:noProof/>
                <w:webHidden/>
              </w:rPr>
              <w:fldChar w:fldCharType="separate"/>
            </w:r>
            <w:r w:rsidR="00990026">
              <w:rPr>
                <w:noProof/>
                <w:webHidden/>
              </w:rPr>
              <w:t>31</w:t>
            </w:r>
            <w:r w:rsidR="00FF0B47" w:rsidRPr="00FF0B47">
              <w:rPr>
                <w:noProof/>
                <w:webHidden/>
              </w:rPr>
              <w:fldChar w:fldCharType="end"/>
            </w:r>
          </w:hyperlink>
        </w:p>
        <w:p w:rsidR="00FF0B47" w:rsidRPr="00FF0B47" w:rsidRDefault="0036273D" w:rsidP="00FF0B47">
          <w:pPr>
            <w:pStyle w:val="11"/>
            <w:rPr>
              <w:rFonts w:asciiTheme="minorHAnsi" w:eastAsiaTheme="minorEastAsia" w:hAnsiTheme="minorHAnsi"/>
              <w:noProof/>
              <w:sz w:val="22"/>
              <w:lang w:eastAsia="ru-RU"/>
            </w:rPr>
          </w:pPr>
          <w:hyperlink w:anchor="_Toc31971868" w:history="1">
            <w:r w:rsidR="00FF0B47" w:rsidRPr="00FF0B47">
              <w:rPr>
                <w:rStyle w:val="a9"/>
                <w:noProof/>
              </w:rPr>
              <w:t>Раздел 7. Выводы и предложения по результатам государственного контроля (надзора), муниципального контроля:</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_Toc31971868 \h </w:instrText>
            </w:r>
            <w:r w:rsidR="00FF0B47" w:rsidRPr="00FF0B47">
              <w:rPr>
                <w:noProof/>
                <w:webHidden/>
              </w:rPr>
            </w:r>
            <w:r w:rsidR="00FF0B47" w:rsidRPr="00FF0B47">
              <w:rPr>
                <w:noProof/>
                <w:webHidden/>
              </w:rPr>
              <w:fldChar w:fldCharType="separate"/>
            </w:r>
            <w:r w:rsidR="00990026">
              <w:rPr>
                <w:noProof/>
                <w:webHidden/>
              </w:rPr>
              <w:t>35</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69" w:history="1">
            <w:r w:rsidR="00FF0B47" w:rsidRPr="00FF0B47">
              <w:rPr>
                <w:rStyle w:val="a9"/>
                <w:noProof/>
              </w:rPr>
              <w:t>а)</w:t>
            </w:r>
            <w:r w:rsidR="00FF0B47" w:rsidRPr="00FF0B47">
              <w:rPr>
                <w:rFonts w:asciiTheme="minorHAnsi" w:eastAsiaTheme="minorEastAsia" w:hAnsiTheme="minorHAnsi"/>
                <w:noProof/>
                <w:sz w:val="22"/>
                <w:lang w:eastAsia="ru-RU"/>
              </w:rPr>
              <w:tab/>
            </w:r>
            <w:r w:rsidR="00FF0B47" w:rsidRPr="00FF0B47">
              <w:rPr>
                <w:rStyle w:val="a9"/>
                <w:noProof/>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_Toc31971869 \h </w:instrText>
            </w:r>
            <w:r w:rsidR="00FF0B47" w:rsidRPr="00FF0B47">
              <w:rPr>
                <w:noProof/>
                <w:webHidden/>
              </w:rPr>
            </w:r>
            <w:r w:rsidR="00FF0B47" w:rsidRPr="00FF0B47">
              <w:rPr>
                <w:noProof/>
                <w:webHidden/>
              </w:rPr>
              <w:fldChar w:fldCharType="separate"/>
            </w:r>
            <w:r w:rsidR="00990026">
              <w:rPr>
                <w:noProof/>
                <w:webHidden/>
              </w:rPr>
              <w:t>35</w:t>
            </w:r>
            <w:r w:rsidR="00FF0B47" w:rsidRPr="00FF0B47">
              <w:rPr>
                <w:noProof/>
                <w:webHidden/>
              </w:rPr>
              <w:fldChar w:fldCharType="end"/>
            </w:r>
          </w:hyperlink>
        </w:p>
        <w:p w:rsidR="00FF0B47" w:rsidRP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70" w:history="1">
            <w:r w:rsidR="00FF0B47" w:rsidRPr="00FF0B47">
              <w:rPr>
                <w:rStyle w:val="a9"/>
                <w:noProof/>
              </w:rPr>
              <w:t>б)</w:t>
            </w:r>
            <w:r w:rsidR="00FF0B47" w:rsidRPr="00FF0B47">
              <w:rPr>
                <w:rFonts w:asciiTheme="minorHAnsi" w:eastAsiaTheme="minorEastAsia" w:hAnsiTheme="minorHAnsi"/>
                <w:noProof/>
                <w:sz w:val="22"/>
                <w:lang w:eastAsia="ru-RU"/>
              </w:rPr>
              <w:tab/>
            </w:r>
            <w:r w:rsidR="00FF0B47" w:rsidRPr="00FF0B47">
              <w:rPr>
                <w:rStyle w:val="a9"/>
                <w:noProof/>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_Toc31971870 \h </w:instrText>
            </w:r>
            <w:r w:rsidR="00FF0B47" w:rsidRPr="00FF0B47">
              <w:rPr>
                <w:noProof/>
                <w:webHidden/>
              </w:rPr>
            </w:r>
            <w:r w:rsidR="00FF0B47" w:rsidRPr="00FF0B47">
              <w:rPr>
                <w:noProof/>
                <w:webHidden/>
              </w:rPr>
              <w:fldChar w:fldCharType="separate"/>
            </w:r>
            <w:r w:rsidR="00990026">
              <w:rPr>
                <w:noProof/>
                <w:webHidden/>
              </w:rPr>
              <w:t>37</w:t>
            </w:r>
            <w:r w:rsidR="00FF0B47" w:rsidRPr="00FF0B47">
              <w:rPr>
                <w:noProof/>
                <w:webHidden/>
              </w:rPr>
              <w:fldChar w:fldCharType="end"/>
            </w:r>
          </w:hyperlink>
        </w:p>
        <w:p w:rsidR="00FF0B47" w:rsidRDefault="0036273D" w:rsidP="00FF0B47">
          <w:pPr>
            <w:pStyle w:val="2"/>
            <w:tabs>
              <w:tab w:val="left" w:pos="880"/>
              <w:tab w:val="right" w:leader="dot" w:pos="9913"/>
            </w:tabs>
            <w:jc w:val="both"/>
            <w:rPr>
              <w:rFonts w:asciiTheme="minorHAnsi" w:eastAsiaTheme="minorEastAsia" w:hAnsiTheme="minorHAnsi"/>
              <w:noProof/>
              <w:sz w:val="22"/>
              <w:lang w:eastAsia="ru-RU"/>
            </w:rPr>
          </w:pPr>
          <w:hyperlink w:anchor="_Toc31971871" w:history="1">
            <w:r w:rsidR="00FF0B47" w:rsidRPr="00FF0B47">
              <w:rPr>
                <w:rStyle w:val="a9"/>
                <w:noProof/>
              </w:rPr>
              <w:t>в)</w:t>
            </w:r>
            <w:r w:rsidR="00FF0B47" w:rsidRPr="00FF0B47">
              <w:rPr>
                <w:rFonts w:asciiTheme="minorHAnsi" w:eastAsiaTheme="minorEastAsia" w:hAnsiTheme="minorHAnsi"/>
                <w:noProof/>
                <w:sz w:val="22"/>
                <w:lang w:eastAsia="ru-RU"/>
              </w:rPr>
              <w:tab/>
            </w:r>
            <w:r w:rsidR="00FF0B47" w:rsidRPr="00FF0B47">
              <w:rPr>
                <w:rStyle w:val="a9"/>
                <w:noProof/>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r w:rsidR="00FF0B47" w:rsidRPr="00FF0B47">
              <w:rPr>
                <w:noProof/>
                <w:webHidden/>
              </w:rPr>
              <w:tab/>
            </w:r>
            <w:r w:rsidR="00FF0B47" w:rsidRPr="00FF0B47">
              <w:rPr>
                <w:noProof/>
                <w:webHidden/>
              </w:rPr>
              <w:fldChar w:fldCharType="begin"/>
            </w:r>
            <w:r w:rsidR="00FF0B47" w:rsidRPr="00FF0B47">
              <w:rPr>
                <w:noProof/>
                <w:webHidden/>
              </w:rPr>
              <w:instrText xml:space="preserve"> PAGEREF _Toc31971871 \h </w:instrText>
            </w:r>
            <w:r w:rsidR="00FF0B47" w:rsidRPr="00FF0B47">
              <w:rPr>
                <w:noProof/>
                <w:webHidden/>
              </w:rPr>
            </w:r>
            <w:r w:rsidR="00FF0B47" w:rsidRPr="00FF0B47">
              <w:rPr>
                <w:noProof/>
                <w:webHidden/>
              </w:rPr>
              <w:fldChar w:fldCharType="separate"/>
            </w:r>
            <w:r w:rsidR="00990026">
              <w:rPr>
                <w:noProof/>
                <w:webHidden/>
              </w:rPr>
              <w:t>38</w:t>
            </w:r>
            <w:r w:rsidR="00FF0B47" w:rsidRPr="00FF0B47">
              <w:rPr>
                <w:noProof/>
                <w:webHidden/>
              </w:rPr>
              <w:fldChar w:fldCharType="end"/>
            </w:r>
          </w:hyperlink>
        </w:p>
        <w:p w:rsidR="002A3EFA" w:rsidRPr="003A52D0" w:rsidRDefault="002A3EFA" w:rsidP="003A52D0">
          <w:pPr>
            <w:jc w:val="both"/>
          </w:pPr>
          <w:r w:rsidRPr="003A52D0">
            <w:rPr>
              <w:bCs/>
            </w:rPr>
            <w:fldChar w:fldCharType="end"/>
          </w:r>
        </w:p>
      </w:sdtContent>
    </w:sdt>
    <w:p w:rsidR="00AF03DC" w:rsidRPr="00D8216D" w:rsidRDefault="00D8216D" w:rsidP="00D8216D">
      <w:pPr>
        <w:pStyle w:val="11"/>
        <w:rPr>
          <w:rFonts w:cs="Times New Roman"/>
          <w:b/>
        </w:rPr>
      </w:pPr>
      <w:r>
        <w:rPr>
          <w:b/>
        </w:rPr>
        <w:t xml:space="preserve">Приложение: </w:t>
      </w:r>
      <w:r w:rsidRPr="00D8216D">
        <w:rPr>
          <w:rStyle w:val="a9"/>
          <w:color w:val="auto"/>
          <w:u w:val="none"/>
        </w:rPr>
        <w:t>Сведения об осуществлении государственного контроля</w:t>
      </w:r>
      <w:r>
        <w:rPr>
          <w:rStyle w:val="a9"/>
          <w:color w:val="auto"/>
          <w:u w:val="none"/>
        </w:rPr>
        <w:t xml:space="preserve"> </w:t>
      </w:r>
      <w:r w:rsidRPr="00D8216D">
        <w:rPr>
          <w:rStyle w:val="a9"/>
          <w:color w:val="auto"/>
          <w:u w:val="none"/>
        </w:rPr>
        <w:t>(надзора) и муниципального контроля по форме федерального статистического наблюдения</w:t>
      </w:r>
      <w:r>
        <w:rPr>
          <w:rStyle w:val="a9"/>
          <w:color w:val="auto"/>
          <w:u w:val="none"/>
        </w:rPr>
        <w:t xml:space="preserve"> </w:t>
      </w:r>
      <w:r w:rsidRPr="00D8216D">
        <w:rPr>
          <w:rStyle w:val="a9"/>
          <w:color w:val="auto"/>
          <w:u w:val="none"/>
        </w:rPr>
        <w:t>№ 1- контроль</w:t>
      </w:r>
      <w:r>
        <w:rPr>
          <w:rStyle w:val="a9"/>
          <w:color w:val="auto"/>
          <w:u w:val="none"/>
        </w:rPr>
        <w:t>.</w:t>
      </w:r>
      <w:r w:rsidRPr="00D8216D">
        <w:rPr>
          <w:b/>
        </w:rPr>
        <w:t xml:space="preserve"> </w:t>
      </w:r>
      <w:r w:rsidR="00AF03DC">
        <w:rPr>
          <w:b/>
        </w:rPr>
        <w:br w:type="page"/>
      </w:r>
    </w:p>
    <w:p w:rsidR="000D51BA" w:rsidRPr="00D14C08" w:rsidRDefault="000D51BA" w:rsidP="00D14C08">
      <w:pPr>
        <w:pStyle w:val="1"/>
        <w:jc w:val="center"/>
        <w:rPr>
          <w:rFonts w:ascii="Times New Roman" w:hAnsi="Times New Roman" w:cs="Times New Roman"/>
          <w:b/>
          <w:color w:val="auto"/>
          <w:sz w:val="28"/>
          <w:szCs w:val="28"/>
        </w:rPr>
      </w:pPr>
      <w:bookmarkStart w:id="0" w:name="_Toc31971840"/>
      <w:r w:rsidRPr="00D14C08">
        <w:rPr>
          <w:rFonts w:ascii="Times New Roman" w:hAnsi="Times New Roman" w:cs="Times New Roman"/>
          <w:b/>
          <w:color w:val="auto"/>
          <w:sz w:val="28"/>
          <w:szCs w:val="28"/>
        </w:rPr>
        <w:lastRenderedPageBreak/>
        <w:t>Общие положения</w:t>
      </w:r>
      <w:bookmarkEnd w:id="0"/>
    </w:p>
    <w:p w:rsidR="00AF03DC" w:rsidRPr="00BE7E4A" w:rsidRDefault="00AF03DC" w:rsidP="00AF03DC">
      <w:pPr>
        <w:spacing w:after="0" w:line="240" w:lineRule="auto"/>
        <w:ind w:firstLine="851"/>
        <w:jc w:val="both"/>
        <w:rPr>
          <w:rFonts w:cs="Times New Roman"/>
          <w:szCs w:val="28"/>
        </w:rPr>
      </w:pPr>
      <w:proofErr w:type="gramStart"/>
      <w:r w:rsidRPr="00BE7E4A">
        <w:rPr>
          <w:rFonts w:cs="Times New Roman"/>
          <w:szCs w:val="28"/>
        </w:rPr>
        <w:t xml:space="preserve">Настоящий доклад подготовлен в соответствии с постановлением Правительства Российской Федерации от </w:t>
      </w:r>
      <w:r w:rsidR="00BF5696">
        <w:rPr>
          <w:rFonts w:cs="Times New Roman"/>
          <w:szCs w:val="28"/>
        </w:rPr>
        <w:t>0</w:t>
      </w:r>
      <w:r w:rsidRPr="00BE7E4A">
        <w:rPr>
          <w:rFonts w:cs="Times New Roman"/>
          <w:szCs w:val="28"/>
        </w:rPr>
        <w:t>5</w:t>
      </w:r>
      <w:r w:rsidR="00BF5696">
        <w:rPr>
          <w:rFonts w:cs="Times New Roman"/>
          <w:szCs w:val="28"/>
        </w:rPr>
        <w:t>.04.</w:t>
      </w:r>
      <w:r w:rsidRPr="00BE7E4A">
        <w:rPr>
          <w:rFonts w:cs="Times New Roman"/>
          <w:szCs w:val="28"/>
        </w:rPr>
        <w:t>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а также на основании сведений по форме федерального статистического наблюдения  №</w:t>
      </w:r>
      <w:hyperlink r:id="rId10" w:history="1">
        <w:r w:rsidRPr="00BE7E4A">
          <w:rPr>
            <w:rFonts w:cs="Times New Roman"/>
            <w:szCs w:val="28"/>
          </w:rPr>
          <w:t xml:space="preserve"> 1-контроль</w:t>
        </w:r>
      </w:hyperlink>
      <w:r w:rsidRPr="00BE7E4A">
        <w:rPr>
          <w:rFonts w:cs="Times New Roman"/>
          <w:szCs w:val="28"/>
        </w:rPr>
        <w:t xml:space="preserve"> «Сведения об осуществлении государственного контроля (надзора) и муниципального контроля» согласно приказу Федеральной службы    государственной</w:t>
      </w:r>
      <w:proofErr w:type="gramEnd"/>
      <w:r w:rsidRPr="00BE7E4A">
        <w:rPr>
          <w:rFonts w:cs="Times New Roman"/>
          <w:szCs w:val="28"/>
        </w:rPr>
        <w:t xml:space="preserve">  статистик</w:t>
      </w:r>
      <w:r w:rsidR="00BF5696">
        <w:rPr>
          <w:rFonts w:cs="Times New Roman"/>
          <w:szCs w:val="28"/>
        </w:rPr>
        <w:t xml:space="preserve">и от 21.12.2011 </w:t>
      </w:r>
      <w:r w:rsidRPr="00BE7E4A">
        <w:rPr>
          <w:rFonts w:cs="Times New Roman"/>
          <w:szCs w:val="28"/>
        </w:rPr>
        <w:t>№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за 201</w:t>
      </w:r>
      <w:r w:rsidR="00464770" w:rsidRPr="00BE7E4A">
        <w:rPr>
          <w:rFonts w:cs="Times New Roman"/>
          <w:szCs w:val="28"/>
        </w:rPr>
        <w:t>9</w:t>
      </w:r>
      <w:r w:rsidRPr="00BE7E4A">
        <w:rPr>
          <w:rFonts w:cs="Times New Roman"/>
          <w:szCs w:val="28"/>
        </w:rPr>
        <w:t xml:space="preserve"> год (приложение к настоящему докладу).  </w:t>
      </w:r>
    </w:p>
    <w:p w:rsidR="00AF03DC" w:rsidRPr="00BE7E4A" w:rsidRDefault="00AF03DC" w:rsidP="00AF03DC">
      <w:pPr>
        <w:spacing w:after="0" w:line="240" w:lineRule="auto"/>
        <w:ind w:firstLine="851"/>
        <w:jc w:val="both"/>
        <w:rPr>
          <w:rFonts w:cs="Times New Roman"/>
          <w:szCs w:val="28"/>
        </w:rPr>
      </w:pPr>
      <w:r w:rsidRPr="00BE7E4A">
        <w:rPr>
          <w:rFonts w:cs="Times New Roman"/>
          <w:szCs w:val="28"/>
        </w:rPr>
        <w:t>Доклад отражает результаты и основные направления деятельности органа государственного контроля (надзора) в сфере образования</w:t>
      </w:r>
      <w:r w:rsidR="00464770" w:rsidRPr="00BE7E4A">
        <w:rPr>
          <w:rFonts w:cs="Times New Roman"/>
          <w:szCs w:val="28"/>
        </w:rPr>
        <w:t xml:space="preserve"> – </w:t>
      </w:r>
      <w:r w:rsidRPr="00BE7E4A">
        <w:rPr>
          <w:rFonts w:cs="Times New Roman"/>
          <w:szCs w:val="28"/>
        </w:rPr>
        <w:t>Министерства образования Камчатского края, а также показатели эффективности государственного контроля (надзора) в 201</w:t>
      </w:r>
      <w:r w:rsidR="00464770" w:rsidRPr="00BE7E4A">
        <w:rPr>
          <w:rFonts w:cs="Times New Roman"/>
          <w:szCs w:val="28"/>
        </w:rPr>
        <w:t>9</w:t>
      </w:r>
      <w:r w:rsidRPr="00BE7E4A">
        <w:rPr>
          <w:rFonts w:cs="Times New Roman"/>
          <w:szCs w:val="28"/>
        </w:rPr>
        <w:t xml:space="preserve"> году. </w:t>
      </w:r>
    </w:p>
    <w:p w:rsidR="00AF03DC" w:rsidRPr="00BE7E4A" w:rsidRDefault="00AF03DC" w:rsidP="00AF03DC">
      <w:pPr>
        <w:spacing w:after="0" w:line="240" w:lineRule="auto"/>
        <w:ind w:firstLine="851"/>
        <w:jc w:val="both"/>
        <w:rPr>
          <w:rFonts w:cs="Times New Roman"/>
          <w:szCs w:val="28"/>
        </w:rPr>
      </w:pPr>
      <w:r w:rsidRPr="00BE7E4A">
        <w:rPr>
          <w:rFonts w:cs="Times New Roman"/>
          <w:szCs w:val="28"/>
        </w:rPr>
        <w:t>В соответствии с пунктом 1 части 1 статьи 7 Федерального Закона от 29</w:t>
      </w:r>
      <w:r w:rsidR="00BF5696">
        <w:rPr>
          <w:rFonts w:cs="Times New Roman"/>
          <w:szCs w:val="28"/>
        </w:rPr>
        <w:t>.12.</w:t>
      </w:r>
      <w:r w:rsidRPr="00BE7E4A">
        <w:rPr>
          <w:rFonts w:cs="Times New Roman"/>
          <w:szCs w:val="28"/>
        </w:rPr>
        <w:t xml:space="preserve">2012 № 273- ФЗ «Об образовании в Российской Федерации» полномочия по государственному контролю (надзору) в сфере образования являются частью полномочий Российской Федерации в сфере образования, переданных Министерству образования Камчатском края для осуществления на территории Камчатского края. </w:t>
      </w:r>
    </w:p>
    <w:p w:rsidR="00AF03DC" w:rsidRPr="00BE7E4A" w:rsidRDefault="00AF03DC" w:rsidP="00AF03DC">
      <w:pPr>
        <w:spacing w:after="0" w:line="240" w:lineRule="auto"/>
        <w:ind w:firstLine="851"/>
        <w:jc w:val="both"/>
        <w:rPr>
          <w:rFonts w:cs="Times New Roman"/>
          <w:i/>
          <w:szCs w:val="28"/>
        </w:rPr>
      </w:pPr>
      <w:r w:rsidRPr="00BE7E4A">
        <w:rPr>
          <w:rFonts w:cs="Times New Roman"/>
          <w:iCs/>
          <w:szCs w:val="28"/>
        </w:rPr>
        <w:t>С</w:t>
      </w:r>
      <w:r w:rsidRPr="00BE7E4A">
        <w:rPr>
          <w:rFonts w:cs="Times New Roman"/>
          <w:szCs w:val="28"/>
        </w:rPr>
        <w:t xml:space="preserve">огласно </w:t>
      </w:r>
      <w:r w:rsidR="00806915" w:rsidRPr="00BE7E4A">
        <w:rPr>
          <w:rFonts w:cs="Times New Roman"/>
          <w:szCs w:val="28"/>
        </w:rPr>
        <w:t xml:space="preserve">законодательству Российской </w:t>
      </w:r>
      <w:r w:rsidRPr="00BE7E4A">
        <w:rPr>
          <w:rFonts w:cs="Times New Roman"/>
          <w:szCs w:val="28"/>
        </w:rPr>
        <w:t xml:space="preserve">Федерации государственный контроль (надзор) в сфере образования включает в себя федеральный государственный надзор в сфере образования и федеральный государственный контроль качества образования. </w:t>
      </w:r>
      <w:r w:rsidRPr="00BE7E4A">
        <w:rPr>
          <w:rFonts w:cs="Times New Roman"/>
          <w:i/>
          <w:szCs w:val="28"/>
        </w:rPr>
        <w:t xml:space="preserve"> </w:t>
      </w:r>
    </w:p>
    <w:p w:rsidR="00AF03DC" w:rsidRPr="00BE7E4A" w:rsidRDefault="00AF03DC" w:rsidP="00AF03DC">
      <w:pPr>
        <w:pStyle w:val="3"/>
        <w:spacing w:after="0"/>
        <w:rPr>
          <w:rFonts w:cs="Times New Roman"/>
        </w:rPr>
      </w:pPr>
      <w:r w:rsidRPr="00BE7E4A">
        <w:rPr>
          <w:rFonts w:cs="Times New Roman"/>
        </w:rPr>
        <w:t xml:space="preserve">Государственный контроль (надзор) является также неотъемлемой составной частью государственной регламентации образовательной деятельности, направленной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  </w:t>
      </w:r>
    </w:p>
    <w:p w:rsidR="00AF03DC" w:rsidRDefault="00AF03DC" w:rsidP="00AF03DC">
      <w:pPr>
        <w:spacing w:after="0"/>
        <w:ind w:firstLine="851"/>
        <w:jc w:val="both"/>
        <w:rPr>
          <w:rFonts w:cs="Times New Roman"/>
        </w:rPr>
      </w:pPr>
      <w:r w:rsidRPr="00BE7E4A">
        <w:rPr>
          <w:rFonts w:cs="Times New Roman"/>
        </w:rPr>
        <w:t>Сведения, содержащиеся в докладе, являются открытыми, общедоступными и размещаются на официальном портале Правительства и Губернатора Камчатского края в соответствии с законодательством Российской Федерации.</w:t>
      </w:r>
    </w:p>
    <w:p w:rsidR="000D51BA" w:rsidRPr="00E54895" w:rsidRDefault="000D51BA" w:rsidP="00E54895">
      <w:pPr>
        <w:pStyle w:val="1"/>
        <w:jc w:val="center"/>
        <w:rPr>
          <w:rFonts w:ascii="Times New Roman" w:hAnsi="Times New Roman" w:cs="Times New Roman"/>
          <w:b/>
          <w:color w:val="auto"/>
          <w:sz w:val="28"/>
          <w:szCs w:val="28"/>
        </w:rPr>
      </w:pPr>
      <w:bookmarkStart w:id="1" w:name="_Toc31971841"/>
      <w:r w:rsidRPr="00E54895">
        <w:rPr>
          <w:rFonts w:ascii="Times New Roman" w:hAnsi="Times New Roman" w:cs="Times New Roman"/>
          <w:b/>
          <w:color w:val="auto"/>
          <w:sz w:val="28"/>
          <w:szCs w:val="28"/>
        </w:rPr>
        <w:t xml:space="preserve">Раздел 1. Состояние нормативно-правового регулирования в сфере </w:t>
      </w:r>
      <w:r w:rsidR="001E5554" w:rsidRPr="00E54895">
        <w:rPr>
          <w:rFonts w:ascii="Times New Roman" w:hAnsi="Times New Roman" w:cs="Times New Roman"/>
          <w:b/>
          <w:color w:val="auto"/>
          <w:sz w:val="28"/>
          <w:szCs w:val="28"/>
        </w:rPr>
        <w:t>образования</w:t>
      </w:r>
      <w:r w:rsidRPr="00E54895">
        <w:rPr>
          <w:rFonts w:ascii="Times New Roman" w:hAnsi="Times New Roman" w:cs="Times New Roman"/>
          <w:b/>
          <w:color w:val="auto"/>
          <w:sz w:val="28"/>
          <w:szCs w:val="28"/>
        </w:rPr>
        <w:t>.</w:t>
      </w:r>
      <w:bookmarkEnd w:id="1"/>
    </w:p>
    <w:p w:rsidR="00AF03DC" w:rsidRPr="006077D9" w:rsidRDefault="00AF03DC" w:rsidP="00AF03DC">
      <w:pPr>
        <w:autoSpaceDE w:val="0"/>
        <w:autoSpaceDN w:val="0"/>
        <w:adjustRightInd w:val="0"/>
        <w:spacing w:after="0" w:line="240" w:lineRule="auto"/>
        <w:ind w:firstLine="851"/>
        <w:jc w:val="both"/>
        <w:rPr>
          <w:szCs w:val="28"/>
        </w:rPr>
      </w:pPr>
      <w:r w:rsidRPr="006077D9">
        <w:rPr>
          <w:szCs w:val="28"/>
        </w:rPr>
        <w:t xml:space="preserve">Исполнение государственной функции по государственному контролю (надзору) в сфере образования осуществляется в соответствии со следующими </w:t>
      </w:r>
      <w:r>
        <w:rPr>
          <w:szCs w:val="28"/>
        </w:rPr>
        <w:t>законодательными и</w:t>
      </w:r>
      <w:r w:rsidRPr="006077D9">
        <w:rPr>
          <w:szCs w:val="28"/>
        </w:rPr>
        <w:t xml:space="preserve"> нормативными правовыми актами Российской Федерации:  </w:t>
      </w:r>
    </w:p>
    <w:p w:rsidR="00AF03DC" w:rsidRPr="00482E14" w:rsidRDefault="00AF03DC" w:rsidP="00AF03DC">
      <w:pPr>
        <w:shd w:val="clear" w:color="auto" w:fill="FFFFFF"/>
        <w:tabs>
          <w:tab w:val="left" w:pos="317"/>
          <w:tab w:val="left" w:pos="720"/>
        </w:tabs>
        <w:spacing w:after="0" w:line="240" w:lineRule="auto"/>
        <w:ind w:right="-28" w:firstLine="851"/>
        <w:jc w:val="both"/>
        <w:rPr>
          <w:szCs w:val="28"/>
        </w:rPr>
      </w:pPr>
      <w:r w:rsidRPr="003D352F">
        <w:rPr>
          <w:rFonts w:ascii="Times New Roman CYR" w:hAnsi="Times New Roman CYR" w:cs="Times New Roman CYR"/>
          <w:szCs w:val="28"/>
        </w:rPr>
        <w:lastRenderedPageBreak/>
        <w:t>Федеральн</w:t>
      </w:r>
      <w:r>
        <w:rPr>
          <w:rFonts w:ascii="Times New Roman CYR" w:hAnsi="Times New Roman CYR" w:cs="Times New Roman CYR"/>
          <w:szCs w:val="28"/>
        </w:rPr>
        <w:t>ым</w:t>
      </w:r>
      <w:r w:rsidRPr="003D352F">
        <w:rPr>
          <w:rFonts w:ascii="Times New Roman CYR" w:hAnsi="Times New Roman CYR" w:cs="Times New Roman CYR"/>
          <w:szCs w:val="28"/>
        </w:rPr>
        <w:t xml:space="preserve"> Закон</w:t>
      </w:r>
      <w:r>
        <w:rPr>
          <w:rFonts w:ascii="Times New Roman CYR" w:hAnsi="Times New Roman CYR" w:cs="Times New Roman CYR"/>
          <w:szCs w:val="28"/>
        </w:rPr>
        <w:t>ом</w:t>
      </w:r>
      <w:r w:rsidRPr="003D352F">
        <w:rPr>
          <w:rFonts w:ascii="Times New Roman CYR" w:hAnsi="Times New Roman CYR" w:cs="Times New Roman CYR"/>
          <w:szCs w:val="28"/>
        </w:rPr>
        <w:t xml:space="preserve"> от 29</w:t>
      </w:r>
      <w:r w:rsidR="006D344F">
        <w:rPr>
          <w:rFonts w:ascii="Times New Roman CYR" w:hAnsi="Times New Roman CYR" w:cs="Times New Roman CYR"/>
          <w:szCs w:val="28"/>
        </w:rPr>
        <w:t>.12.</w:t>
      </w:r>
      <w:r w:rsidRPr="003D352F">
        <w:rPr>
          <w:rFonts w:ascii="Times New Roman CYR" w:hAnsi="Times New Roman CYR" w:cs="Times New Roman CYR"/>
          <w:szCs w:val="28"/>
        </w:rPr>
        <w:t>2012</w:t>
      </w:r>
      <w:r>
        <w:rPr>
          <w:rFonts w:ascii="Times New Roman CYR" w:hAnsi="Times New Roman CYR" w:cs="Times New Roman CYR"/>
          <w:szCs w:val="28"/>
        </w:rPr>
        <w:t xml:space="preserve"> № 273-ФЗ</w:t>
      </w:r>
      <w:r w:rsidRPr="003D352F">
        <w:rPr>
          <w:rFonts w:ascii="Times New Roman CYR" w:hAnsi="Times New Roman CYR" w:cs="Times New Roman CYR"/>
          <w:szCs w:val="28"/>
        </w:rPr>
        <w:t xml:space="preserve"> «Об образовании в Российской Федерации»</w:t>
      </w:r>
      <w:r>
        <w:rPr>
          <w:rFonts w:ascii="Times New Roman CYR" w:hAnsi="Times New Roman CYR" w:cs="Times New Roman CYR"/>
          <w:szCs w:val="28"/>
        </w:rPr>
        <w:t>;</w:t>
      </w:r>
    </w:p>
    <w:p w:rsidR="00AF03DC" w:rsidRPr="00482E14" w:rsidRDefault="00AF03DC" w:rsidP="00AF03DC">
      <w:pPr>
        <w:autoSpaceDE w:val="0"/>
        <w:autoSpaceDN w:val="0"/>
        <w:adjustRightInd w:val="0"/>
        <w:spacing w:after="0" w:line="240" w:lineRule="auto"/>
        <w:ind w:firstLine="851"/>
        <w:jc w:val="both"/>
        <w:rPr>
          <w:szCs w:val="28"/>
        </w:rPr>
      </w:pPr>
      <w:r w:rsidRPr="00482E14">
        <w:rPr>
          <w:szCs w:val="28"/>
        </w:rPr>
        <w:t>Федеральным законом</w:t>
      </w:r>
      <w:r w:rsidR="006D344F">
        <w:rPr>
          <w:szCs w:val="28"/>
        </w:rPr>
        <w:t xml:space="preserve"> от </w:t>
      </w:r>
      <w:r w:rsidR="00C16509">
        <w:rPr>
          <w:szCs w:val="28"/>
        </w:rPr>
        <w:t>0</w:t>
      </w:r>
      <w:r w:rsidR="006D344F">
        <w:rPr>
          <w:szCs w:val="28"/>
        </w:rPr>
        <w:t xml:space="preserve">6.10.1999 </w:t>
      </w:r>
      <w:r w:rsidRPr="00482E14">
        <w:rPr>
          <w:szCs w:val="28"/>
        </w:rPr>
        <w:t>№ 1</w:t>
      </w:r>
      <w:r>
        <w:rPr>
          <w:szCs w:val="28"/>
        </w:rPr>
        <w:t xml:space="preserve">84-ФЗ </w:t>
      </w:r>
      <w:r w:rsidRPr="00482E14">
        <w:rPr>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F03DC" w:rsidRDefault="00AF03DC" w:rsidP="00AF03DC">
      <w:pPr>
        <w:pStyle w:val="ConsPlusNormal"/>
        <w:ind w:firstLine="851"/>
        <w:jc w:val="both"/>
        <w:rPr>
          <w:rFonts w:ascii="Times New Roman" w:hAnsi="Times New Roman" w:cs="Times New Roman"/>
          <w:sz w:val="28"/>
          <w:szCs w:val="28"/>
        </w:rPr>
      </w:pPr>
      <w:r>
        <w:rPr>
          <w:rFonts w:ascii="Times New Roman" w:hAnsi="Times New Roman"/>
          <w:sz w:val="28"/>
          <w:szCs w:val="28"/>
        </w:rPr>
        <w:t xml:space="preserve">Федеральным законом </w:t>
      </w:r>
      <w:r w:rsidRPr="00482E14">
        <w:rPr>
          <w:rFonts w:ascii="Times New Roman" w:hAnsi="Times New Roman"/>
          <w:sz w:val="28"/>
          <w:szCs w:val="28"/>
        </w:rPr>
        <w:t xml:space="preserve">от </w:t>
      </w:r>
      <w:r>
        <w:rPr>
          <w:rFonts w:ascii="Times New Roman" w:hAnsi="Times New Roman"/>
          <w:sz w:val="28"/>
          <w:szCs w:val="28"/>
        </w:rPr>
        <w:t>26</w:t>
      </w:r>
      <w:r w:rsidR="00C16509">
        <w:rPr>
          <w:rFonts w:ascii="Times New Roman" w:hAnsi="Times New Roman"/>
          <w:sz w:val="28"/>
          <w:szCs w:val="28"/>
        </w:rPr>
        <w:t>.12.</w:t>
      </w:r>
      <w:r w:rsidRPr="00482E14">
        <w:rPr>
          <w:rFonts w:ascii="Times New Roman" w:hAnsi="Times New Roman"/>
          <w:sz w:val="28"/>
          <w:szCs w:val="28"/>
        </w:rPr>
        <w:t>200</w:t>
      </w:r>
      <w:r>
        <w:rPr>
          <w:rFonts w:ascii="Times New Roman" w:hAnsi="Times New Roman"/>
          <w:sz w:val="28"/>
          <w:szCs w:val="28"/>
        </w:rPr>
        <w:t>6</w:t>
      </w:r>
      <w:r w:rsidR="006D344F">
        <w:rPr>
          <w:rFonts w:ascii="Times New Roman" w:hAnsi="Times New Roman"/>
          <w:sz w:val="28"/>
          <w:szCs w:val="28"/>
        </w:rPr>
        <w:t xml:space="preserve"> </w:t>
      </w:r>
      <w:r w:rsidR="00C16509">
        <w:rPr>
          <w:rFonts w:ascii="Times New Roman" w:hAnsi="Times New Roman"/>
          <w:sz w:val="28"/>
          <w:szCs w:val="28"/>
        </w:rPr>
        <w:t xml:space="preserve">№ </w:t>
      </w:r>
      <w:r>
        <w:rPr>
          <w:rFonts w:ascii="Times New Roman" w:hAnsi="Times New Roman"/>
          <w:sz w:val="28"/>
          <w:szCs w:val="28"/>
        </w:rPr>
        <w:t>294</w:t>
      </w:r>
      <w:r w:rsidRPr="00482E14">
        <w:rPr>
          <w:rFonts w:ascii="Times New Roman" w:hAnsi="Times New Roman"/>
          <w:sz w:val="28"/>
          <w:szCs w:val="28"/>
        </w:rPr>
        <w:t>-ФЗ</w:t>
      </w:r>
      <w:r>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3DC" w:rsidRPr="002E2C9D" w:rsidRDefault="00AF03DC" w:rsidP="00AF03DC">
      <w:pPr>
        <w:pStyle w:val="ConsPlusNormal"/>
        <w:ind w:firstLine="851"/>
        <w:jc w:val="both"/>
        <w:rPr>
          <w:rFonts w:ascii="Times New Roman" w:hAnsi="Times New Roman" w:cs="Times New Roman"/>
          <w:iCs/>
          <w:sz w:val="28"/>
          <w:szCs w:val="28"/>
        </w:rPr>
      </w:pPr>
      <w:r w:rsidRPr="002E2C9D">
        <w:rPr>
          <w:rFonts w:ascii="Times New Roman" w:hAnsi="Times New Roman" w:cs="Times New Roman"/>
          <w:sz w:val="28"/>
          <w:szCs w:val="28"/>
        </w:rPr>
        <w:t>Федеральны</w:t>
      </w:r>
      <w:r>
        <w:rPr>
          <w:rFonts w:ascii="Times New Roman" w:hAnsi="Times New Roman" w:cs="Times New Roman"/>
          <w:sz w:val="28"/>
          <w:szCs w:val="28"/>
        </w:rPr>
        <w:t>м</w:t>
      </w:r>
      <w:r w:rsidRPr="002E2C9D">
        <w:rPr>
          <w:rFonts w:ascii="Times New Roman" w:hAnsi="Times New Roman" w:cs="Times New Roman"/>
          <w:sz w:val="28"/>
          <w:szCs w:val="28"/>
        </w:rPr>
        <w:t xml:space="preserve"> закон</w:t>
      </w:r>
      <w:r>
        <w:rPr>
          <w:rFonts w:ascii="Times New Roman" w:hAnsi="Times New Roman" w:cs="Times New Roman"/>
          <w:sz w:val="28"/>
          <w:szCs w:val="28"/>
        </w:rPr>
        <w:t>ом</w:t>
      </w:r>
      <w:r w:rsidRPr="002E2C9D">
        <w:rPr>
          <w:rFonts w:ascii="Times New Roman" w:hAnsi="Times New Roman" w:cs="Times New Roman"/>
          <w:sz w:val="28"/>
          <w:szCs w:val="28"/>
        </w:rPr>
        <w:t xml:space="preserve"> от </w:t>
      </w:r>
      <w:r w:rsidR="00C16509">
        <w:rPr>
          <w:rFonts w:ascii="Times New Roman" w:hAnsi="Times New Roman" w:cs="Times New Roman"/>
          <w:sz w:val="28"/>
          <w:szCs w:val="28"/>
        </w:rPr>
        <w:t>0</w:t>
      </w:r>
      <w:r w:rsidRPr="002E2C9D">
        <w:rPr>
          <w:rFonts w:ascii="Times New Roman" w:hAnsi="Times New Roman" w:cs="Times New Roman"/>
          <w:sz w:val="28"/>
          <w:szCs w:val="28"/>
        </w:rPr>
        <w:t>8</w:t>
      </w:r>
      <w:r w:rsidR="00C16509">
        <w:rPr>
          <w:rFonts w:ascii="Times New Roman" w:hAnsi="Times New Roman" w:cs="Times New Roman"/>
          <w:sz w:val="28"/>
          <w:szCs w:val="28"/>
        </w:rPr>
        <w:t>.11.2010</w:t>
      </w:r>
      <w:r w:rsidRPr="002E2C9D">
        <w:rPr>
          <w:rFonts w:ascii="Times New Roman" w:hAnsi="Times New Roman" w:cs="Times New Roman"/>
          <w:sz w:val="28"/>
          <w:szCs w:val="28"/>
        </w:rPr>
        <w:t xml:space="preserve"> № 293-ФЗ</w:t>
      </w:r>
      <w:r>
        <w:rPr>
          <w:rFonts w:ascii="Times New Roman" w:hAnsi="Times New Roman" w:cs="Times New Roman"/>
          <w:iCs/>
          <w:sz w:val="28"/>
          <w:szCs w:val="28"/>
        </w:rPr>
        <w:t xml:space="preserve"> </w:t>
      </w:r>
      <w:r w:rsidRPr="002E2C9D">
        <w:rPr>
          <w:rFonts w:ascii="Times New Roman" w:hAnsi="Times New Roman" w:cs="Times New Roman"/>
          <w:iCs/>
          <w:sz w:val="28"/>
          <w:szCs w:val="28"/>
        </w:rPr>
        <w: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r>
        <w:rPr>
          <w:rFonts w:ascii="Times New Roman" w:hAnsi="Times New Roman" w:cs="Times New Roman"/>
          <w:iCs/>
          <w:sz w:val="28"/>
          <w:szCs w:val="28"/>
        </w:rPr>
        <w:t>;</w:t>
      </w:r>
    </w:p>
    <w:p w:rsidR="00AF03DC" w:rsidRPr="00FF58E5" w:rsidRDefault="00AF03DC" w:rsidP="00AF03DC">
      <w:pPr>
        <w:shd w:val="clear" w:color="auto" w:fill="FFFFFF"/>
        <w:tabs>
          <w:tab w:val="left" w:pos="317"/>
          <w:tab w:val="left" w:pos="720"/>
        </w:tabs>
        <w:spacing w:after="0" w:line="240" w:lineRule="auto"/>
        <w:ind w:right="-28" w:firstLine="851"/>
        <w:jc w:val="both"/>
        <w:rPr>
          <w:color w:val="FF0000"/>
          <w:szCs w:val="28"/>
        </w:rPr>
      </w:pPr>
      <w:r w:rsidRPr="00CF1CCE">
        <w:rPr>
          <w:szCs w:val="28"/>
        </w:rPr>
        <w:t>Федеральным законом 18</w:t>
      </w:r>
      <w:r w:rsidR="00C16509">
        <w:rPr>
          <w:szCs w:val="28"/>
        </w:rPr>
        <w:t xml:space="preserve">.07.2011 </w:t>
      </w:r>
      <w:r w:rsidRPr="00CF1CCE">
        <w:rPr>
          <w:szCs w:val="28"/>
        </w:rPr>
        <w:t>№ 242-ФЗ</w:t>
      </w:r>
      <w:r w:rsidRPr="00CF1CCE">
        <w:rPr>
          <w:iCs/>
          <w:szCs w:val="28"/>
        </w:rPr>
        <w:t xml:space="preserve">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r>
        <w:rPr>
          <w:iCs/>
          <w:szCs w:val="28"/>
        </w:rPr>
        <w:t>;</w:t>
      </w:r>
    </w:p>
    <w:p w:rsidR="00AF03DC" w:rsidRPr="00482E14" w:rsidRDefault="00AF03DC" w:rsidP="00AF03DC">
      <w:pPr>
        <w:autoSpaceDE w:val="0"/>
        <w:autoSpaceDN w:val="0"/>
        <w:adjustRightInd w:val="0"/>
        <w:spacing w:after="0" w:line="240" w:lineRule="auto"/>
        <w:ind w:firstLine="851"/>
        <w:jc w:val="both"/>
        <w:rPr>
          <w:szCs w:val="28"/>
        </w:rPr>
      </w:pPr>
      <w:r>
        <w:rPr>
          <w:szCs w:val="28"/>
        </w:rPr>
        <w:t xml:space="preserve">Федеральным законом </w:t>
      </w:r>
      <w:r w:rsidRPr="00482E14">
        <w:rPr>
          <w:szCs w:val="28"/>
        </w:rPr>
        <w:t>от 30</w:t>
      </w:r>
      <w:r w:rsidR="00C16509">
        <w:rPr>
          <w:szCs w:val="28"/>
        </w:rPr>
        <w:t xml:space="preserve">.12.2001 </w:t>
      </w:r>
      <w:r w:rsidRPr="00482E14">
        <w:rPr>
          <w:szCs w:val="28"/>
        </w:rPr>
        <w:t>№ 1</w:t>
      </w:r>
      <w:r>
        <w:rPr>
          <w:szCs w:val="28"/>
        </w:rPr>
        <w:t>96</w:t>
      </w:r>
      <w:r w:rsidRPr="00482E14">
        <w:rPr>
          <w:szCs w:val="28"/>
        </w:rPr>
        <w:t>-ФЗ</w:t>
      </w:r>
      <w:r>
        <w:rPr>
          <w:szCs w:val="28"/>
        </w:rPr>
        <w:t xml:space="preserve"> «О введении в действие </w:t>
      </w:r>
      <w:r w:rsidRPr="00482E14">
        <w:rPr>
          <w:szCs w:val="28"/>
        </w:rPr>
        <w:t>Кодекс</w:t>
      </w:r>
      <w:r>
        <w:rPr>
          <w:szCs w:val="28"/>
        </w:rPr>
        <w:t>а</w:t>
      </w:r>
      <w:r w:rsidRPr="00482E14">
        <w:rPr>
          <w:szCs w:val="28"/>
        </w:rPr>
        <w:t xml:space="preserve"> Российской Федерации об административных правонарушениях</w:t>
      </w:r>
      <w:r>
        <w:rPr>
          <w:szCs w:val="28"/>
        </w:rPr>
        <w:t>»;</w:t>
      </w:r>
      <w:r w:rsidRPr="00482E14">
        <w:rPr>
          <w:szCs w:val="28"/>
        </w:rPr>
        <w:t xml:space="preserve"> </w:t>
      </w:r>
    </w:p>
    <w:p w:rsidR="00AF03DC" w:rsidRDefault="00AF03DC" w:rsidP="00AF03DC">
      <w:pPr>
        <w:autoSpaceDE w:val="0"/>
        <w:autoSpaceDN w:val="0"/>
        <w:adjustRightInd w:val="0"/>
        <w:spacing w:after="0" w:line="240" w:lineRule="auto"/>
        <w:ind w:firstLine="851"/>
        <w:jc w:val="both"/>
        <w:rPr>
          <w:szCs w:val="28"/>
        </w:rPr>
      </w:pPr>
      <w:r>
        <w:rPr>
          <w:szCs w:val="28"/>
        </w:rPr>
        <w:t xml:space="preserve">Федеральным законом </w:t>
      </w:r>
      <w:r w:rsidRPr="00482E14">
        <w:rPr>
          <w:szCs w:val="28"/>
        </w:rPr>
        <w:t xml:space="preserve">от </w:t>
      </w:r>
      <w:r w:rsidR="00C16509">
        <w:rPr>
          <w:szCs w:val="28"/>
        </w:rPr>
        <w:t>0</w:t>
      </w:r>
      <w:r>
        <w:rPr>
          <w:szCs w:val="28"/>
        </w:rPr>
        <w:t>2</w:t>
      </w:r>
      <w:r w:rsidR="00C16509">
        <w:rPr>
          <w:szCs w:val="28"/>
        </w:rPr>
        <w:t>.05</w:t>
      </w:r>
      <w:r>
        <w:rPr>
          <w:szCs w:val="28"/>
        </w:rPr>
        <w:t xml:space="preserve"> 2006 № 59-ФЗ «О порядке рассмотрения обращений граждан Российской Федерации»;</w:t>
      </w:r>
      <w:r w:rsidRPr="00482E14">
        <w:rPr>
          <w:szCs w:val="28"/>
        </w:rPr>
        <w:t xml:space="preserve"> </w:t>
      </w:r>
    </w:p>
    <w:p w:rsidR="00AF03DC" w:rsidRPr="006D19EB" w:rsidRDefault="00AF03DC" w:rsidP="00AF03DC">
      <w:pPr>
        <w:autoSpaceDE w:val="0"/>
        <w:autoSpaceDN w:val="0"/>
        <w:adjustRightInd w:val="0"/>
        <w:spacing w:after="0" w:line="240" w:lineRule="auto"/>
        <w:ind w:firstLine="851"/>
        <w:jc w:val="both"/>
        <w:rPr>
          <w:szCs w:val="28"/>
        </w:rPr>
      </w:pPr>
      <w:r w:rsidRPr="006D19EB">
        <w:rPr>
          <w:szCs w:val="28"/>
        </w:rPr>
        <w:t>постановлением Прав</w:t>
      </w:r>
      <w:r w:rsidR="00806915">
        <w:rPr>
          <w:szCs w:val="28"/>
        </w:rPr>
        <w:t xml:space="preserve">ительства Российской Федерации </w:t>
      </w:r>
      <w:r w:rsidRPr="006D19EB">
        <w:rPr>
          <w:szCs w:val="28"/>
        </w:rPr>
        <w:t>от</w:t>
      </w:r>
      <w:r w:rsidR="00806915">
        <w:rPr>
          <w:szCs w:val="28"/>
        </w:rPr>
        <w:t xml:space="preserve"> </w:t>
      </w:r>
      <w:r>
        <w:rPr>
          <w:szCs w:val="28"/>
        </w:rPr>
        <w:t>10</w:t>
      </w:r>
      <w:r w:rsidR="00C16509">
        <w:rPr>
          <w:szCs w:val="28"/>
        </w:rPr>
        <w:t>.07.</w:t>
      </w:r>
      <w:r>
        <w:rPr>
          <w:szCs w:val="28"/>
        </w:rPr>
        <w:t>2014</w:t>
      </w:r>
      <w:r w:rsidR="00C16509">
        <w:rPr>
          <w:szCs w:val="28"/>
        </w:rPr>
        <w:t xml:space="preserve"> </w:t>
      </w:r>
      <w:r>
        <w:rPr>
          <w:szCs w:val="28"/>
        </w:rPr>
        <w:t>№ 636</w:t>
      </w:r>
      <w:r w:rsidRPr="006D19EB">
        <w:rPr>
          <w:szCs w:val="28"/>
        </w:rPr>
        <w:t xml:space="preserve"> «Об </w:t>
      </w:r>
      <w:r>
        <w:rPr>
          <w:szCs w:val="28"/>
        </w:rPr>
        <w:t>аттестации экспертов, привлека</w:t>
      </w:r>
      <w:r w:rsidR="00806915">
        <w:rPr>
          <w:szCs w:val="28"/>
        </w:rPr>
        <w:t xml:space="preserve">емых органами, уполномоченными </w:t>
      </w:r>
      <w:r>
        <w:rPr>
          <w:szCs w:val="28"/>
        </w:rPr>
        <w:t>на осуществление государственного контроля (надзора), органами муниципального контроля, к проведению мероприятий по контролю»;</w:t>
      </w:r>
    </w:p>
    <w:p w:rsidR="00AF03DC" w:rsidRDefault="00AF03DC" w:rsidP="00AF03DC">
      <w:pPr>
        <w:spacing w:after="0" w:line="240" w:lineRule="auto"/>
        <w:ind w:firstLine="851"/>
        <w:jc w:val="both"/>
        <w:rPr>
          <w:szCs w:val="28"/>
        </w:rPr>
      </w:pPr>
      <w:r w:rsidRPr="00C82577">
        <w:rPr>
          <w:szCs w:val="28"/>
        </w:rPr>
        <w:t>постановлением Правительства Российской Федерации от 30</w:t>
      </w:r>
      <w:r w:rsidR="00C16509">
        <w:rPr>
          <w:szCs w:val="28"/>
        </w:rPr>
        <w:t xml:space="preserve">.06.2010 </w:t>
      </w:r>
      <w:r w:rsidRPr="00C82577">
        <w:rPr>
          <w:szCs w:val="28"/>
        </w:rPr>
        <w:t xml:space="preserve">№ 489 «Об утверждении </w:t>
      </w:r>
      <w:r w:rsidRPr="00C16509">
        <w:rPr>
          <w:rFonts w:cs="Times New Roman"/>
          <w:bCs/>
          <w:szCs w:val="28"/>
        </w:rPr>
        <w:t>Правил</w:t>
      </w:r>
      <w:r w:rsidRPr="00C82577">
        <w:rPr>
          <w:bCs/>
          <w:szCs w:val="28"/>
        </w:rPr>
        <w:t xml:space="preserve"> подготовки органами государственного контроля (надзора) и органами муниципального </w:t>
      </w:r>
      <w:proofErr w:type="gramStart"/>
      <w:r w:rsidRPr="00C82577">
        <w:rPr>
          <w:bCs/>
          <w:szCs w:val="28"/>
        </w:rPr>
        <w:t>контроля ежегодных планов проведения плановых проверок юридических лиц</w:t>
      </w:r>
      <w:proofErr w:type="gramEnd"/>
      <w:r w:rsidRPr="00C82577">
        <w:rPr>
          <w:bCs/>
          <w:szCs w:val="28"/>
        </w:rPr>
        <w:t xml:space="preserve"> и и</w:t>
      </w:r>
      <w:r>
        <w:rPr>
          <w:bCs/>
          <w:szCs w:val="28"/>
        </w:rPr>
        <w:t>ндивидуальных предпринимателей»;</w:t>
      </w:r>
      <w:r w:rsidRPr="008D2CA1">
        <w:rPr>
          <w:szCs w:val="28"/>
        </w:rPr>
        <w:t xml:space="preserve"> </w:t>
      </w:r>
    </w:p>
    <w:p w:rsidR="00AF03DC" w:rsidRPr="00BA66E8" w:rsidRDefault="00AF03DC" w:rsidP="00AF03DC">
      <w:pPr>
        <w:spacing w:after="0" w:line="240" w:lineRule="auto"/>
        <w:ind w:firstLine="851"/>
        <w:jc w:val="both"/>
        <w:rPr>
          <w:szCs w:val="28"/>
        </w:rPr>
      </w:pPr>
      <w:r w:rsidRPr="00C40690">
        <w:rPr>
          <w:szCs w:val="28"/>
        </w:rPr>
        <w:t>постановлением Правительства</w:t>
      </w:r>
      <w:r>
        <w:rPr>
          <w:szCs w:val="28"/>
        </w:rPr>
        <w:t xml:space="preserve"> </w:t>
      </w:r>
      <w:r w:rsidRPr="00C40690">
        <w:rPr>
          <w:szCs w:val="28"/>
        </w:rPr>
        <w:t>Р</w:t>
      </w:r>
      <w:r>
        <w:rPr>
          <w:szCs w:val="28"/>
        </w:rPr>
        <w:t xml:space="preserve">оссийской Федерации </w:t>
      </w:r>
      <w:r w:rsidRPr="00C40690">
        <w:rPr>
          <w:szCs w:val="28"/>
        </w:rPr>
        <w:t>от 23</w:t>
      </w:r>
      <w:r w:rsidR="00C16509">
        <w:rPr>
          <w:szCs w:val="28"/>
        </w:rPr>
        <w:t xml:space="preserve">.11.2009 </w:t>
      </w:r>
      <w:r w:rsidRPr="00C40690">
        <w:rPr>
          <w:szCs w:val="28"/>
        </w:rPr>
        <w:t>№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r>
        <w:rPr>
          <w:szCs w:val="28"/>
        </w:rPr>
        <w:t>;</w:t>
      </w:r>
    </w:p>
    <w:p w:rsidR="00AF03DC" w:rsidRDefault="00AF03DC" w:rsidP="00AF03DC">
      <w:pPr>
        <w:spacing w:after="0" w:line="240" w:lineRule="auto"/>
        <w:ind w:firstLine="851"/>
        <w:jc w:val="both"/>
        <w:rPr>
          <w:szCs w:val="28"/>
        </w:rPr>
      </w:pPr>
      <w:r>
        <w:rPr>
          <w:szCs w:val="28"/>
        </w:rPr>
        <w:t>приказом Министерства образования и н</w:t>
      </w:r>
      <w:r w:rsidR="00C16509">
        <w:rPr>
          <w:szCs w:val="28"/>
        </w:rPr>
        <w:t xml:space="preserve">ауки Российской Федерации от 10.11.2017 </w:t>
      </w:r>
      <w:r>
        <w:rPr>
          <w:szCs w:val="28"/>
        </w:rPr>
        <w:t xml:space="preserve">№ 1096 «Об утверждении Административного регламента исполнения органами государственной власти субъектов </w:t>
      </w:r>
      <w:r w:rsidRPr="00C40690">
        <w:rPr>
          <w:szCs w:val="28"/>
        </w:rPr>
        <w:t>Р</w:t>
      </w:r>
      <w:r>
        <w:rPr>
          <w:szCs w:val="28"/>
        </w:rPr>
        <w:t xml:space="preserve">оссийской Федерации, осуществляющими переданные полномочия </w:t>
      </w:r>
      <w:r w:rsidRPr="00C40690">
        <w:rPr>
          <w:szCs w:val="28"/>
        </w:rPr>
        <w:t>Р</w:t>
      </w:r>
      <w:r>
        <w:rPr>
          <w:szCs w:val="28"/>
        </w:rPr>
        <w:t>оссийской Федерации в сфере образования, государственн</w:t>
      </w:r>
      <w:r w:rsidR="00C16509">
        <w:rPr>
          <w:szCs w:val="28"/>
        </w:rPr>
        <w:t>ой</w:t>
      </w:r>
      <w:r>
        <w:rPr>
          <w:szCs w:val="28"/>
        </w:rPr>
        <w:t xml:space="preserve"> функции по осуществлению федерального государственного надзора в сфере образования»;</w:t>
      </w:r>
    </w:p>
    <w:p w:rsidR="00AF03DC" w:rsidRDefault="00AF03DC" w:rsidP="00AF03DC">
      <w:pPr>
        <w:spacing w:after="0" w:line="240" w:lineRule="auto"/>
        <w:ind w:firstLine="851"/>
        <w:jc w:val="both"/>
        <w:rPr>
          <w:szCs w:val="28"/>
        </w:rPr>
      </w:pPr>
      <w:r>
        <w:rPr>
          <w:szCs w:val="28"/>
        </w:rPr>
        <w:t>приказом Министерства образования и н</w:t>
      </w:r>
      <w:r w:rsidR="00C16509">
        <w:rPr>
          <w:szCs w:val="28"/>
        </w:rPr>
        <w:t xml:space="preserve">ауки Российской Федерации от 14.06.2017 </w:t>
      </w:r>
      <w:r>
        <w:rPr>
          <w:szCs w:val="28"/>
        </w:rPr>
        <w:t xml:space="preserve">№ 546 «Об утверждении Административного регламента исполнения органами государственной власти субъектов </w:t>
      </w:r>
      <w:r w:rsidRPr="00C40690">
        <w:rPr>
          <w:szCs w:val="28"/>
        </w:rPr>
        <w:t>Р</w:t>
      </w:r>
      <w:r>
        <w:rPr>
          <w:szCs w:val="28"/>
        </w:rPr>
        <w:t xml:space="preserve">оссийской Федерации, осуществляющими переданные полномочия </w:t>
      </w:r>
      <w:r w:rsidRPr="00C40690">
        <w:rPr>
          <w:szCs w:val="28"/>
        </w:rPr>
        <w:t>Р</w:t>
      </w:r>
      <w:r>
        <w:rPr>
          <w:szCs w:val="28"/>
        </w:rPr>
        <w:t>оссийской Федерации в сфере образования, государственн</w:t>
      </w:r>
      <w:r w:rsidR="00C16509">
        <w:rPr>
          <w:szCs w:val="28"/>
        </w:rPr>
        <w:t>ой</w:t>
      </w:r>
      <w:r>
        <w:rPr>
          <w:szCs w:val="28"/>
        </w:rPr>
        <w:t xml:space="preserve"> функции по осуществлению федерального государственного контроля качества образования»;</w:t>
      </w:r>
    </w:p>
    <w:p w:rsidR="00AF03DC" w:rsidRPr="00A83EEC" w:rsidRDefault="00AF03DC" w:rsidP="00AF03DC">
      <w:pPr>
        <w:spacing w:after="0" w:line="240" w:lineRule="auto"/>
        <w:ind w:firstLine="851"/>
        <w:jc w:val="both"/>
        <w:rPr>
          <w:szCs w:val="28"/>
        </w:rPr>
      </w:pPr>
      <w:r w:rsidRPr="00A83EEC">
        <w:rPr>
          <w:szCs w:val="28"/>
        </w:rPr>
        <w:lastRenderedPageBreak/>
        <w:t>приказ</w:t>
      </w:r>
      <w:r>
        <w:rPr>
          <w:szCs w:val="28"/>
        </w:rPr>
        <w:t>ом</w:t>
      </w:r>
      <w:r w:rsidRPr="00A83EEC">
        <w:rPr>
          <w:szCs w:val="28"/>
        </w:rPr>
        <w:t xml:space="preserve"> Минэкономразвития Рос</w:t>
      </w:r>
      <w:r>
        <w:rPr>
          <w:szCs w:val="28"/>
        </w:rPr>
        <w:t>сии от 30</w:t>
      </w:r>
      <w:r w:rsidR="00C16509">
        <w:rPr>
          <w:szCs w:val="28"/>
        </w:rPr>
        <w:t xml:space="preserve">.04.2009 </w:t>
      </w:r>
      <w:r>
        <w:rPr>
          <w:szCs w:val="28"/>
        </w:rPr>
        <w:t xml:space="preserve">№ 141 </w:t>
      </w:r>
      <w:r w:rsidRPr="00A83EEC">
        <w:rPr>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3DC" w:rsidRDefault="00AF03DC" w:rsidP="00AF03DC">
      <w:pPr>
        <w:autoSpaceDE w:val="0"/>
        <w:autoSpaceDN w:val="0"/>
        <w:adjustRightInd w:val="0"/>
        <w:spacing w:after="0" w:line="240" w:lineRule="auto"/>
        <w:ind w:firstLine="851"/>
        <w:jc w:val="both"/>
        <w:rPr>
          <w:bCs/>
          <w:szCs w:val="28"/>
          <w:highlight w:val="cyan"/>
        </w:rPr>
      </w:pPr>
      <w:r w:rsidRPr="00A83EEC">
        <w:rPr>
          <w:szCs w:val="28"/>
        </w:rPr>
        <w:t>ины</w:t>
      </w:r>
      <w:r>
        <w:rPr>
          <w:szCs w:val="28"/>
        </w:rPr>
        <w:t>ми</w:t>
      </w:r>
      <w:r w:rsidRPr="00A83EEC">
        <w:rPr>
          <w:szCs w:val="28"/>
        </w:rPr>
        <w:t xml:space="preserve"> нормативны</w:t>
      </w:r>
      <w:r>
        <w:rPr>
          <w:szCs w:val="28"/>
        </w:rPr>
        <w:t>ми</w:t>
      </w:r>
      <w:r w:rsidRPr="00A83EEC">
        <w:rPr>
          <w:szCs w:val="28"/>
        </w:rPr>
        <w:t xml:space="preserve"> правовы</w:t>
      </w:r>
      <w:r>
        <w:rPr>
          <w:szCs w:val="28"/>
        </w:rPr>
        <w:t>ми</w:t>
      </w:r>
      <w:r w:rsidRPr="00A83EEC">
        <w:rPr>
          <w:szCs w:val="28"/>
        </w:rPr>
        <w:t xml:space="preserve"> акт</w:t>
      </w:r>
      <w:r>
        <w:rPr>
          <w:szCs w:val="28"/>
        </w:rPr>
        <w:t>ами</w:t>
      </w:r>
      <w:r w:rsidRPr="00A83EEC">
        <w:rPr>
          <w:szCs w:val="28"/>
        </w:rPr>
        <w:t>, в рамках которых осуществляется</w:t>
      </w:r>
      <w:r>
        <w:rPr>
          <w:szCs w:val="28"/>
        </w:rPr>
        <w:t xml:space="preserve"> </w:t>
      </w:r>
      <w:r w:rsidRPr="000469CC">
        <w:rPr>
          <w:szCs w:val="28"/>
        </w:rPr>
        <w:t xml:space="preserve">деятельность в </w:t>
      </w:r>
      <w:r>
        <w:rPr>
          <w:szCs w:val="28"/>
        </w:rPr>
        <w:t xml:space="preserve">сфере </w:t>
      </w:r>
      <w:r w:rsidRPr="000469CC">
        <w:rPr>
          <w:szCs w:val="28"/>
        </w:rPr>
        <w:t>образования.</w:t>
      </w:r>
      <w:r w:rsidRPr="00D30F8C">
        <w:rPr>
          <w:bCs/>
          <w:szCs w:val="28"/>
          <w:highlight w:val="cyan"/>
        </w:rPr>
        <w:t xml:space="preserve"> </w:t>
      </w:r>
      <w:r>
        <w:rPr>
          <w:bCs/>
          <w:szCs w:val="28"/>
          <w:highlight w:val="cyan"/>
        </w:rPr>
        <w:t xml:space="preserve"> </w:t>
      </w:r>
    </w:p>
    <w:p w:rsidR="00AF03DC" w:rsidRPr="00BA66E8" w:rsidRDefault="00AF03DC" w:rsidP="00AF03DC">
      <w:pPr>
        <w:autoSpaceDE w:val="0"/>
        <w:autoSpaceDN w:val="0"/>
        <w:adjustRightInd w:val="0"/>
        <w:spacing w:after="0" w:line="240" w:lineRule="auto"/>
        <w:ind w:firstLine="851"/>
        <w:jc w:val="both"/>
        <w:rPr>
          <w:szCs w:val="28"/>
        </w:rPr>
      </w:pPr>
      <w:r w:rsidRPr="007E5753">
        <w:rPr>
          <w:bCs/>
          <w:szCs w:val="28"/>
        </w:rPr>
        <w:t xml:space="preserve">Помимо федеральных законодательных и иных нормативных правовых актов Российской Федерации </w:t>
      </w:r>
      <w:r>
        <w:rPr>
          <w:bCs/>
          <w:szCs w:val="28"/>
        </w:rPr>
        <w:t>исполнение</w:t>
      </w:r>
      <w:r w:rsidRPr="007E5753">
        <w:rPr>
          <w:bCs/>
          <w:szCs w:val="28"/>
        </w:rPr>
        <w:t xml:space="preserve"> переданных полномочий осуществляется в соответствии с нормативными правовыми актами </w:t>
      </w:r>
      <w:r>
        <w:rPr>
          <w:bCs/>
          <w:szCs w:val="28"/>
        </w:rPr>
        <w:t>Камчатского края (указаны в разделе 2 настоящего доклада),</w:t>
      </w:r>
      <w:r w:rsidRPr="007E5753">
        <w:rPr>
          <w:bCs/>
          <w:szCs w:val="28"/>
        </w:rPr>
        <w:t xml:space="preserve"> издаваемыми самостоятельно в пре</w:t>
      </w:r>
      <w:r>
        <w:rPr>
          <w:bCs/>
          <w:szCs w:val="28"/>
        </w:rPr>
        <w:t xml:space="preserve">делах установленной компетенции, а также приказами </w:t>
      </w:r>
      <w:r>
        <w:rPr>
          <w:szCs w:val="28"/>
        </w:rPr>
        <w:t>Министерства</w:t>
      </w:r>
      <w:r w:rsidRPr="00573550">
        <w:rPr>
          <w:szCs w:val="28"/>
        </w:rPr>
        <w:t xml:space="preserve"> </w:t>
      </w:r>
      <w:r>
        <w:rPr>
          <w:szCs w:val="28"/>
        </w:rPr>
        <w:t xml:space="preserve">образования Камчатского края.  </w:t>
      </w:r>
    </w:p>
    <w:p w:rsidR="00AF03DC" w:rsidRDefault="00AF03DC" w:rsidP="00AF03DC">
      <w:pPr>
        <w:spacing w:after="0" w:line="240" w:lineRule="auto"/>
        <w:ind w:firstLine="851"/>
        <w:jc w:val="both"/>
        <w:rPr>
          <w:szCs w:val="28"/>
        </w:rPr>
      </w:pPr>
      <w:r w:rsidRPr="007B58B1">
        <w:rPr>
          <w:szCs w:val="28"/>
        </w:rPr>
        <w:t xml:space="preserve">Информационная доступность </w:t>
      </w:r>
      <w:r>
        <w:rPr>
          <w:szCs w:val="28"/>
        </w:rPr>
        <w:t>выше</w:t>
      </w:r>
      <w:r w:rsidRPr="007B58B1">
        <w:rPr>
          <w:szCs w:val="28"/>
        </w:rPr>
        <w:t>указанных нормативных правовых актов обеспечена посредством их официального опубликования, в том числе на</w:t>
      </w:r>
      <w:r>
        <w:rPr>
          <w:szCs w:val="28"/>
        </w:rPr>
        <w:t xml:space="preserve"> официальном портале Правительства и Г</w:t>
      </w:r>
      <w:r w:rsidR="00C16509">
        <w:rPr>
          <w:szCs w:val="28"/>
        </w:rPr>
        <w:t xml:space="preserve">убернатора Камчатского края </w:t>
      </w:r>
      <w:bookmarkStart w:id="2" w:name="_GoBack"/>
      <w:r w:rsidRPr="007B58B1">
        <w:rPr>
          <w:szCs w:val="28"/>
        </w:rPr>
        <w:t>(</w:t>
      </w:r>
      <w:proofErr w:type="spellStart"/>
      <w:r w:rsidRPr="007B58B1">
        <w:rPr>
          <w:szCs w:val="28"/>
        </w:rPr>
        <w:t>http</w:t>
      </w:r>
      <w:proofErr w:type="spellEnd"/>
      <w:r w:rsidR="00990026">
        <w:rPr>
          <w:szCs w:val="28"/>
          <w:lang w:val="en-US"/>
        </w:rPr>
        <w:t>s</w:t>
      </w:r>
      <w:r w:rsidRPr="007B58B1">
        <w:rPr>
          <w:szCs w:val="28"/>
        </w:rPr>
        <w:t>://</w:t>
      </w:r>
      <w:r w:rsidR="00A6286F">
        <w:rPr>
          <w:szCs w:val="28"/>
        </w:rPr>
        <w:t xml:space="preserve"> </w:t>
      </w:r>
      <w:r w:rsidR="00A6286F">
        <w:rPr>
          <w:szCs w:val="28"/>
          <w:lang w:val="en-US"/>
        </w:rPr>
        <w:t>www</w:t>
      </w:r>
      <w:r w:rsidR="00A6286F" w:rsidRPr="00A6286F">
        <w:rPr>
          <w:szCs w:val="28"/>
        </w:rPr>
        <w:t>.</w:t>
      </w:r>
      <w:r w:rsidR="00A6286F">
        <w:rPr>
          <w:szCs w:val="28"/>
        </w:rPr>
        <w:t>kam</w:t>
      </w:r>
      <w:r w:rsidRPr="009333AD">
        <w:rPr>
          <w:szCs w:val="28"/>
        </w:rPr>
        <w:t>gov.ru</w:t>
      </w:r>
      <w:r w:rsidRPr="007B58B1">
        <w:rPr>
          <w:szCs w:val="28"/>
        </w:rPr>
        <w:t>)</w:t>
      </w:r>
      <w:bookmarkEnd w:id="2"/>
      <w:r w:rsidRPr="007B58B1">
        <w:rPr>
          <w:szCs w:val="28"/>
        </w:rPr>
        <w:t xml:space="preserve">, </w:t>
      </w:r>
      <w:r>
        <w:rPr>
          <w:szCs w:val="28"/>
        </w:rPr>
        <w:t xml:space="preserve">на странице Министерства образования Камчатского края, </w:t>
      </w:r>
      <w:r w:rsidRPr="007B58B1">
        <w:rPr>
          <w:szCs w:val="28"/>
        </w:rPr>
        <w:t>размещения в справочных информационных системах, ресурсах информационно-телеко</w:t>
      </w:r>
      <w:r>
        <w:rPr>
          <w:szCs w:val="28"/>
        </w:rPr>
        <w:t>ммуникационной сети «Интернет».</w:t>
      </w:r>
    </w:p>
    <w:p w:rsidR="00AF03DC" w:rsidRPr="007B58B1" w:rsidRDefault="00AF03DC" w:rsidP="00AF03DC">
      <w:pPr>
        <w:spacing w:after="0" w:line="240" w:lineRule="auto"/>
        <w:ind w:firstLine="851"/>
        <w:jc w:val="both"/>
        <w:rPr>
          <w:szCs w:val="28"/>
        </w:rPr>
      </w:pPr>
      <w:r>
        <w:rPr>
          <w:szCs w:val="28"/>
        </w:rPr>
        <w:t xml:space="preserve"> Н</w:t>
      </w:r>
      <w:r w:rsidRPr="007B58B1">
        <w:rPr>
          <w:szCs w:val="28"/>
        </w:rPr>
        <w:t>ормативно</w:t>
      </w:r>
      <w:r>
        <w:rPr>
          <w:szCs w:val="28"/>
        </w:rPr>
        <w:t xml:space="preserve">е </w:t>
      </w:r>
      <w:r w:rsidRPr="007B58B1">
        <w:rPr>
          <w:szCs w:val="28"/>
        </w:rPr>
        <w:t>правово</w:t>
      </w:r>
      <w:r>
        <w:rPr>
          <w:szCs w:val="28"/>
        </w:rPr>
        <w:t>е</w:t>
      </w:r>
      <w:r w:rsidRPr="007B58B1">
        <w:rPr>
          <w:szCs w:val="28"/>
        </w:rPr>
        <w:t xml:space="preserve"> регулировани</w:t>
      </w:r>
      <w:r>
        <w:rPr>
          <w:szCs w:val="28"/>
        </w:rPr>
        <w:t>е</w:t>
      </w:r>
      <w:r w:rsidRPr="007B58B1">
        <w:rPr>
          <w:szCs w:val="28"/>
        </w:rPr>
        <w:t xml:space="preserve"> государственного контроля (надзора) в </w:t>
      </w:r>
      <w:r>
        <w:rPr>
          <w:szCs w:val="28"/>
        </w:rPr>
        <w:t xml:space="preserve">сфере </w:t>
      </w:r>
      <w:r w:rsidRPr="007B58B1">
        <w:rPr>
          <w:szCs w:val="28"/>
        </w:rPr>
        <w:t>образования</w:t>
      </w:r>
      <w:r w:rsidRPr="007B58B1">
        <w:rPr>
          <w:b/>
          <w:szCs w:val="28"/>
        </w:rPr>
        <w:t xml:space="preserve"> </w:t>
      </w:r>
      <w:r w:rsidRPr="007B58B1">
        <w:rPr>
          <w:szCs w:val="28"/>
        </w:rPr>
        <w:t>достаточно</w:t>
      </w:r>
      <w:r>
        <w:rPr>
          <w:szCs w:val="28"/>
        </w:rPr>
        <w:t xml:space="preserve"> и в целом обеспечивает</w:t>
      </w:r>
      <w:r w:rsidRPr="007B58B1">
        <w:rPr>
          <w:szCs w:val="28"/>
        </w:rPr>
        <w:t xml:space="preserve"> </w:t>
      </w:r>
      <w:r>
        <w:rPr>
          <w:szCs w:val="28"/>
        </w:rPr>
        <w:t>достижение целей и задач контрольно-надзорной</w:t>
      </w:r>
      <w:r w:rsidRPr="007B58B1">
        <w:rPr>
          <w:szCs w:val="28"/>
        </w:rPr>
        <w:t xml:space="preserve"> деятельности. </w:t>
      </w:r>
    </w:p>
    <w:p w:rsidR="00AF03DC" w:rsidRDefault="00AF03DC" w:rsidP="00AF03DC">
      <w:pPr>
        <w:autoSpaceDE w:val="0"/>
        <w:autoSpaceDN w:val="0"/>
        <w:adjustRightInd w:val="0"/>
        <w:spacing w:after="0" w:line="240" w:lineRule="auto"/>
        <w:ind w:firstLine="851"/>
        <w:jc w:val="both"/>
        <w:rPr>
          <w:rFonts w:cs="Times New Roman"/>
          <w:b/>
          <w:szCs w:val="28"/>
        </w:rPr>
      </w:pPr>
      <w:proofErr w:type="gramStart"/>
      <w:r>
        <w:rPr>
          <w:szCs w:val="28"/>
        </w:rPr>
        <w:t>Вступление в силу утвержденных А</w:t>
      </w:r>
      <w:r w:rsidRPr="003273CF">
        <w:rPr>
          <w:szCs w:val="28"/>
        </w:rPr>
        <w:t>дми</w:t>
      </w:r>
      <w:r>
        <w:rPr>
          <w:szCs w:val="28"/>
        </w:rPr>
        <w:t>нистративных регламентов</w:t>
      </w:r>
      <w:r w:rsidRPr="003273CF">
        <w:rPr>
          <w:szCs w:val="28"/>
        </w:rPr>
        <w:t xml:space="preserve"> исполнения органами государственной власти субъектов Российской Федерации, осуществляющими переданные полномочия Российской Федерации в </w:t>
      </w:r>
      <w:r>
        <w:rPr>
          <w:szCs w:val="28"/>
        </w:rPr>
        <w:t xml:space="preserve">сфере </w:t>
      </w:r>
      <w:r w:rsidRPr="003273CF">
        <w:rPr>
          <w:szCs w:val="28"/>
        </w:rPr>
        <w:t xml:space="preserve">образования, </w:t>
      </w:r>
      <w:r>
        <w:rPr>
          <w:szCs w:val="28"/>
        </w:rPr>
        <w:t xml:space="preserve"> применение разработанных Федеральной службой по надзору в сфере образования Методических рекомендаций по организации и проведению проверок организаций, осуществляющих образовательную деятельность по образовательным программам общего и профессионального образования, способствует повышению эффективности и качества контрольно</w:t>
      </w:r>
      <w:r w:rsidR="00806915">
        <w:rPr>
          <w:szCs w:val="28"/>
        </w:rPr>
        <w:t>-</w:t>
      </w:r>
      <w:r>
        <w:rPr>
          <w:szCs w:val="28"/>
        </w:rPr>
        <w:t>надзорных мероприятий, упорядочению процедур проверок, рациональному использованию</w:t>
      </w:r>
      <w:proofErr w:type="gramEnd"/>
      <w:r>
        <w:rPr>
          <w:szCs w:val="28"/>
        </w:rPr>
        <w:t xml:space="preserve">  кадровых ресурсов.</w:t>
      </w:r>
    </w:p>
    <w:p w:rsidR="00AF03DC" w:rsidRDefault="00AF03DC" w:rsidP="00AF03DC">
      <w:pPr>
        <w:autoSpaceDE w:val="0"/>
        <w:autoSpaceDN w:val="0"/>
        <w:adjustRightInd w:val="0"/>
        <w:spacing w:after="0" w:line="240" w:lineRule="auto"/>
        <w:jc w:val="center"/>
        <w:rPr>
          <w:rFonts w:cs="Times New Roman"/>
          <w:b/>
          <w:szCs w:val="28"/>
        </w:rPr>
      </w:pPr>
    </w:p>
    <w:p w:rsidR="00F06074" w:rsidRPr="00E54895" w:rsidRDefault="000D51BA" w:rsidP="00E54895">
      <w:pPr>
        <w:pStyle w:val="1"/>
        <w:jc w:val="center"/>
        <w:rPr>
          <w:rFonts w:ascii="Times New Roman" w:hAnsi="Times New Roman" w:cs="Times New Roman"/>
          <w:b/>
          <w:color w:val="auto"/>
          <w:sz w:val="28"/>
          <w:szCs w:val="28"/>
        </w:rPr>
      </w:pPr>
      <w:bookmarkStart w:id="3" w:name="_Toc31971842"/>
      <w:r w:rsidRPr="00E54895">
        <w:rPr>
          <w:rFonts w:ascii="Times New Roman" w:hAnsi="Times New Roman" w:cs="Times New Roman"/>
          <w:b/>
          <w:color w:val="auto"/>
          <w:sz w:val="28"/>
          <w:szCs w:val="28"/>
        </w:rPr>
        <w:t>Раздел 2. Организация государственного контроля (надзора), муниципального контроля</w:t>
      </w:r>
      <w:r w:rsidR="00F80C9B" w:rsidRPr="00E54895">
        <w:rPr>
          <w:rFonts w:ascii="Times New Roman" w:hAnsi="Times New Roman" w:cs="Times New Roman"/>
          <w:b/>
          <w:color w:val="auto"/>
          <w:sz w:val="28"/>
          <w:szCs w:val="28"/>
        </w:rPr>
        <w:t>:</w:t>
      </w:r>
      <w:bookmarkEnd w:id="3"/>
    </w:p>
    <w:p w:rsidR="00F06074" w:rsidRDefault="00F06074" w:rsidP="00AC6BFB">
      <w:pPr>
        <w:pStyle w:val="a8"/>
        <w:numPr>
          <w:ilvl w:val="1"/>
          <w:numId w:val="1"/>
        </w:numPr>
        <w:autoSpaceDE w:val="0"/>
        <w:autoSpaceDN w:val="0"/>
        <w:adjustRightInd w:val="0"/>
        <w:spacing w:after="0" w:line="240" w:lineRule="auto"/>
        <w:jc w:val="both"/>
        <w:outlineLvl w:val="1"/>
        <w:rPr>
          <w:rFonts w:cs="Times New Roman"/>
          <w:b/>
          <w:szCs w:val="28"/>
        </w:rPr>
      </w:pPr>
      <w:bookmarkStart w:id="4" w:name="_Toc31971843"/>
      <w:r w:rsidRPr="00053BF7">
        <w:rPr>
          <w:rFonts w:cs="Times New Roman"/>
          <w:b/>
          <w:szCs w:val="28"/>
        </w:rPr>
        <w:t xml:space="preserve">сведения об организационной структуре и системе управления </w:t>
      </w:r>
      <w:r w:rsidR="00A644BE">
        <w:rPr>
          <w:rFonts w:cs="Times New Roman"/>
          <w:b/>
          <w:szCs w:val="28"/>
        </w:rPr>
        <w:t>органов государственного контроля (надзора), муниципального контроля</w:t>
      </w:r>
      <w:bookmarkEnd w:id="4"/>
    </w:p>
    <w:p w:rsidR="00A644BE" w:rsidRPr="00053BF7" w:rsidRDefault="00A644BE" w:rsidP="00A644BE">
      <w:pPr>
        <w:pStyle w:val="a8"/>
        <w:autoSpaceDE w:val="0"/>
        <w:autoSpaceDN w:val="0"/>
        <w:adjustRightInd w:val="0"/>
        <w:spacing w:after="0" w:line="240" w:lineRule="auto"/>
        <w:jc w:val="both"/>
        <w:rPr>
          <w:rFonts w:cs="Times New Roman"/>
          <w:b/>
          <w:szCs w:val="28"/>
        </w:rPr>
      </w:pPr>
    </w:p>
    <w:p w:rsidR="00053BF7" w:rsidRDefault="00053BF7" w:rsidP="00053BF7">
      <w:pPr>
        <w:autoSpaceDE w:val="0"/>
        <w:autoSpaceDN w:val="0"/>
        <w:adjustRightInd w:val="0"/>
        <w:spacing w:after="0" w:line="240" w:lineRule="auto"/>
        <w:ind w:firstLine="851"/>
        <w:jc w:val="both"/>
        <w:rPr>
          <w:szCs w:val="28"/>
        </w:rPr>
      </w:pPr>
      <w:r w:rsidRPr="00053BF7">
        <w:rPr>
          <w:szCs w:val="28"/>
        </w:rPr>
        <w:t>Постановлением Правительства Камчатского края от 19.12.2008 № 439-П уполномоченным органом исполнительной власти Камчатского края, осуществляющим переданные полномочия Российской Федераци</w:t>
      </w:r>
      <w:r w:rsidR="00B75587">
        <w:rPr>
          <w:szCs w:val="28"/>
        </w:rPr>
        <w:t>и</w:t>
      </w:r>
      <w:r w:rsidRPr="00053BF7">
        <w:rPr>
          <w:szCs w:val="28"/>
        </w:rPr>
        <w:t xml:space="preserve"> в области образования, определено Министерство образования Камчатского края, структура которого была утверждена Губернатором Камчатского края по согласованию с </w:t>
      </w:r>
      <w:proofErr w:type="spellStart"/>
      <w:r w:rsidRPr="00053BF7">
        <w:rPr>
          <w:szCs w:val="28"/>
        </w:rPr>
        <w:t>Рособрнадзором</w:t>
      </w:r>
      <w:proofErr w:type="spellEnd"/>
      <w:r w:rsidRPr="00053BF7">
        <w:rPr>
          <w:szCs w:val="28"/>
        </w:rPr>
        <w:t xml:space="preserve"> (письмо Губернатора Камчатског</w:t>
      </w:r>
      <w:r>
        <w:rPr>
          <w:szCs w:val="28"/>
        </w:rPr>
        <w:t>о края от 24.02.2009 № 21-680).</w:t>
      </w:r>
    </w:p>
    <w:p w:rsidR="00053BF7" w:rsidRDefault="00053BF7" w:rsidP="00053BF7">
      <w:pPr>
        <w:autoSpaceDE w:val="0"/>
        <w:autoSpaceDN w:val="0"/>
        <w:adjustRightInd w:val="0"/>
        <w:spacing w:after="0" w:line="240" w:lineRule="auto"/>
        <w:ind w:firstLine="851"/>
        <w:jc w:val="both"/>
        <w:rPr>
          <w:szCs w:val="28"/>
        </w:rPr>
      </w:pPr>
      <w:proofErr w:type="gramStart"/>
      <w:r w:rsidRPr="00053BF7">
        <w:rPr>
          <w:color w:val="000000"/>
          <w:szCs w:val="28"/>
        </w:rPr>
        <w:lastRenderedPageBreak/>
        <w:t>В соответствии с постановлением Правительства Камчатского края от 30.06.2017 № 252-П «О внесении изменений в постановление Правительства Камчатского края от 12.10.2012 № 468-П «О предельной штатной численности и предельном фонде должностных окладов в исполнительных органах государственной власти Камчатского края»</w:t>
      </w:r>
      <w:r w:rsidRPr="00053BF7">
        <w:rPr>
          <w:rFonts w:ascii="Segoe UI" w:hAnsi="Segoe UI" w:cs="Segoe UI"/>
          <w:color w:val="000000"/>
          <w:sz w:val="20"/>
          <w:szCs w:val="20"/>
        </w:rPr>
        <w:t> </w:t>
      </w:r>
      <w:r w:rsidRPr="00053BF7">
        <w:rPr>
          <w:szCs w:val="28"/>
        </w:rPr>
        <w:t xml:space="preserve">общая численность государственных гражданских служащих Министерства образования Камчатского края составила </w:t>
      </w:r>
      <w:r w:rsidR="00112BFA" w:rsidRPr="00112BFA">
        <w:rPr>
          <w:szCs w:val="28"/>
        </w:rPr>
        <w:t>26 единиц</w:t>
      </w:r>
      <w:r w:rsidRPr="00112BFA">
        <w:rPr>
          <w:szCs w:val="28"/>
        </w:rPr>
        <w:t>, из них руководящих – 1</w:t>
      </w:r>
      <w:r w:rsidR="00112BFA" w:rsidRPr="00112BFA">
        <w:rPr>
          <w:szCs w:val="28"/>
        </w:rPr>
        <w:t>0</w:t>
      </w:r>
      <w:r w:rsidRPr="00112BFA">
        <w:rPr>
          <w:szCs w:val="28"/>
        </w:rPr>
        <w:t>.</w:t>
      </w:r>
      <w:r w:rsidRPr="00053BF7">
        <w:rPr>
          <w:szCs w:val="28"/>
        </w:rPr>
        <w:t xml:space="preserve"> </w:t>
      </w:r>
      <w:proofErr w:type="gramEnd"/>
    </w:p>
    <w:p w:rsidR="005F33CE" w:rsidRDefault="00053BF7" w:rsidP="00053BF7">
      <w:pPr>
        <w:autoSpaceDE w:val="0"/>
        <w:autoSpaceDN w:val="0"/>
        <w:adjustRightInd w:val="0"/>
        <w:spacing w:after="0" w:line="240" w:lineRule="auto"/>
        <w:ind w:firstLine="851"/>
        <w:jc w:val="both"/>
        <w:rPr>
          <w:szCs w:val="28"/>
        </w:rPr>
      </w:pPr>
      <w:r w:rsidRPr="00053BF7">
        <w:rPr>
          <w:szCs w:val="28"/>
        </w:rPr>
        <w:t xml:space="preserve">Деятельность отдела надзора и контроля в сфере образования регламентируется Положением об отделе надзора и контроля в сфере образования Министерства образования </w:t>
      </w:r>
      <w:r w:rsidR="00A23BA3">
        <w:rPr>
          <w:szCs w:val="28"/>
        </w:rPr>
        <w:t xml:space="preserve">и молодежной политики </w:t>
      </w:r>
      <w:r w:rsidRPr="00053BF7">
        <w:rPr>
          <w:szCs w:val="28"/>
        </w:rPr>
        <w:t>Камчатского края, утвержденным приказом Миноб</w:t>
      </w:r>
      <w:r w:rsidR="005F33CE">
        <w:rPr>
          <w:szCs w:val="28"/>
        </w:rPr>
        <w:t>разования</w:t>
      </w:r>
      <w:r w:rsidRPr="00053BF7">
        <w:rPr>
          <w:szCs w:val="28"/>
        </w:rPr>
        <w:t xml:space="preserve"> Камчатского края от </w:t>
      </w:r>
      <w:r w:rsidR="005F33CE">
        <w:rPr>
          <w:szCs w:val="28"/>
        </w:rPr>
        <w:t>30.06.2017</w:t>
      </w:r>
      <w:r w:rsidRPr="00053BF7">
        <w:rPr>
          <w:szCs w:val="28"/>
        </w:rPr>
        <w:t xml:space="preserve"> № </w:t>
      </w:r>
      <w:r w:rsidR="005F33CE">
        <w:rPr>
          <w:szCs w:val="28"/>
        </w:rPr>
        <w:t>651.</w:t>
      </w:r>
      <w:r w:rsidRPr="00053BF7">
        <w:rPr>
          <w:szCs w:val="28"/>
        </w:rPr>
        <w:t xml:space="preserve"> </w:t>
      </w:r>
    </w:p>
    <w:p w:rsidR="00053BF7" w:rsidRDefault="00053BF7" w:rsidP="00053BF7">
      <w:pPr>
        <w:autoSpaceDE w:val="0"/>
        <w:autoSpaceDN w:val="0"/>
        <w:adjustRightInd w:val="0"/>
        <w:spacing w:after="0" w:line="240" w:lineRule="auto"/>
        <w:ind w:firstLine="851"/>
        <w:jc w:val="both"/>
        <w:rPr>
          <w:szCs w:val="28"/>
        </w:rPr>
      </w:pPr>
      <w:r w:rsidRPr="00053BF7">
        <w:rPr>
          <w:szCs w:val="28"/>
        </w:rPr>
        <w:t xml:space="preserve">Общая численность государственных гражданских служащих, исполняющих государственные функции и предоставляющие государственные услуги по переданным полномочиям, в соответствии со штатным расписанием составляет 4 человека, из них </w:t>
      </w:r>
      <w:r w:rsidRPr="001B1E18">
        <w:rPr>
          <w:szCs w:val="28"/>
        </w:rPr>
        <w:t>3 гражданских</w:t>
      </w:r>
      <w:r w:rsidRPr="00053BF7">
        <w:rPr>
          <w:szCs w:val="28"/>
        </w:rPr>
        <w:t xml:space="preserve"> служащих непосредственно осуществляют мероприятия по государственному контролю (надзору).</w:t>
      </w:r>
    </w:p>
    <w:p w:rsidR="00B75587" w:rsidRDefault="00053BF7" w:rsidP="00B75587">
      <w:pPr>
        <w:autoSpaceDE w:val="0"/>
        <w:autoSpaceDN w:val="0"/>
        <w:adjustRightInd w:val="0"/>
        <w:spacing w:after="0" w:line="240" w:lineRule="auto"/>
        <w:ind w:firstLine="851"/>
        <w:jc w:val="both"/>
        <w:rPr>
          <w:szCs w:val="28"/>
        </w:rPr>
      </w:pPr>
      <w:r w:rsidRPr="00053BF7">
        <w:rPr>
          <w:szCs w:val="28"/>
        </w:rPr>
        <w:t>Все государственные гражданские служащие имеют высшее профессиональное образование по направлениям подготовки «Юриспруденция», «Педагогическое образование. Образование и педагогика», своевременно получают дополнительное профессиональное образование (повышение квалификации) в установленные сроки. На отчетный период все государственные гражданские служащие, осуществляющие переданные полномочия по государственному контролю (надзору), имеют дополнительное профессиональное образование.</w:t>
      </w:r>
    </w:p>
    <w:p w:rsidR="00B75587" w:rsidRDefault="00053BF7" w:rsidP="00B75587">
      <w:pPr>
        <w:autoSpaceDE w:val="0"/>
        <w:autoSpaceDN w:val="0"/>
        <w:adjustRightInd w:val="0"/>
        <w:spacing w:after="0" w:line="240" w:lineRule="auto"/>
        <w:ind w:firstLine="851"/>
        <w:jc w:val="both"/>
        <w:rPr>
          <w:szCs w:val="28"/>
        </w:rPr>
      </w:pPr>
      <w:r w:rsidRPr="00053BF7">
        <w:rPr>
          <w:szCs w:val="28"/>
        </w:rPr>
        <w:t xml:space="preserve">Стаж профессиональной деятельности составляет от </w:t>
      </w:r>
      <w:r w:rsidR="00A23BA3">
        <w:rPr>
          <w:szCs w:val="28"/>
        </w:rPr>
        <w:t>4 до 14</w:t>
      </w:r>
      <w:r w:rsidRPr="00112BFA">
        <w:rPr>
          <w:szCs w:val="28"/>
        </w:rPr>
        <w:t xml:space="preserve"> л</w:t>
      </w:r>
      <w:r w:rsidR="00B75587" w:rsidRPr="00112BFA">
        <w:rPr>
          <w:szCs w:val="28"/>
        </w:rPr>
        <w:t>ет.</w:t>
      </w:r>
    </w:p>
    <w:p w:rsidR="00B75587" w:rsidRDefault="00053BF7" w:rsidP="00B75587">
      <w:pPr>
        <w:autoSpaceDE w:val="0"/>
        <w:autoSpaceDN w:val="0"/>
        <w:adjustRightInd w:val="0"/>
        <w:spacing w:after="0" w:line="240" w:lineRule="auto"/>
        <w:ind w:firstLine="851"/>
        <w:jc w:val="both"/>
        <w:rPr>
          <w:szCs w:val="28"/>
        </w:rPr>
      </w:pPr>
      <w:r w:rsidRPr="00053BF7">
        <w:rPr>
          <w:szCs w:val="28"/>
        </w:rPr>
        <w:t xml:space="preserve">Организацией деятельности по осуществлению государственного контроля (надзора) в сфере образования руководит Министр образования Камчатского </w:t>
      </w:r>
      <w:r w:rsidR="00B75587">
        <w:rPr>
          <w:szCs w:val="28"/>
        </w:rPr>
        <w:t xml:space="preserve">края, </w:t>
      </w:r>
      <w:r w:rsidRPr="00053BF7">
        <w:rPr>
          <w:szCs w:val="28"/>
        </w:rPr>
        <w:t xml:space="preserve">назначенный на должность Губернатором Камчатского края по согласованию с Министерством </w:t>
      </w:r>
      <w:r w:rsidR="001B1E18">
        <w:rPr>
          <w:szCs w:val="28"/>
        </w:rPr>
        <w:t>просвещения</w:t>
      </w:r>
      <w:r w:rsidR="00B75587">
        <w:rPr>
          <w:szCs w:val="28"/>
        </w:rPr>
        <w:t xml:space="preserve"> Российской Федерации.</w:t>
      </w:r>
    </w:p>
    <w:p w:rsidR="00B75587" w:rsidRDefault="00053BF7" w:rsidP="00B75587">
      <w:pPr>
        <w:autoSpaceDE w:val="0"/>
        <w:autoSpaceDN w:val="0"/>
        <w:adjustRightInd w:val="0"/>
        <w:spacing w:after="0" w:line="240" w:lineRule="auto"/>
        <w:ind w:firstLine="851"/>
        <w:jc w:val="both"/>
        <w:rPr>
          <w:szCs w:val="28"/>
        </w:rPr>
      </w:pPr>
      <w:r w:rsidRPr="00053BF7">
        <w:rPr>
          <w:szCs w:val="28"/>
        </w:rPr>
        <w:t>Министр образования Камчатского края обеспечивает систематический контроль деятельности отдела надзора и контроля, своевременное представление в федеральный орган исполнительной власти, осуществляющий функции по контролю и надзору в сф</w:t>
      </w:r>
      <w:r w:rsidR="00BF5696">
        <w:rPr>
          <w:szCs w:val="28"/>
        </w:rPr>
        <w:t xml:space="preserve">ере образования, отчетов и иных </w:t>
      </w:r>
      <w:r w:rsidRPr="00053BF7">
        <w:rPr>
          <w:szCs w:val="28"/>
        </w:rPr>
        <w:t xml:space="preserve">документов и информации, необходимых для контроля и надзора за полнотой и качеством осуществления Министерством образования Камчатского края переданных полномочий. </w:t>
      </w:r>
    </w:p>
    <w:p w:rsidR="00B75587" w:rsidRDefault="00053BF7" w:rsidP="00B75587">
      <w:pPr>
        <w:autoSpaceDE w:val="0"/>
        <w:autoSpaceDN w:val="0"/>
        <w:adjustRightInd w:val="0"/>
        <w:spacing w:after="0" w:line="240" w:lineRule="auto"/>
        <w:ind w:firstLine="851"/>
        <w:jc w:val="both"/>
        <w:rPr>
          <w:szCs w:val="28"/>
        </w:rPr>
      </w:pPr>
      <w:r w:rsidRPr="00053BF7">
        <w:rPr>
          <w:szCs w:val="28"/>
        </w:rPr>
        <w:t>Должностной контроль осуществляет заместитель Министра, в обязанности которого входит курирование деятельности отдела, со</w:t>
      </w:r>
      <w:r w:rsidR="00B75587">
        <w:rPr>
          <w:szCs w:val="28"/>
        </w:rPr>
        <w:t>гласование исходящих документов.</w:t>
      </w:r>
    </w:p>
    <w:p w:rsidR="00AF03DC" w:rsidRDefault="00053BF7" w:rsidP="00B75587">
      <w:pPr>
        <w:autoSpaceDE w:val="0"/>
        <w:autoSpaceDN w:val="0"/>
        <w:adjustRightInd w:val="0"/>
        <w:spacing w:after="0" w:line="240" w:lineRule="auto"/>
        <w:ind w:firstLine="851"/>
        <w:jc w:val="both"/>
        <w:rPr>
          <w:szCs w:val="28"/>
        </w:rPr>
      </w:pPr>
      <w:r w:rsidRPr="00053BF7">
        <w:rPr>
          <w:szCs w:val="28"/>
        </w:rPr>
        <w:t>Непосредственное руководство осуществляет начальник отдела надзора контроля и надзора в сфере образования.</w:t>
      </w:r>
    </w:p>
    <w:p w:rsidR="00DC4A01" w:rsidRDefault="00DC4A01" w:rsidP="00AF03DC">
      <w:pPr>
        <w:pStyle w:val="a8"/>
        <w:autoSpaceDE w:val="0"/>
        <w:autoSpaceDN w:val="0"/>
        <w:adjustRightInd w:val="0"/>
        <w:spacing w:after="0" w:line="240" w:lineRule="auto"/>
        <w:jc w:val="both"/>
        <w:rPr>
          <w:rFonts w:cs="Times New Roman"/>
          <w:szCs w:val="28"/>
        </w:rPr>
      </w:pPr>
    </w:p>
    <w:p w:rsidR="00F06074" w:rsidRPr="00053BF7" w:rsidRDefault="00F06074" w:rsidP="00AC6BFB">
      <w:pPr>
        <w:pStyle w:val="a8"/>
        <w:numPr>
          <w:ilvl w:val="1"/>
          <w:numId w:val="1"/>
        </w:numPr>
        <w:autoSpaceDE w:val="0"/>
        <w:autoSpaceDN w:val="0"/>
        <w:adjustRightInd w:val="0"/>
        <w:spacing w:after="0" w:line="240" w:lineRule="auto"/>
        <w:jc w:val="both"/>
        <w:outlineLvl w:val="1"/>
        <w:rPr>
          <w:rFonts w:cs="Times New Roman"/>
          <w:b/>
          <w:szCs w:val="28"/>
        </w:rPr>
      </w:pPr>
      <w:bookmarkStart w:id="5" w:name="_Toc31971844"/>
      <w:r w:rsidRPr="00053BF7">
        <w:rPr>
          <w:rFonts w:cs="Times New Roman"/>
          <w:b/>
          <w:szCs w:val="28"/>
        </w:rPr>
        <w:t>перечень и описание видов государственного контроля (надзора), видов муниципального контроля</w:t>
      </w:r>
      <w:bookmarkEnd w:id="5"/>
    </w:p>
    <w:p w:rsidR="000B3E57" w:rsidRDefault="000B3E57" w:rsidP="000B3E57">
      <w:pPr>
        <w:autoSpaceDE w:val="0"/>
        <w:autoSpaceDN w:val="0"/>
        <w:adjustRightInd w:val="0"/>
        <w:spacing w:after="0" w:line="240" w:lineRule="auto"/>
        <w:jc w:val="both"/>
        <w:rPr>
          <w:rFonts w:cs="Times New Roman"/>
          <w:szCs w:val="28"/>
        </w:rPr>
      </w:pPr>
    </w:p>
    <w:p w:rsidR="000B3E57" w:rsidRDefault="000B3E57" w:rsidP="000B3E57">
      <w:pPr>
        <w:autoSpaceDE w:val="0"/>
        <w:autoSpaceDN w:val="0"/>
        <w:adjustRightInd w:val="0"/>
        <w:spacing w:after="0" w:line="240" w:lineRule="auto"/>
        <w:ind w:firstLine="851"/>
        <w:jc w:val="both"/>
        <w:rPr>
          <w:szCs w:val="28"/>
        </w:rPr>
      </w:pPr>
      <w:r>
        <w:rPr>
          <w:szCs w:val="28"/>
        </w:rPr>
        <w:lastRenderedPageBreak/>
        <w:t>В соответствии с Постановлением Правительства Камчатского края от 19.12.2008 № 439-П «Об утверждении Положения о Министерстве образования Камчатского края» основными функциями Министерства образования Камчатского края, осуществляющего переданные полномочия Российской Федерации в сфере образования, являются</w:t>
      </w:r>
      <w:r w:rsidRPr="002976E9">
        <w:rPr>
          <w:szCs w:val="28"/>
        </w:rPr>
        <w:t>:</w:t>
      </w:r>
    </w:p>
    <w:p w:rsidR="000B3E57" w:rsidRDefault="000B3E57" w:rsidP="008016E6">
      <w:pPr>
        <w:pStyle w:val="a8"/>
        <w:numPr>
          <w:ilvl w:val="0"/>
          <w:numId w:val="6"/>
        </w:numPr>
        <w:autoSpaceDE w:val="0"/>
        <w:autoSpaceDN w:val="0"/>
        <w:adjustRightInd w:val="0"/>
        <w:spacing w:after="0" w:line="240" w:lineRule="auto"/>
        <w:ind w:left="0" w:firstLine="851"/>
        <w:jc w:val="both"/>
        <w:rPr>
          <w:szCs w:val="28"/>
        </w:rPr>
      </w:pPr>
      <w:r w:rsidRPr="000B3E57">
        <w:rPr>
          <w:szCs w:val="28"/>
        </w:rPr>
        <w:t>государственный контроль (надзор) в сфере образования за деятельностью организаций, осуществляющих образовательную деятельность на территории Камчатского края, а также органов местного самоуправления, осуществляющих управление в сфере образования на соответствующей территории;</w:t>
      </w:r>
    </w:p>
    <w:p w:rsidR="000B3E57" w:rsidRDefault="000B3E57" w:rsidP="008016E6">
      <w:pPr>
        <w:pStyle w:val="a8"/>
        <w:numPr>
          <w:ilvl w:val="0"/>
          <w:numId w:val="6"/>
        </w:numPr>
        <w:autoSpaceDE w:val="0"/>
        <w:autoSpaceDN w:val="0"/>
        <w:adjustRightInd w:val="0"/>
        <w:spacing w:after="0" w:line="240" w:lineRule="auto"/>
        <w:ind w:left="0" w:firstLine="851"/>
        <w:jc w:val="both"/>
        <w:rPr>
          <w:szCs w:val="28"/>
        </w:rPr>
      </w:pPr>
      <w:r w:rsidRPr="000B3E57">
        <w:rPr>
          <w:szCs w:val="28"/>
        </w:rPr>
        <w:t xml:space="preserve">лицензирование образовательной деятельности, государственная аккредитация образовательной деятельности организаций, осуществляющих образовательную деятельность на территории Камчатского края; </w:t>
      </w:r>
    </w:p>
    <w:p w:rsidR="000B3E57" w:rsidRPr="00AA7B46" w:rsidRDefault="000B3E57" w:rsidP="008016E6">
      <w:pPr>
        <w:pStyle w:val="a8"/>
        <w:numPr>
          <w:ilvl w:val="0"/>
          <w:numId w:val="6"/>
        </w:numPr>
        <w:autoSpaceDE w:val="0"/>
        <w:autoSpaceDN w:val="0"/>
        <w:adjustRightInd w:val="0"/>
        <w:spacing w:after="0" w:line="240" w:lineRule="auto"/>
        <w:ind w:left="0" w:firstLine="851"/>
        <w:jc w:val="both"/>
        <w:rPr>
          <w:szCs w:val="28"/>
        </w:rPr>
      </w:pPr>
      <w:r w:rsidRPr="000B3E57">
        <w:rPr>
          <w:szCs w:val="28"/>
        </w:rPr>
        <w:t xml:space="preserve">подтверждение документов государственного образца об образовании и (или) квалификации, </w:t>
      </w:r>
      <w:r w:rsidRPr="000B3E57">
        <w:rPr>
          <w:rFonts w:cs="Times New Roman"/>
          <w:szCs w:val="28"/>
        </w:rPr>
        <w:t xml:space="preserve">выданных российскими организациями, осуществляющими образовательную деятельность, а также документов об ученых званиях и степенях. </w:t>
      </w:r>
    </w:p>
    <w:p w:rsidR="000B3E57" w:rsidRDefault="000B3E57" w:rsidP="00AA7B46">
      <w:pPr>
        <w:autoSpaceDE w:val="0"/>
        <w:autoSpaceDN w:val="0"/>
        <w:adjustRightInd w:val="0"/>
        <w:spacing w:after="0" w:line="240" w:lineRule="auto"/>
        <w:ind w:firstLine="851"/>
        <w:jc w:val="both"/>
        <w:rPr>
          <w:szCs w:val="28"/>
        </w:rPr>
      </w:pPr>
      <w:proofErr w:type="gramStart"/>
      <w:r>
        <w:rPr>
          <w:szCs w:val="28"/>
        </w:rPr>
        <w:t>В рамках переданных полномочий,</w:t>
      </w:r>
      <w:r w:rsidRPr="00696B53">
        <w:rPr>
          <w:szCs w:val="28"/>
        </w:rPr>
        <w:t xml:space="preserve"> уточнен</w:t>
      </w:r>
      <w:r>
        <w:rPr>
          <w:szCs w:val="28"/>
        </w:rPr>
        <w:t>ных</w:t>
      </w:r>
      <w:r w:rsidRPr="00696B53">
        <w:rPr>
          <w:szCs w:val="28"/>
        </w:rPr>
        <w:t xml:space="preserve"> Федеральным</w:t>
      </w:r>
      <w:r>
        <w:rPr>
          <w:szCs w:val="28"/>
        </w:rPr>
        <w:t>и закона</w:t>
      </w:r>
      <w:r w:rsidRPr="00696B53">
        <w:rPr>
          <w:szCs w:val="28"/>
        </w:rPr>
        <w:t>м</w:t>
      </w:r>
      <w:r>
        <w:rPr>
          <w:szCs w:val="28"/>
        </w:rPr>
        <w:t>и</w:t>
      </w:r>
      <w:r w:rsidRPr="00696B53">
        <w:rPr>
          <w:szCs w:val="28"/>
        </w:rPr>
        <w:t xml:space="preserve"> от </w:t>
      </w:r>
      <w:r>
        <w:rPr>
          <w:szCs w:val="28"/>
        </w:rPr>
        <w:t xml:space="preserve">             </w:t>
      </w:r>
      <w:r w:rsidR="00AA7B46">
        <w:rPr>
          <w:szCs w:val="28"/>
        </w:rPr>
        <w:t>08.11.</w:t>
      </w:r>
      <w:r w:rsidRPr="00696B53">
        <w:rPr>
          <w:szCs w:val="28"/>
        </w:rPr>
        <w:t>2010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r>
        <w:rPr>
          <w:szCs w:val="28"/>
        </w:rPr>
        <w:t xml:space="preserve"> и</w:t>
      </w:r>
      <w:r w:rsidRPr="00C764E2">
        <w:rPr>
          <w:szCs w:val="28"/>
        </w:rPr>
        <w:t xml:space="preserve"> от 18</w:t>
      </w:r>
      <w:r w:rsidR="00AA7B46">
        <w:rPr>
          <w:szCs w:val="28"/>
        </w:rPr>
        <w:t>.07.</w:t>
      </w:r>
      <w:r w:rsidRPr="00C764E2">
        <w:rPr>
          <w:szCs w:val="28"/>
        </w:rPr>
        <w:t>2011</w:t>
      </w:r>
      <w:r w:rsidR="00AA7B46">
        <w:rPr>
          <w:szCs w:val="28"/>
        </w:rPr>
        <w:t xml:space="preserve"> </w:t>
      </w:r>
      <w:r w:rsidRPr="00C764E2">
        <w:rPr>
          <w:szCs w:val="28"/>
        </w:rPr>
        <w:t>№</w:t>
      </w:r>
      <w:r>
        <w:rPr>
          <w:szCs w:val="28"/>
        </w:rPr>
        <w:t> </w:t>
      </w:r>
      <w:r w:rsidRPr="00C764E2">
        <w:rPr>
          <w:szCs w:val="28"/>
        </w:rPr>
        <w:t>242-ФЗ</w:t>
      </w:r>
      <w:r w:rsidRPr="00696B53">
        <w:rPr>
          <w:szCs w:val="28"/>
        </w:rPr>
        <w:t xml:space="preserve"> «О</w:t>
      </w:r>
      <w:r>
        <w:rPr>
          <w:szCs w:val="28"/>
        </w:rPr>
        <w:t> </w:t>
      </w:r>
      <w:r w:rsidRPr="00696B53">
        <w:rPr>
          <w:szCs w:val="28"/>
        </w:rPr>
        <w:t>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r>
        <w:rPr>
          <w:szCs w:val="28"/>
        </w:rPr>
        <w:t>,</w:t>
      </w:r>
      <w:r w:rsidRPr="00696B53">
        <w:rPr>
          <w:szCs w:val="28"/>
        </w:rPr>
        <w:t xml:space="preserve"> </w:t>
      </w:r>
      <w:r>
        <w:rPr>
          <w:szCs w:val="28"/>
        </w:rPr>
        <w:t>Министерство образования Камчатского края,</w:t>
      </w:r>
      <w:r>
        <w:rPr>
          <w:b/>
          <w:szCs w:val="28"/>
        </w:rPr>
        <w:t xml:space="preserve"> </w:t>
      </w:r>
      <w:r>
        <w:rPr>
          <w:szCs w:val="28"/>
        </w:rPr>
        <w:t>исполняющее</w:t>
      </w:r>
      <w:proofErr w:type="gramEnd"/>
      <w:r w:rsidRPr="00EA01DF">
        <w:rPr>
          <w:szCs w:val="28"/>
        </w:rPr>
        <w:t xml:space="preserve"> </w:t>
      </w:r>
      <w:proofErr w:type="gramStart"/>
      <w:r w:rsidRPr="00EA01DF">
        <w:rPr>
          <w:szCs w:val="28"/>
        </w:rPr>
        <w:t>переданные</w:t>
      </w:r>
      <w:proofErr w:type="gramEnd"/>
      <w:r w:rsidRPr="00EA01DF">
        <w:rPr>
          <w:szCs w:val="28"/>
        </w:rPr>
        <w:t xml:space="preserve"> полномочия по государственному контролю (надзору) в </w:t>
      </w:r>
      <w:r>
        <w:rPr>
          <w:szCs w:val="28"/>
        </w:rPr>
        <w:t xml:space="preserve">сфере </w:t>
      </w:r>
      <w:r w:rsidRPr="00EA01DF">
        <w:rPr>
          <w:szCs w:val="28"/>
        </w:rPr>
        <w:t>образования</w:t>
      </w:r>
      <w:r>
        <w:rPr>
          <w:szCs w:val="28"/>
        </w:rPr>
        <w:t>,</w:t>
      </w:r>
      <w:r w:rsidRPr="00EA01DF">
        <w:rPr>
          <w:szCs w:val="28"/>
        </w:rPr>
        <w:t xml:space="preserve"> в</w:t>
      </w:r>
      <w:r w:rsidRPr="00696B53">
        <w:rPr>
          <w:szCs w:val="28"/>
        </w:rPr>
        <w:t xml:space="preserve"> 201</w:t>
      </w:r>
      <w:r w:rsidR="00AA7B46">
        <w:rPr>
          <w:szCs w:val="28"/>
        </w:rPr>
        <w:t>9</w:t>
      </w:r>
      <w:r w:rsidRPr="00696B53">
        <w:rPr>
          <w:szCs w:val="28"/>
        </w:rPr>
        <w:t xml:space="preserve"> году</w:t>
      </w:r>
      <w:r>
        <w:rPr>
          <w:szCs w:val="28"/>
        </w:rPr>
        <w:t xml:space="preserve"> </w:t>
      </w:r>
      <w:r w:rsidRPr="00696B53">
        <w:rPr>
          <w:szCs w:val="28"/>
        </w:rPr>
        <w:t>осуществлял</w:t>
      </w:r>
      <w:r>
        <w:rPr>
          <w:szCs w:val="28"/>
        </w:rPr>
        <w:t xml:space="preserve">о </w:t>
      </w:r>
      <w:r w:rsidRPr="00696B53">
        <w:rPr>
          <w:szCs w:val="28"/>
        </w:rPr>
        <w:t>государственный контроль (надзор)</w:t>
      </w:r>
      <w:r w:rsidRPr="00CC394E">
        <w:rPr>
          <w:szCs w:val="28"/>
        </w:rPr>
        <w:t xml:space="preserve"> </w:t>
      </w:r>
      <w:r>
        <w:rPr>
          <w:szCs w:val="28"/>
        </w:rPr>
        <w:t>по следующим видам:</w:t>
      </w:r>
      <w:r w:rsidRPr="00696B53">
        <w:rPr>
          <w:szCs w:val="28"/>
        </w:rPr>
        <w:t xml:space="preserve"> </w:t>
      </w:r>
    </w:p>
    <w:p w:rsidR="000B3E57" w:rsidRDefault="000B3E57" w:rsidP="008016E6">
      <w:pPr>
        <w:pStyle w:val="a8"/>
        <w:numPr>
          <w:ilvl w:val="0"/>
          <w:numId w:val="6"/>
        </w:numPr>
        <w:autoSpaceDE w:val="0"/>
        <w:autoSpaceDN w:val="0"/>
        <w:adjustRightInd w:val="0"/>
        <w:spacing w:after="0" w:line="240" w:lineRule="auto"/>
        <w:ind w:left="0" w:firstLine="851"/>
        <w:jc w:val="both"/>
        <w:rPr>
          <w:szCs w:val="28"/>
        </w:rPr>
      </w:pPr>
      <w:proofErr w:type="gramStart"/>
      <w:r w:rsidRPr="003A1E03">
        <w:rPr>
          <w:szCs w:val="28"/>
        </w:rPr>
        <w:t>федеральный государственный надзор, направленный на предупреждение, выявление и пресечение нарушений органами местного самоуправления, осуществляющими управление в сфере образования, а также юридическими лицами, осуществляющими образовательную деятельность, их руководителями и иными должностными лицами требований, установленных законодательством Российской Федерации в области образования,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w:t>
      </w:r>
      <w:proofErr w:type="gramEnd"/>
      <w:r w:rsidRPr="003A1E03">
        <w:rPr>
          <w:szCs w:val="28"/>
        </w:rPr>
        <w:t xml:space="preserve">, систематическое наблюдение за исполнением требований законодательства Российской Федерации в сфере образования, анализ и прогнозирование </w:t>
      </w:r>
      <w:proofErr w:type="gramStart"/>
      <w:r w:rsidRPr="003A1E03">
        <w:rPr>
          <w:szCs w:val="28"/>
        </w:rPr>
        <w:t>состояния исполнения требований законодательства Российской Федерации</w:t>
      </w:r>
      <w:proofErr w:type="gramEnd"/>
      <w:r w:rsidRPr="003A1E03">
        <w:rPr>
          <w:szCs w:val="28"/>
        </w:rPr>
        <w:t xml:space="preserve"> в области образования при осуществлении своей деятельности органами местного самоуправления, юридическими и должностными лицами;</w:t>
      </w:r>
    </w:p>
    <w:p w:rsidR="000B3E57" w:rsidRPr="003A1E03" w:rsidRDefault="000B3E57" w:rsidP="008016E6">
      <w:pPr>
        <w:pStyle w:val="a8"/>
        <w:numPr>
          <w:ilvl w:val="0"/>
          <w:numId w:val="6"/>
        </w:numPr>
        <w:autoSpaceDE w:val="0"/>
        <w:autoSpaceDN w:val="0"/>
        <w:adjustRightInd w:val="0"/>
        <w:spacing w:after="0" w:line="240" w:lineRule="auto"/>
        <w:ind w:left="0" w:firstLine="851"/>
        <w:jc w:val="both"/>
        <w:rPr>
          <w:szCs w:val="28"/>
        </w:rPr>
      </w:pPr>
      <w:r w:rsidRPr="003A1E03">
        <w:rPr>
          <w:szCs w:val="28"/>
        </w:rPr>
        <w:t xml:space="preserve">федеральный государственный контроль качества образования,  включающий  оценку </w:t>
      </w:r>
      <w:r w:rsidR="003A1E03">
        <w:rPr>
          <w:szCs w:val="28"/>
        </w:rPr>
        <w:t xml:space="preserve">соответствия содержания и </w:t>
      </w:r>
      <w:r w:rsidRPr="003A1E03">
        <w:rPr>
          <w:szCs w:val="28"/>
        </w:rPr>
        <w:t xml:space="preserve">качества подготовки обучающихся и выпускников образовательного учреждения требованиям федеральных государственных образовательных стандартов посредством проведения проверок качества образования и принятия предусмотренных законодательством Российской Федерации мер по пресечению и (или) устранению выявленных нарушений </w:t>
      </w:r>
      <w:r w:rsidRPr="003A1E03">
        <w:rPr>
          <w:szCs w:val="28"/>
        </w:rPr>
        <w:lastRenderedPageBreak/>
        <w:t>требований федеральных государственных образовательных стандартов или федеральных государственных требований.</w:t>
      </w:r>
    </w:p>
    <w:p w:rsidR="000B3E57" w:rsidRDefault="000B3E57" w:rsidP="000B3E57">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b/>
          <w:i/>
          <w:szCs w:val="28"/>
        </w:rPr>
      </w:pPr>
      <w:r w:rsidRPr="00DC555F">
        <w:rPr>
          <w:b/>
          <w:i/>
          <w:szCs w:val="28"/>
        </w:rPr>
        <w:t>Министерство</w:t>
      </w:r>
      <w:r w:rsidRPr="0096570D">
        <w:rPr>
          <w:szCs w:val="28"/>
        </w:rPr>
        <w:t xml:space="preserve"> </w:t>
      </w:r>
      <w:r w:rsidRPr="0096570D">
        <w:rPr>
          <w:b/>
          <w:i/>
          <w:szCs w:val="28"/>
        </w:rPr>
        <w:t>образования Камчатского края</w:t>
      </w:r>
      <w:r w:rsidRPr="00DC555F">
        <w:rPr>
          <w:b/>
          <w:i/>
          <w:szCs w:val="28"/>
        </w:rPr>
        <w:t xml:space="preserve"> осуществляет следующие </w:t>
      </w:r>
      <w:r w:rsidR="003A1E03">
        <w:rPr>
          <w:b/>
          <w:i/>
          <w:szCs w:val="28"/>
        </w:rPr>
        <w:t>вспомо</w:t>
      </w:r>
      <w:r w:rsidR="003A1E03" w:rsidRPr="00DC555F">
        <w:rPr>
          <w:b/>
          <w:i/>
          <w:szCs w:val="28"/>
        </w:rPr>
        <w:t>гательные</w:t>
      </w:r>
      <w:r w:rsidRPr="00DC555F">
        <w:rPr>
          <w:b/>
          <w:i/>
          <w:szCs w:val="28"/>
        </w:rPr>
        <w:t xml:space="preserve"> (обеспечительные) функции:</w:t>
      </w:r>
    </w:p>
    <w:p w:rsidR="000B3E57" w:rsidRPr="003A1E03"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color w:val="000000"/>
          <w:szCs w:val="28"/>
        </w:rPr>
        <w:t>выдача предписания об устранении выявленного нарушения образовательным организациям, иным осуществляющим образовательную деятельность организациям, органам местного самоуправления, осуществляющим управление в сфере образования, допустившим нарушения законодательства Российской Федерации в сфере образования;</w:t>
      </w:r>
    </w:p>
    <w:p w:rsidR="003A1E03" w:rsidRPr="003A1E03" w:rsidRDefault="003A1E03"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color w:val="000000"/>
          <w:szCs w:val="28"/>
        </w:rPr>
        <w:t xml:space="preserve">контроль </w:t>
      </w:r>
      <w:r w:rsidR="000B3E57" w:rsidRPr="003A1E03">
        <w:rPr>
          <w:color w:val="000000"/>
          <w:szCs w:val="28"/>
        </w:rPr>
        <w:t>исполнения ранее выданного предписания;</w:t>
      </w:r>
    </w:p>
    <w:p w:rsidR="000B3E57" w:rsidRPr="003A1E03"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color w:val="000000"/>
          <w:szCs w:val="28"/>
        </w:rPr>
        <w:t>выдача предостережения о недопустимости нарушений требований законодательства в сфере образования;</w:t>
      </w:r>
    </w:p>
    <w:p w:rsidR="000B3E57" w:rsidRPr="003A1E03"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color w:val="000000"/>
          <w:szCs w:val="28"/>
        </w:rPr>
        <w:t xml:space="preserve">возбуждение дел об административных правонарушениях; </w:t>
      </w:r>
    </w:p>
    <w:p w:rsidR="000B3E57"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szCs w:val="28"/>
        </w:rPr>
        <w:t>запрет приема в организацию, осуществляющую образовательную деятельность;</w:t>
      </w:r>
    </w:p>
    <w:p w:rsidR="000B3E57"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szCs w:val="28"/>
        </w:rPr>
        <w:t>приостановление (аннулирование) лицензии на осуществление образовательной деятельности;</w:t>
      </w:r>
    </w:p>
    <w:p w:rsidR="000B3E57"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szCs w:val="28"/>
        </w:rPr>
        <w:t>приостановление действия свидетельства о государственной аккредитации;</w:t>
      </w:r>
    </w:p>
    <w:p w:rsidR="000B3E57"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szCs w:val="28"/>
        </w:rPr>
        <w:t>лишение образовательной организации государственной аккредитации;</w:t>
      </w:r>
    </w:p>
    <w:p w:rsidR="000B3E57" w:rsidRPr="003A1E03" w:rsidRDefault="000B3E57" w:rsidP="003A1E03">
      <w:pPr>
        <w:pStyle w:val="a8"/>
        <w:numPr>
          <w:ilvl w:val="0"/>
          <w:numId w:val="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Cs w:val="28"/>
        </w:rPr>
      </w:pPr>
      <w:r w:rsidRPr="003A1E03">
        <w:rPr>
          <w:rFonts w:eastAsia="Times New Roman"/>
          <w:szCs w:val="28"/>
          <w:lang w:eastAsia="ru-RU"/>
        </w:rPr>
        <w:t>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w:t>
      </w:r>
      <w:r w:rsidR="003A1E03">
        <w:rPr>
          <w:rFonts w:eastAsia="Times New Roman"/>
          <w:szCs w:val="28"/>
          <w:lang w:eastAsia="ru-RU"/>
        </w:rPr>
        <w:t>нных образовательных учреждений.</w:t>
      </w:r>
    </w:p>
    <w:p w:rsidR="000B3E57" w:rsidRPr="001C5E9E" w:rsidRDefault="000B3E57" w:rsidP="000B3E57">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Cs w:val="28"/>
        </w:rPr>
      </w:pPr>
      <w:r>
        <w:rPr>
          <w:szCs w:val="28"/>
        </w:rPr>
        <w:t xml:space="preserve">Кроме того, в отчетном периоде Министерство </w:t>
      </w:r>
      <w:r w:rsidRPr="0052363F">
        <w:rPr>
          <w:szCs w:val="28"/>
        </w:rPr>
        <w:t>образо</w:t>
      </w:r>
      <w:r>
        <w:rPr>
          <w:szCs w:val="28"/>
        </w:rPr>
        <w:t>вания Камчатского края выполняло следующие мероприятия и функции:</w:t>
      </w:r>
    </w:p>
    <w:p w:rsidR="000B3E57" w:rsidRDefault="000B3E57" w:rsidP="003A1E03">
      <w:pPr>
        <w:pStyle w:val="12"/>
        <w:numPr>
          <w:ilvl w:val="0"/>
          <w:numId w:val="7"/>
        </w:numPr>
        <w:tabs>
          <w:tab w:val="left" w:pos="851"/>
        </w:tabs>
        <w:ind w:left="0" w:firstLine="709"/>
        <w:jc w:val="both"/>
        <w:rPr>
          <w:rFonts w:ascii="Times New Roman" w:eastAsia="Calibri" w:hAnsi="Times New Roman"/>
          <w:sz w:val="28"/>
          <w:szCs w:val="28"/>
        </w:rPr>
      </w:pPr>
      <w:r w:rsidRPr="00E96E7C">
        <w:rPr>
          <w:rFonts w:ascii="Times New Roman" w:hAnsi="Times New Roman"/>
          <w:sz w:val="28"/>
          <w:szCs w:val="28"/>
        </w:rPr>
        <w:t xml:space="preserve">формирование ежегодного плана </w:t>
      </w:r>
      <w:r w:rsidRPr="005136CA">
        <w:rPr>
          <w:rFonts w:ascii="Times New Roman" w:eastAsia="Calibri" w:hAnsi="Times New Roman"/>
          <w:sz w:val="28"/>
          <w:szCs w:val="28"/>
        </w:rPr>
        <w:t>проведения плановых проверок юридических лиц</w:t>
      </w:r>
      <w:r>
        <w:rPr>
          <w:rFonts w:ascii="Times New Roman" w:eastAsia="Calibri" w:hAnsi="Times New Roman"/>
          <w:sz w:val="28"/>
          <w:szCs w:val="28"/>
        </w:rPr>
        <w:t xml:space="preserve"> и органов местного самоуправления, осуществляющих управление в сфере образования</w:t>
      </w:r>
      <w:r w:rsidRPr="005136CA">
        <w:rPr>
          <w:rFonts w:ascii="Times New Roman" w:eastAsia="Calibri" w:hAnsi="Times New Roman"/>
          <w:sz w:val="28"/>
          <w:szCs w:val="28"/>
        </w:rPr>
        <w:t>;</w:t>
      </w:r>
    </w:p>
    <w:p w:rsidR="000B3E57" w:rsidRDefault="000B3E57" w:rsidP="003A1E03">
      <w:pPr>
        <w:pStyle w:val="12"/>
        <w:numPr>
          <w:ilvl w:val="0"/>
          <w:numId w:val="7"/>
        </w:numPr>
        <w:tabs>
          <w:tab w:val="left" w:pos="851"/>
        </w:tabs>
        <w:ind w:left="0" w:firstLine="709"/>
        <w:jc w:val="both"/>
        <w:rPr>
          <w:rFonts w:ascii="Times New Roman" w:hAnsi="Times New Roman"/>
          <w:sz w:val="28"/>
          <w:szCs w:val="28"/>
        </w:rPr>
      </w:pPr>
      <w:r w:rsidRPr="003A1E03">
        <w:rPr>
          <w:rFonts w:ascii="Times New Roman" w:hAnsi="Times New Roman"/>
          <w:sz w:val="28"/>
          <w:szCs w:val="28"/>
        </w:rPr>
        <w:t xml:space="preserve">участие в селекторных совещаниях с руководителями органов исполнительной власти, осуществляющих управление в сфере образования, руководителями образовательных организаций по вопросам, входящим в компетенцию отдела надзора и контроля; </w:t>
      </w:r>
    </w:p>
    <w:p w:rsidR="000B3E57" w:rsidRPr="003A1E03" w:rsidRDefault="000B3E57" w:rsidP="003A1E03">
      <w:pPr>
        <w:pStyle w:val="12"/>
        <w:numPr>
          <w:ilvl w:val="0"/>
          <w:numId w:val="7"/>
        </w:numPr>
        <w:tabs>
          <w:tab w:val="left" w:pos="851"/>
        </w:tabs>
        <w:ind w:left="0" w:firstLine="709"/>
        <w:jc w:val="both"/>
        <w:rPr>
          <w:rFonts w:ascii="Times New Roman" w:hAnsi="Times New Roman"/>
          <w:sz w:val="28"/>
          <w:szCs w:val="28"/>
        </w:rPr>
      </w:pPr>
      <w:r w:rsidRPr="003A1E03">
        <w:rPr>
          <w:rFonts w:ascii="Times New Roman" w:hAnsi="Times New Roman"/>
          <w:sz w:val="28"/>
          <w:szCs w:val="28"/>
        </w:rPr>
        <w:t>организация и проведение мониторинга эффективности государственного контроля (надзора) в сфере образования, в том числе исполнения ранее выданного предписания об устранении выявленный нарушений;</w:t>
      </w:r>
    </w:p>
    <w:p w:rsidR="000B3E57" w:rsidRDefault="000B3E57" w:rsidP="003A1E03">
      <w:pPr>
        <w:pStyle w:val="12"/>
        <w:numPr>
          <w:ilvl w:val="0"/>
          <w:numId w:val="7"/>
        </w:numPr>
        <w:tabs>
          <w:tab w:val="left" w:pos="851"/>
        </w:tabs>
        <w:ind w:left="0" w:firstLine="709"/>
        <w:jc w:val="both"/>
        <w:rPr>
          <w:rFonts w:ascii="Times New Roman" w:hAnsi="Times New Roman"/>
          <w:sz w:val="28"/>
          <w:szCs w:val="28"/>
        </w:rPr>
      </w:pPr>
      <w:r w:rsidRPr="003A1E03">
        <w:rPr>
          <w:rFonts w:ascii="Times New Roman" w:hAnsi="Times New Roman"/>
          <w:sz w:val="28"/>
          <w:szCs w:val="28"/>
        </w:rPr>
        <w:t>контроль соблюдения установленного порядка проведения государственной итоговой аттестации на всех ее этапах, в том числе итогового сочинения как условия допуска к государственной итоговой аттестации;</w:t>
      </w:r>
    </w:p>
    <w:p w:rsidR="003A1E03" w:rsidRPr="003A1E03" w:rsidRDefault="000B3E57" w:rsidP="003A1E03">
      <w:pPr>
        <w:pStyle w:val="12"/>
        <w:numPr>
          <w:ilvl w:val="0"/>
          <w:numId w:val="7"/>
        </w:numPr>
        <w:tabs>
          <w:tab w:val="left" w:pos="851"/>
        </w:tabs>
        <w:ind w:left="0" w:firstLine="709"/>
        <w:jc w:val="both"/>
        <w:rPr>
          <w:rFonts w:ascii="Times New Roman" w:hAnsi="Times New Roman"/>
          <w:sz w:val="28"/>
          <w:szCs w:val="28"/>
        </w:rPr>
      </w:pPr>
      <w:r w:rsidRPr="003A1E03">
        <w:rPr>
          <w:rFonts w:ascii="Times New Roman" w:hAnsi="Times New Roman"/>
          <w:sz w:val="28"/>
          <w:szCs w:val="28"/>
        </w:rPr>
        <w:t>обеспечение своевременного предоставления в уполномоченные федеральные органы исполнительной власти:</w:t>
      </w:r>
    </w:p>
    <w:p w:rsidR="000B3E57" w:rsidRPr="00E96E7C" w:rsidRDefault="000B3E57" w:rsidP="003A1E03">
      <w:pPr>
        <w:pStyle w:val="4"/>
        <w:numPr>
          <w:ilvl w:val="0"/>
          <w:numId w:val="8"/>
        </w:numPr>
        <w:tabs>
          <w:tab w:val="left" w:pos="851"/>
        </w:tabs>
        <w:ind w:left="0" w:firstLine="720"/>
      </w:pPr>
      <w:r w:rsidRPr="00E96E7C">
        <w:t>отчетов по формам федерального государственного статистического наблюдения;</w:t>
      </w:r>
    </w:p>
    <w:p w:rsidR="000B3E57" w:rsidRPr="0074717B" w:rsidRDefault="000B3E57" w:rsidP="003A1E03">
      <w:pPr>
        <w:pStyle w:val="4"/>
        <w:numPr>
          <w:ilvl w:val="0"/>
          <w:numId w:val="8"/>
        </w:numPr>
        <w:tabs>
          <w:tab w:val="left" w:pos="851"/>
        </w:tabs>
        <w:ind w:left="0" w:firstLine="720"/>
      </w:pPr>
      <w:r w:rsidRPr="00E96E7C">
        <w:t xml:space="preserve">отчета </w:t>
      </w:r>
      <w:r w:rsidRPr="00E96E7C">
        <w:rPr>
          <w:bCs/>
          <w:color w:val="000000"/>
        </w:rPr>
        <w:t>об осуществлении переданных полномочий Российской Федерации в сфере образования;</w:t>
      </w:r>
    </w:p>
    <w:p w:rsidR="000B3E57" w:rsidRPr="00E96E7C" w:rsidRDefault="0074717B" w:rsidP="0074717B">
      <w:pPr>
        <w:pStyle w:val="4"/>
        <w:numPr>
          <w:ilvl w:val="0"/>
          <w:numId w:val="8"/>
        </w:numPr>
        <w:tabs>
          <w:tab w:val="left" w:pos="851"/>
        </w:tabs>
        <w:ind w:left="0" w:firstLine="720"/>
      </w:pPr>
      <w:proofErr w:type="gramStart"/>
      <w:r w:rsidRPr="0074717B">
        <w:lastRenderedPageBreak/>
        <w:t>отчета о фактически достигнутых значениях целевых показателей</w:t>
      </w:r>
      <w:r>
        <w:t xml:space="preserve"> </w:t>
      </w:r>
      <w:r w:rsidRPr="0074717B">
        <w:t>эффективности деятельности по осуществлению переданных</w:t>
      </w:r>
      <w:r>
        <w:t xml:space="preserve"> </w:t>
      </w:r>
      <w:r w:rsidRPr="0074717B">
        <w:t>полномочий Российской Федерации в сфере образования,</w:t>
      </w:r>
      <w:r>
        <w:t xml:space="preserve"> </w:t>
      </w:r>
      <w:r w:rsidRPr="0074717B">
        <w:t>при выполнении которых возникают расходные обязательства</w:t>
      </w:r>
      <w:r>
        <w:t xml:space="preserve"> </w:t>
      </w:r>
      <w:r w:rsidRPr="0074717B">
        <w:t>субъектов Российской Федерации, на исполнение которых</w:t>
      </w:r>
      <w:r>
        <w:t xml:space="preserve"> </w:t>
      </w:r>
      <w:r w:rsidRPr="0074717B">
        <w:t>предусмотрены субвенции, формирующие единую субвенцию</w:t>
      </w:r>
      <w:r>
        <w:t xml:space="preserve"> </w:t>
      </w:r>
      <w:r w:rsidRPr="0074717B">
        <w:t>бюджетам субъектов Российской Федерации, и значениях целевых</w:t>
      </w:r>
      <w:r>
        <w:t xml:space="preserve"> </w:t>
      </w:r>
      <w:r w:rsidRPr="0074717B">
        <w:t>показателей, утвержденных Федеральной службой по надзору</w:t>
      </w:r>
      <w:r>
        <w:t xml:space="preserve"> </w:t>
      </w:r>
      <w:r w:rsidRPr="0074717B">
        <w:t>в сфере образования и науки</w:t>
      </w:r>
      <w:r>
        <w:t>;</w:t>
      </w:r>
      <w:proofErr w:type="gramEnd"/>
    </w:p>
    <w:p w:rsidR="000B3E57" w:rsidRPr="00E96E7C" w:rsidRDefault="000B3E57" w:rsidP="003A1E03">
      <w:pPr>
        <w:pStyle w:val="4"/>
        <w:numPr>
          <w:ilvl w:val="0"/>
          <w:numId w:val="8"/>
        </w:numPr>
        <w:tabs>
          <w:tab w:val="left" w:pos="851"/>
        </w:tabs>
        <w:ind w:left="0" w:firstLine="720"/>
      </w:pPr>
      <w:r w:rsidRPr="00E96E7C">
        <w:t xml:space="preserve">ежегодного доклада об осуществлении государственного контроля (надзора) </w:t>
      </w:r>
      <w:r w:rsidRPr="00E96E7C">
        <w:rPr>
          <w:spacing w:val="-2"/>
        </w:rPr>
        <w:t xml:space="preserve">в сфере </w:t>
      </w:r>
      <w:r w:rsidRPr="00E96E7C">
        <w:t>образования и об эффективности такого контроля (надзора);</w:t>
      </w:r>
    </w:p>
    <w:p w:rsidR="000B3E57" w:rsidRDefault="000B3E57" w:rsidP="003A1E03">
      <w:pPr>
        <w:pStyle w:val="4"/>
        <w:numPr>
          <w:ilvl w:val="0"/>
          <w:numId w:val="8"/>
        </w:numPr>
        <w:tabs>
          <w:tab w:val="left" w:pos="851"/>
        </w:tabs>
        <w:ind w:left="0" w:firstLine="720"/>
      </w:pPr>
      <w:r w:rsidRPr="00E96E7C">
        <w:t>сведений, необходимых для формирования и ведения федеральных баз данных по вопросам государственного контроля (надзора) в сфере образования;</w:t>
      </w:r>
    </w:p>
    <w:p w:rsidR="000B3E57" w:rsidRDefault="000B3E57" w:rsidP="003A1E03">
      <w:pPr>
        <w:pStyle w:val="4"/>
        <w:numPr>
          <w:ilvl w:val="0"/>
          <w:numId w:val="7"/>
        </w:numPr>
        <w:tabs>
          <w:tab w:val="left" w:pos="851"/>
        </w:tabs>
        <w:ind w:left="0" w:firstLine="709"/>
      </w:pPr>
      <w:r w:rsidRPr="00E96E7C">
        <w:t>подготовка аналитических материалов, информации по вопросам государственного контроля (надзора) в сфере образования</w:t>
      </w:r>
      <w:r>
        <w:t xml:space="preserve"> и размещение ее на официальном сайте Губернатора и Правительства Камчатского края</w:t>
      </w:r>
      <w:r w:rsidRPr="00E96E7C">
        <w:t>;</w:t>
      </w:r>
    </w:p>
    <w:p w:rsidR="000B3E57" w:rsidRPr="00460E83" w:rsidRDefault="000B3E57" w:rsidP="00505DA7">
      <w:pPr>
        <w:pStyle w:val="4"/>
        <w:numPr>
          <w:ilvl w:val="0"/>
          <w:numId w:val="7"/>
        </w:numPr>
        <w:tabs>
          <w:tab w:val="left" w:pos="851"/>
        </w:tabs>
        <w:ind w:left="0" w:firstLine="709"/>
      </w:pPr>
      <w:r w:rsidRPr="00E96E7C">
        <w:t xml:space="preserve">внесение сведений о проведенных мероприятиях в </w:t>
      </w:r>
      <w:r w:rsidR="00460E83" w:rsidRPr="00460E83">
        <w:t>информационную</w:t>
      </w:r>
      <w:r w:rsidRPr="00460E83">
        <w:t xml:space="preserve"> систему государственного надзора в сфере образования;</w:t>
      </w:r>
    </w:p>
    <w:p w:rsidR="000B3E57" w:rsidRDefault="000B3E57" w:rsidP="00505DA7">
      <w:pPr>
        <w:pStyle w:val="4"/>
        <w:numPr>
          <w:ilvl w:val="0"/>
          <w:numId w:val="7"/>
        </w:numPr>
        <w:tabs>
          <w:tab w:val="left" w:pos="851"/>
        </w:tabs>
        <w:ind w:left="0" w:firstLine="709"/>
      </w:pPr>
      <w:r w:rsidRPr="00505DA7">
        <w:t>обеспечение объективного и своевременного рассмотрения обращений граждан и юридических лиц, принятие по ним решений и направление ответов в установленные законодательством сроки, а также принятие мер по устранению нарушений законодательства Российской Федерации в сфере образования;</w:t>
      </w:r>
    </w:p>
    <w:p w:rsidR="000B3E57" w:rsidRDefault="000B3E57" w:rsidP="00505DA7">
      <w:pPr>
        <w:pStyle w:val="4"/>
        <w:numPr>
          <w:ilvl w:val="0"/>
          <w:numId w:val="7"/>
        </w:numPr>
        <w:tabs>
          <w:tab w:val="left" w:pos="851"/>
        </w:tabs>
        <w:ind w:left="0" w:firstLine="709"/>
      </w:pPr>
      <w:r w:rsidRPr="00505DA7">
        <w:t>осуществление учета результатов контрольно-надзорных мероприятий за образовательными учреждениями, а также органами местного самоуправления муниципальных образований в Камчатском крае, осуществляющими управление в сфере образования;</w:t>
      </w:r>
    </w:p>
    <w:p w:rsidR="000B3E57" w:rsidRDefault="000B3E57" w:rsidP="00505DA7">
      <w:pPr>
        <w:pStyle w:val="4"/>
        <w:numPr>
          <w:ilvl w:val="0"/>
          <w:numId w:val="7"/>
        </w:numPr>
        <w:tabs>
          <w:tab w:val="left" w:pos="851"/>
        </w:tabs>
        <w:ind w:left="0" w:firstLine="709"/>
      </w:pPr>
      <w:r w:rsidRPr="00505DA7">
        <w:t>проведение анализа причин, лежащих в основе нарушений законодательства Российской Федерации в сфере образования, и подготовка предложений по их предупреждению;</w:t>
      </w:r>
    </w:p>
    <w:p w:rsidR="000B3E57" w:rsidRDefault="000B3E57" w:rsidP="00505DA7">
      <w:pPr>
        <w:pStyle w:val="4"/>
        <w:numPr>
          <w:ilvl w:val="0"/>
          <w:numId w:val="7"/>
        </w:numPr>
        <w:tabs>
          <w:tab w:val="left" w:pos="851"/>
        </w:tabs>
        <w:ind w:left="0" w:firstLine="709"/>
      </w:pPr>
      <w:r w:rsidRPr="00505DA7">
        <w:t>обеспечение информирования образовательных учреждений и органов местного самоуправления муниципальных образований в Камчатском крае, осуществляющих управление в сфере образования, по вопросам установленной сферы деятельности отдела;</w:t>
      </w:r>
    </w:p>
    <w:p w:rsidR="000B3E57" w:rsidRDefault="000B3E57" w:rsidP="00505DA7">
      <w:pPr>
        <w:pStyle w:val="4"/>
        <w:numPr>
          <w:ilvl w:val="0"/>
          <w:numId w:val="7"/>
        </w:numPr>
        <w:tabs>
          <w:tab w:val="left" w:pos="851"/>
        </w:tabs>
        <w:ind w:left="0" w:firstLine="709"/>
      </w:pPr>
      <w:r w:rsidRPr="00505DA7">
        <w:t>оказание организационной, правовой и методической помощи органам местного самоуправления муниципальных образований в Камчатском крае, осуществляющим управление в сфере образования, по вопросам, относящимся к установленной сфере деятельности отдела;</w:t>
      </w:r>
    </w:p>
    <w:p w:rsidR="000B3E57" w:rsidRDefault="000B3E57" w:rsidP="00505DA7">
      <w:pPr>
        <w:pStyle w:val="4"/>
        <w:numPr>
          <w:ilvl w:val="0"/>
          <w:numId w:val="7"/>
        </w:numPr>
        <w:tabs>
          <w:tab w:val="left" w:pos="851"/>
        </w:tabs>
        <w:ind w:left="0" w:firstLine="709"/>
      </w:pPr>
      <w:r w:rsidRPr="00505DA7">
        <w:t>подготовка замечаний и предложений к проектам федеральных законов и законов Камчатского края, направленных на правовое регулирование в установленной сфере деятельности отдела;</w:t>
      </w:r>
    </w:p>
    <w:p w:rsidR="000B3E57" w:rsidRDefault="000B3E57" w:rsidP="00505DA7">
      <w:pPr>
        <w:pStyle w:val="4"/>
        <w:numPr>
          <w:ilvl w:val="0"/>
          <w:numId w:val="7"/>
        </w:numPr>
        <w:tabs>
          <w:tab w:val="left" w:pos="851"/>
        </w:tabs>
        <w:ind w:left="0" w:firstLine="709"/>
      </w:pPr>
      <w:r w:rsidRPr="00505DA7">
        <w:t>подготовка документов и информации, необходимых для контроля и надзора за полнотой и качеством осуществления Министерством образования Камчатского края переданных полномочий Российской Федерации в области образования;</w:t>
      </w:r>
    </w:p>
    <w:p w:rsidR="000B3E57" w:rsidRDefault="000B3E57" w:rsidP="00505DA7">
      <w:pPr>
        <w:pStyle w:val="4"/>
        <w:numPr>
          <w:ilvl w:val="0"/>
          <w:numId w:val="7"/>
        </w:numPr>
        <w:tabs>
          <w:tab w:val="left" w:pos="851"/>
        </w:tabs>
        <w:ind w:left="0" w:firstLine="709"/>
      </w:pPr>
      <w:r w:rsidRPr="00505DA7">
        <w:lastRenderedPageBreak/>
        <w:t xml:space="preserve">обеспечение учета и хранения документов строгой отчетности (бланков лицензий на </w:t>
      </w:r>
      <w:r w:rsidR="00505DA7">
        <w:t>осуществление</w:t>
      </w:r>
      <w:r w:rsidRPr="00505DA7">
        <w:t xml:space="preserve"> образовательной деятельности и свидетельств о государственной аккредитации и приложений к ним);</w:t>
      </w:r>
    </w:p>
    <w:p w:rsidR="000B3E57" w:rsidRPr="00505DA7" w:rsidRDefault="000B3E57" w:rsidP="00505DA7">
      <w:pPr>
        <w:pStyle w:val="4"/>
        <w:numPr>
          <w:ilvl w:val="0"/>
          <w:numId w:val="7"/>
        </w:numPr>
        <w:tabs>
          <w:tab w:val="left" w:pos="851"/>
        </w:tabs>
        <w:ind w:left="0" w:firstLine="709"/>
      </w:pPr>
      <w:r w:rsidRPr="00505DA7">
        <w:t xml:space="preserve">контроль внесения общеобразовательными и профессиональными образовательными организациями сведений о выданных </w:t>
      </w:r>
      <w:proofErr w:type="gramStart"/>
      <w:r w:rsidRPr="00505DA7">
        <w:t>документах</w:t>
      </w:r>
      <w:proofErr w:type="gramEnd"/>
      <w:r w:rsidRPr="00505DA7">
        <w:t xml:space="preserve"> об образовании в Федеральную информационную систему «Федеральный реестр документов об образовании».</w:t>
      </w:r>
    </w:p>
    <w:p w:rsidR="000B3E57" w:rsidRPr="00505DA7" w:rsidRDefault="000B3E57" w:rsidP="00505DA7">
      <w:pPr>
        <w:autoSpaceDE w:val="0"/>
        <w:autoSpaceDN w:val="0"/>
        <w:adjustRightInd w:val="0"/>
        <w:spacing w:after="0" w:line="240" w:lineRule="auto"/>
        <w:ind w:firstLine="851"/>
        <w:jc w:val="both"/>
        <w:rPr>
          <w:rFonts w:cs="Times New Roman"/>
          <w:szCs w:val="28"/>
        </w:rPr>
      </w:pPr>
      <w:r w:rsidRPr="00505DA7">
        <w:rPr>
          <w:szCs w:val="28"/>
        </w:rPr>
        <w:t xml:space="preserve">Коллегия Министерства образования Камчатского края рассматривает вопросы о результатах контрольно-надзорной деятельности, эффективности мер профилактики. Особое внимание уделено деятельности отдела контроля и надзора по обеспечению достоверности и объективности результатов всероссийских проверочных работ, итогового сочинения, соблюдению порядка проведения государственной итоговой аттестации. При организации и осуществлении государственного контроля (надзора) применяется </w:t>
      </w:r>
      <w:proofErr w:type="gramStart"/>
      <w:r w:rsidRPr="00505DA7">
        <w:rPr>
          <w:szCs w:val="28"/>
        </w:rPr>
        <w:t>риск-ориентированный</w:t>
      </w:r>
      <w:proofErr w:type="gramEnd"/>
      <w:r w:rsidRPr="00505DA7">
        <w:rPr>
          <w:szCs w:val="28"/>
        </w:rPr>
        <w:t xml:space="preserve"> подход.</w:t>
      </w:r>
    </w:p>
    <w:p w:rsidR="000B3E57" w:rsidRDefault="000B3E57" w:rsidP="00AF03DC">
      <w:pPr>
        <w:pStyle w:val="a8"/>
        <w:autoSpaceDE w:val="0"/>
        <w:autoSpaceDN w:val="0"/>
        <w:adjustRightInd w:val="0"/>
        <w:spacing w:after="0" w:line="240" w:lineRule="auto"/>
        <w:jc w:val="both"/>
        <w:rPr>
          <w:rFonts w:cs="Times New Roman"/>
          <w:szCs w:val="28"/>
        </w:rPr>
      </w:pPr>
    </w:p>
    <w:p w:rsidR="00F80C9B" w:rsidRPr="00053BF7" w:rsidRDefault="00F80C9B" w:rsidP="00EB2892">
      <w:pPr>
        <w:pStyle w:val="a8"/>
        <w:numPr>
          <w:ilvl w:val="1"/>
          <w:numId w:val="11"/>
        </w:numPr>
        <w:autoSpaceDE w:val="0"/>
        <w:autoSpaceDN w:val="0"/>
        <w:adjustRightInd w:val="0"/>
        <w:spacing w:after="0" w:line="240" w:lineRule="auto"/>
        <w:jc w:val="both"/>
        <w:outlineLvl w:val="1"/>
        <w:rPr>
          <w:rFonts w:cs="Times New Roman"/>
          <w:b/>
          <w:szCs w:val="28"/>
        </w:rPr>
      </w:pPr>
      <w:bookmarkStart w:id="6" w:name="_Toc31971845"/>
      <w:r w:rsidRPr="00053BF7">
        <w:rPr>
          <w:rFonts w:cs="Times New Roman"/>
          <w:b/>
          <w:szCs w:val="28"/>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bookmarkEnd w:id="6"/>
    </w:p>
    <w:p w:rsidR="00641A3F" w:rsidRDefault="00641A3F" w:rsidP="00641A3F">
      <w:pPr>
        <w:pStyle w:val="13"/>
        <w:tabs>
          <w:tab w:val="left" w:pos="1080"/>
          <w:tab w:val="left" w:pos="1260"/>
        </w:tabs>
        <w:ind w:left="0" w:firstLine="851"/>
        <w:rPr>
          <w:lang w:eastAsia="ru-RU"/>
        </w:rPr>
      </w:pPr>
    </w:p>
    <w:p w:rsidR="00641A3F" w:rsidRDefault="00641A3F" w:rsidP="00641A3F">
      <w:pPr>
        <w:pStyle w:val="13"/>
        <w:tabs>
          <w:tab w:val="left" w:pos="1080"/>
          <w:tab w:val="left" w:pos="1260"/>
        </w:tabs>
        <w:ind w:left="0" w:firstLine="851"/>
        <w:rPr>
          <w:lang w:eastAsia="ru-RU"/>
        </w:rPr>
      </w:pPr>
      <w:r w:rsidRPr="00CD0A21">
        <w:rPr>
          <w:lang w:eastAsia="ru-RU"/>
        </w:rPr>
        <w:t xml:space="preserve">Перечень </w:t>
      </w:r>
      <w:r>
        <w:rPr>
          <w:lang w:eastAsia="ru-RU"/>
        </w:rPr>
        <w:t xml:space="preserve">региональных </w:t>
      </w:r>
      <w:r w:rsidRPr="00CD0A21">
        <w:rPr>
          <w:lang w:eastAsia="ru-RU"/>
        </w:rPr>
        <w:t>нормат</w:t>
      </w:r>
      <w:r>
        <w:rPr>
          <w:lang w:eastAsia="ru-RU"/>
        </w:rPr>
        <w:t xml:space="preserve">ивных правовых актов, которыми </w:t>
      </w:r>
      <w:r w:rsidRPr="00CD0A21">
        <w:rPr>
          <w:lang w:eastAsia="ru-RU"/>
        </w:rPr>
        <w:t>в своей деятельности руководству</w:t>
      </w:r>
      <w:r>
        <w:rPr>
          <w:lang w:eastAsia="ru-RU"/>
        </w:rPr>
        <w:t>е</w:t>
      </w:r>
      <w:r w:rsidRPr="00CD0A21">
        <w:rPr>
          <w:lang w:eastAsia="ru-RU"/>
        </w:rPr>
        <w:t>тся</w:t>
      </w:r>
      <w:r>
        <w:rPr>
          <w:lang w:eastAsia="ru-RU"/>
        </w:rPr>
        <w:t xml:space="preserve"> Министерство образования Камчатского края</w:t>
      </w:r>
      <w:r w:rsidRPr="00CD0A21">
        <w:rPr>
          <w:lang w:eastAsia="ru-RU"/>
        </w:rPr>
        <w:t xml:space="preserve">, </w:t>
      </w:r>
      <w:proofErr w:type="gramStart"/>
      <w:r w:rsidRPr="00CD0A21">
        <w:rPr>
          <w:lang w:eastAsia="ru-RU"/>
        </w:rPr>
        <w:t>осуществляющ</w:t>
      </w:r>
      <w:r>
        <w:rPr>
          <w:lang w:eastAsia="ru-RU"/>
        </w:rPr>
        <w:t>е</w:t>
      </w:r>
      <w:r w:rsidRPr="00CD0A21">
        <w:rPr>
          <w:lang w:eastAsia="ru-RU"/>
        </w:rPr>
        <w:t>е</w:t>
      </w:r>
      <w:proofErr w:type="gramEnd"/>
      <w:r w:rsidRPr="00CD0A21">
        <w:rPr>
          <w:lang w:eastAsia="ru-RU"/>
        </w:rPr>
        <w:t xml:space="preserve"> переданные полномочия Российской </w:t>
      </w:r>
      <w:r w:rsidRPr="00EC5D44">
        <w:rPr>
          <w:lang w:eastAsia="ru-RU"/>
        </w:rPr>
        <w:t xml:space="preserve">Федерации в </w:t>
      </w:r>
      <w:r>
        <w:rPr>
          <w:lang w:eastAsia="ru-RU"/>
        </w:rPr>
        <w:t xml:space="preserve">сфере </w:t>
      </w:r>
      <w:r w:rsidRPr="00EC5D44">
        <w:rPr>
          <w:lang w:eastAsia="ru-RU"/>
        </w:rPr>
        <w:t>образования</w:t>
      </w:r>
      <w:r>
        <w:rPr>
          <w:lang w:eastAsia="ru-RU"/>
        </w:rPr>
        <w:t>:</w:t>
      </w:r>
    </w:p>
    <w:p w:rsidR="00641A3F" w:rsidRPr="00943C85" w:rsidRDefault="00641A3F" w:rsidP="00641A3F">
      <w:pPr>
        <w:pStyle w:val="13"/>
        <w:numPr>
          <w:ilvl w:val="0"/>
          <w:numId w:val="12"/>
        </w:numPr>
        <w:tabs>
          <w:tab w:val="left" w:pos="1080"/>
          <w:tab w:val="left" w:pos="1260"/>
        </w:tabs>
        <w:ind w:left="0" w:firstLine="851"/>
      </w:pPr>
      <w:r>
        <w:t xml:space="preserve"> Постановление </w:t>
      </w:r>
      <w:r w:rsidRPr="00943C85">
        <w:t>Правительства Кам</w:t>
      </w:r>
      <w:r>
        <w:t>чатского края от 19.12.2008 № 439-П</w:t>
      </w:r>
      <w:r w:rsidRPr="00943C85">
        <w:t xml:space="preserve"> «Об утверждении Положения о Министерстве образо</w:t>
      </w:r>
      <w:r>
        <w:t>вания Камчатского края».</w:t>
      </w:r>
    </w:p>
    <w:p w:rsidR="00641A3F" w:rsidRPr="00641A3F" w:rsidRDefault="00641A3F" w:rsidP="00641A3F">
      <w:pPr>
        <w:pStyle w:val="13"/>
        <w:numPr>
          <w:ilvl w:val="0"/>
          <w:numId w:val="12"/>
        </w:numPr>
        <w:tabs>
          <w:tab w:val="left" w:pos="1080"/>
          <w:tab w:val="left" w:pos="1260"/>
        </w:tabs>
        <w:ind w:left="0" w:firstLine="851"/>
      </w:pPr>
      <w:r>
        <w:rPr>
          <w:color w:val="000000"/>
        </w:rPr>
        <w:t xml:space="preserve"> Постановление</w:t>
      </w:r>
      <w:r w:rsidRPr="002F1905">
        <w:rPr>
          <w:color w:val="000000"/>
        </w:rPr>
        <w:t xml:space="preserve"> Губернатора Камчатского края от 12.04.2017 № 33 «Об изменении структуры исполнительных органов государст</w:t>
      </w:r>
      <w:r>
        <w:rPr>
          <w:color w:val="000000"/>
        </w:rPr>
        <w:t>венной власти Камчатского края».</w:t>
      </w:r>
    </w:p>
    <w:p w:rsidR="00641A3F" w:rsidRPr="00641A3F" w:rsidRDefault="00641A3F" w:rsidP="00641A3F">
      <w:pPr>
        <w:pStyle w:val="13"/>
        <w:numPr>
          <w:ilvl w:val="0"/>
          <w:numId w:val="12"/>
        </w:numPr>
        <w:tabs>
          <w:tab w:val="left" w:pos="1080"/>
          <w:tab w:val="left" w:pos="1260"/>
        </w:tabs>
        <w:ind w:left="0" w:firstLine="851"/>
        <w:rPr>
          <w:color w:val="000000"/>
        </w:rPr>
      </w:pPr>
      <w:r>
        <w:rPr>
          <w:sz w:val="26"/>
          <w:szCs w:val="26"/>
        </w:rPr>
        <w:t xml:space="preserve"> </w:t>
      </w:r>
      <w:r w:rsidRPr="00641A3F">
        <w:rPr>
          <w:color w:val="000000"/>
        </w:rPr>
        <w:t xml:space="preserve">Постановление Губернатора </w:t>
      </w:r>
      <w:r>
        <w:rPr>
          <w:color w:val="000000"/>
        </w:rPr>
        <w:t>Камчатского края от 31.07.2019 №</w:t>
      </w:r>
      <w:r w:rsidRPr="00641A3F">
        <w:rPr>
          <w:color w:val="000000"/>
        </w:rPr>
        <w:t xml:space="preserve"> 58 </w:t>
      </w:r>
      <w:r>
        <w:rPr>
          <w:color w:val="000000"/>
        </w:rPr>
        <w:t>«</w:t>
      </w:r>
      <w:r w:rsidRPr="00641A3F">
        <w:rPr>
          <w:color w:val="000000"/>
        </w:rPr>
        <w:t>Об изменении структуры исполнительных органов государс</w:t>
      </w:r>
      <w:r>
        <w:rPr>
          <w:color w:val="000000"/>
        </w:rPr>
        <w:t>твенной власти Камчатского края».</w:t>
      </w:r>
    </w:p>
    <w:p w:rsidR="004E58DE" w:rsidRPr="005F33CE" w:rsidRDefault="00641A3F" w:rsidP="004E58DE">
      <w:pPr>
        <w:pStyle w:val="13"/>
        <w:numPr>
          <w:ilvl w:val="0"/>
          <w:numId w:val="12"/>
        </w:numPr>
        <w:tabs>
          <w:tab w:val="left" w:pos="1080"/>
          <w:tab w:val="left" w:pos="1260"/>
        </w:tabs>
        <w:ind w:left="0" w:firstLine="851"/>
      </w:pPr>
      <w:r>
        <w:t xml:space="preserve"> </w:t>
      </w:r>
      <w:r w:rsidRPr="005F33CE">
        <w:t xml:space="preserve">Приказ Министерства образования и </w:t>
      </w:r>
      <w:r w:rsidR="005F33CE" w:rsidRPr="005F33CE">
        <w:t>молодежной политики</w:t>
      </w:r>
      <w:r w:rsidRPr="005F33CE">
        <w:t xml:space="preserve"> Камчатского края от 30.06.2017 № 651 «Об утверждении положений о структурных подразделениях Министерства образования и молодежной политики Камчатского края».</w:t>
      </w:r>
    </w:p>
    <w:p w:rsidR="00505D16" w:rsidRPr="005F33CE" w:rsidRDefault="004E58DE" w:rsidP="00505D16">
      <w:pPr>
        <w:pStyle w:val="13"/>
        <w:numPr>
          <w:ilvl w:val="0"/>
          <w:numId w:val="12"/>
        </w:numPr>
        <w:tabs>
          <w:tab w:val="left" w:pos="1080"/>
          <w:tab w:val="left" w:pos="1260"/>
        </w:tabs>
        <w:ind w:left="0" w:firstLine="851"/>
      </w:pPr>
      <w:r>
        <w:t xml:space="preserve"> </w:t>
      </w:r>
      <w:r w:rsidR="00505D16" w:rsidRPr="005F33CE">
        <w:t>Постановление Правительства Камчатского края от 26.01.2010 № 26-П «Об утверждении перечня должностных лиц Министерства образования Камчатского края, уполномоченных составлять протоколы об административных правонарушениях».</w:t>
      </w:r>
    </w:p>
    <w:p w:rsidR="00505D16" w:rsidRPr="005F33CE" w:rsidRDefault="00505D16" w:rsidP="00505D16">
      <w:pPr>
        <w:pStyle w:val="13"/>
        <w:numPr>
          <w:ilvl w:val="0"/>
          <w:numId w:val="12"/>
        </w:numPr>
        <w:tabs>
          <w:tab w:val="left" w:pos="1080"/>
          <w:tab w:val="left" w:pos="1260"/>
        </w:tabs>
        <w:ind w:left="0" w:firstLine="851"/>
      </w:pPr>
      <w:r>
        <w:t xml:space="preserve"> </w:t>
      </w:r>
      <w:r w:rsidRPr="005F33CE">
        <w:t>Приказ Министерства образования Камчатского края от 31.01.2011 № 96 «О наделении полномочием составлять протоколы об административных правонарушениях».</w:t>
      </w:r>
    </w:p>
    <w:p w:rsidR="00505D16" w:rsidRDefault="005F33CE" w:rsidP="00505D16">
      <w:pPr>
        <w:pStyle w:val="13"/>
        <w:numPr>
          <w:ilvl w:val="0"/>
          <w:numId w:val="12"/>
        </w:numPr>
        <w:tabs>
          <w:tab w:val="left" w:pos="1080"/>
          <w:tab w:val="left" w:pos="1260"/>
        </w:tabs>
        <w:ind w:left="0" w:firstLine="851"/>
      </w:pPr>
      <w:r>
        <w:lastRenderedPageBreak/>
        <w:t xml:space="preserve"> </w:t>
      </w:r>
      <w:r w:rsidR="00505D16" w:rsidRPr="00391921">
        <w:t xml:space="preserve">Приказ Министерства образования </w:t>
      </w:r>
      <w:r w:rsidR="00505D16">
        <w:t xml:space="preserve">и молодежной политики Камчатского края </w:t>
      </w:r>
      <w:r w:rsidR="00505D16" w:rsidRPr="00391921">
        <w:t xml:space="preserve">от </w:t>
      </w:r>
      <w:r w:rsidR="00505D16">
        <w:t>26.10.2018 № 1075</w:t>
      </w:r>
      <w:r w:rsidR="00505D16" w:rsidRPr="00A1427B">
        <w:t xml:space="preserve"> </w:t>
      </w:r>
      <w:r w:rsidR="00505D16" w:rsidRPr="00391921">
        <w:t xml:space="preserve">«Об утверждении </w:t>
      </w:r>
      <w:proofErr w:type="gramStart"/>
      <w:r w:rsidR="00505D16" w:rsidRPr="00391921">
        <w:t>плана проведения плановых</w:t>
      </w:r>
      <w:r w:rsidR="00505D16">
        <w:t xml:space="preserve"> проверок деятельности юридических лиц</w:t>
      </w:r>
      <w:proofErr w:type="gramEnd"/>
      <w:r w:rsidR="00505D16">
        <w:t xml:space="preserve"> и индивидуальных предпринимателей на 2019 год</w:t>
      </w:r>
      <w:r w:rsidR="00505D16" w:rsidRPr="00391921">
        <w:t>».</w:t>
      </w:r>
    </w:p>
    <w:p w:rsidR="00505D16" w:rsidRDefault="007D3804" w:rsidP="00505D16">
      <w:pPr>
        <w:pStyle w:val="13"/>
        <w:numPr>
          <w:ilvl w:val="0"/>
          <w:numId w:val="12"/>
        </w:numPr>
        <w:tabs>
          <w:tab w:val="left" w:pos="1080"/>
          <w:tab w:val="left" w:pos="1260"/>
        </w:tabs>
        <w:ind w:left="0" w:firstLine="851"/>
      </w:pPr>
      <w:r>
        <w:t xml:space="preserve"> </w:t>
      </w:r>
      <w:r w:rsidRPr="00242482">
        <w:t>Приказ Министерства образования</w:t>
      </w:r>
      <w:r>
        <w:t xml:space="preserve"> и молодежной политики Камчатского края от 25.09.2018 № 554 </w:t>
      </w:r>
      <w:r w:rsidRPr="00242482">
        <w:t xml:space="preserve">«Об утверждении </w:t>
      </w:r>
      <w:proofErr w:type="gramStart"/>
      <w:r w:rsidRPr="00242482">
        <w:t xml:space="preserve">плана проведения плановых </w:t>
      </w:r>
      <w:r>
        <w:t>проверок деятельности органов местного</w:t>
      </w:r>
      <w:proofErr w:type="gramEnd"/>
      <w:r>
        <w:t xml:space="preserve"> самоуправления, осуществляющих управление в сфере образования, на 2019</w:t>
      </w:r>
      <w:r w:rsidRPr="00242482">
        <w:t xml:space="preserve"> год»</w:t>
      </w:r>
      <w:r>
        <w:t>.</w:t>
      </w:r>
    </w:p>
    <w:p w:rsidR="007D3804" w:rsidRPr="00B064D5" w:rsidRDefault="005F33CE" w:rsidP="00505D16">
      <w:pPr>
        <w:pStyle w:val="13"/>
        <w:numPr>
          <w:ilvl w:val="0"/>
          <w:numId w:val="12"/>
        </w:numPr>
        <w:tabs>
          <w:tab w:val="left" w:pos="1080"/>
          <w:tab w:val="left" w:pos="1260"/>
        </w:tabs>
        <w:ind w:left="0" w:firstLine="851"/>
      </w:pPr>
      <w:r>
        <w:t xml:space="preserve"> </w:t>
      </w:r>
      <w:r w:rsidR="007D3804" w:rsidRPr="00B064D5">
        <w:t xml:space="preserve">Приказ Министерства образования и науки Камчатского края от 17.03.2014 № 359 «Об утверждении порядка хранения </w:t>
      </w:r>
      <w:proofErr w:type="spellStart"/>
      <w:r w:rsidR="007D3804" w:rsidRPr="00B064D5">
        <w:t>аккредитационных</w:t>
      </w:r>
      <w:proofErr w:type="spellEnd"/>
      <w:r w:rsidR="007D3804" w:rsidRPr="00B064D5">
        <w:t xml:space="preserve"> дел образовательных организаций, расположенных на территории Камчатского края».</w:t>
      </w:r>
    </w:p>
    <w:p w:rsidR="007D3804" w:rsidRPr="005F33CE" w:rsidRDefault="007D3804" w:rsidP="00505D16">
      <w:pPr>
        <w:pStyle w:val="13"/>
        <w:numPr>
          <w:ilvl w:val="0"/>
          <w:numId w:val="12"/>
        </w:numPr>
        <w:tabs>
          <w:tab w:val="left" w:pos="1080"/>
          <w:tab w:val="left" w:pos="1260"/>
        </w:tabs>
        <w:ind w:left="0" w:firstLine="851"/>
      </w:pPr>
      <w:r w:rsidRPr="005F33CE">
        <w:t>Приказ Министерства образования К</w:t>
      </w:r>
      <w:r w:rsidR="005F33CE" w:rsidRPr="005F33CE">
        <w:t>амчатского края от 17.03.2014 № </w:t>
      </w:r>
      <w:r w:rsidRPr="005F33CE">
        <w:t>360 «Об утверждении порядка хранения лицензионных дел образовательных организаций, расположенных на территории Камчатского края».</w:t>
      </w:r>
    </w:p>
    <w:p w:rsidR="00C219A6" w:rsidRPr="004C6B9E" w:rsidRDefault="00C219A6" w:rsidP="00505D16">
      <w:pPr>
        <w:pStyle w:val="13"/>
        <w:numPr>
          <w:ilvl w:val="0"/>
          <w:numId w:val="12"/>
        </w:numPr>
        <w:tabs>
          <w:tab w:val="left" w:pos="1080"/>
          <w:tab w:val="left" w:pos="1260"/>
        </w:tabs>
        <w:ind w:left="0" w:firstLine="851"/>
      </w:pPr>
      <w:r w:rsidRPr="004C6B9E">
        <w:t>Приказ Министерства образования К</w:t>
      </w:r>
      <w:r w:rsidR="00460E83" w:rsidRPr="004C6B9E">
        <w:t>амчатского края от 08.04.2019 № </w:t>
      </w:r>
      <w:r w:rsidRPr="004C6B9E">
        <w:t>362 «Об организации аттестации экспертов, привлекаемых Министерством образования Камчатского края к проведению мероприятий по контролю (надзору) в сфере образования».</w:t>
      </w:r>
    </w:p>
    <w:p w:rsidR="007D3804" w:rsidRPr="004C6B9E" w:rsidRDefault="007D3804" w:rsidP="00505D16">
      <w:pPr>
        <w:pStyle w:val="13"/>
        <w:numPr>
          <w:ilvl w:val="0"/>
          <w:numId w:val="12"/>
        </w:numPr>
        <w:tabs>
          <w:tab w:val="left" w:pos="1080"/>
          <w:tab w:val="left" w:pos="1260"/>
        </w:tabs>
        <w:ind w:left="0" w:firstLine="851"/>
      </w:pPr>
      <w:r w:rsidRPr="004C6B9E">
        <w:t>Приказ Министерства образования и науки Камчатского края от 17.03.2014 № 370 «Об аттестации граждан, привлекаемых в качестве экспертов к мероприятиям по государственному контролю (надзору) в сфере образования, государственному контролю качества образования».</w:t>
      </w:r>
    </w:p>
    <w:p w:rsidR="007D3804" w:rsidRDefault="007D3804" w:rsidP="00505D16">
      <w:pPr>
        <w:pStyle w:val="13"/>
        <w:numPr>
          <w:ilvl w:val="0"/>
          <w:numId w:val="12"/>
        </w:numPr>
        <w:tabs>
          <w:tab w:val="left" w:pos="1080"/>
          <w:tab w:val="left" w:pos="1260"/>
        </w:tabs>
        <w:ind w:left="0" w:firstLine="851"/>
      </w:pPr>
      <w:r w:rsidRPr="004C6B9E">
        <w:t>Приказ Министерства образования и науки Камчатского края от 28.02.2014 № 264 «Об аттестации граждан, привлекаемых к мероприятиям по государственному контролю (надзору) в сфере образования в качестве экспертов».</w:t>
      </w:r>
    </w:p>
    <w:p w:rsidR="004C6B9E" w:rsidRDefault="004C6B9E" w:rsidP="00505D16">
      <w:pPr>
        <w:pStyle w:val="13"/>
        <w:numPr>
          <w:ilvl w:val="0"/>
          <w:numId w:val="12"/>
        </w:numPr>
        <w:tabs>
          <w:tab w:val="left" w:pos="1080"/>
          <w:tab w:val="left" w:pos="1260"/>
        </w:tabs>
        <w:ind w:left="0" w:firstLine="851"/>
      </w:pPr>
      <w:r>
        <w:t>Приказ Министерства образования и молодежной политики Камчатского края от 08.05.19 № 517 «Об аттестации экспертов, привлекаемых</w:t>
      </w:r>
      <w:r w:rsidR="00D3385E">
        <w:t xml:space="preserve"> Министерством образования и молодежной политики Камчатского края к проведению мероприятий по контролю (надзору) в сфере образования».</w:t>
      </w:r>
      <w:r>
        <w:t xml:space="preserve"> </w:t>
      </w:r>
    </w:p>
    <w:p w:rsidR="00505D16" w:rsidRDefault="00505D16" w:rsidP="004E58DE">
      <w:pPr>
        <w:pStyle w:val="13"/>
        <w:tabs>
          <w:tab w:val="left" w:pos="1080"/>
          <w:tab w:val="left" w:pos="1260"/>
        </w:tabs>
        <w:ind w:left="0" w:firstLine="0"/>
      </w:pPr>
    </w:p>
    <w:p w:rsidR="00AF03DC" w:rsidRDefault="00AF03DC" w:rsidP="00AF03DC">
      <w:pPr>
        <w:pStyle w:val="a8"/>
        <w:autoSpaceDE w:val="0"/>
        <w:autoSpaceDN w:val="0"/>
        <w:adjustRightInd w:val="0"/>
        <w:spacing w:after="0" w:line="240" w:lineRule="auto"/>
        <w:jc w:val="both"/>
        <w:rPr>
          <w:rFonts w:cs="Times New Roman"/>
          <w:szCs w:val="28"/>
        </w:rPr>
      </w:pPr>
    </w:p>
    <w:p w:rsidR="00F80C9B" w:rsidRDefault="00F80C9B" w:rsidP="00EB2892">
      <w:pPr>
        <w:pStyle w:val="a8"/>
        <w:numPr>
          <w:ilvl w:val="1"/>
          <w:numId w:val="11"/>
        </w:numPr>
        <w:autoSpaceDE w:val="0"/>
        <w:autoSpaceDN w:val="0"/>
        <w:adjustRightInd w:val="0"/>
        <w:spacing w:after="0" w:line="240" w:lineRule="auto"/>
        <w:jc w:val="both"/>
        <w:outlineLvl w:val="1"/>
        <w:rPr>
          <w:rFonts w:cs="Times New Roman"/>
          <w:szCs w:val="28"/>
        </w:rPr>
      </w:pPr>
      <w:bookmarkStart w:id="7" w:name="_Toc31971846"/>
      <w:r w:rsidRPr="00053BF7">
        <w:rPr>
          <w:rFonts w:cs="Times New Roman"/>
          <w:b/>
          <w:szCs w:val="28"/>
        </w:rPr>
        <w:t xml:space="preserve">информация о взаимодействии </w:t>
      </w:r>
      <w:r w:rsidR="00A644BE">
        <w:rPr>
          <w:rFonts w:cs="Times New Roman"/>
          <w:b/>
          <w:szCs w:val="28"/>
        </w:rPr>
        <w:t xml:space="preserve">органов государственного контроля (надзора), муниципального контроля </w:t>
      </w:r>
      <w:r w:rsidRPr="00053BF7">
        <w:rPr>
          <w:rFonts w:cs="Times New Roman"/>
          <w:b/>
          <w:szCs w:val="28"/>
        </w:rPr>
        <w:t>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bookmarkEnd w:id="7"/>
    </w:p>
    <w:p w:rsidR="00495E24" w:rsidRDefault="00495E24" w:rsidP="00495E24">
      <w:pPr>
        <w:spacing w:after="0" w:line="240" w:lineRule="auto"/>
        <w:ind w:firstLine="851"/>
        <w:jc w:val="both"/>
        <w:rPr>
          <w:szCs w:val="28"/>
        </w:rPr>
      </w:pPr>
    </w:p>
    <w:p w:rsidR="00495E24" w:rsidRPr="00495E24" w:rsidRDefault="00495E24" w:rsidP="00495E24">
      <w:pPr>
        <w:spacing w:after="0" w:line="240" w:lineRule="auto"/>
        <w:ind w:firstLine="851"/>
        <w:jc w:val="both"/>
        <w:rPr>
          <w:szCs w:val="28"/>
        </w:rPr>
      </w:pPr>
      <w:r w:rsidRPr="00495E24">
        <w:rPr>
          <w:szCs w:val="28"/>
        </w:rPr>
        <w:t>При осуществлении государственного контроля (надзора)</w:t>
      </w:r>
      <w:r>
        <w:rPr>
          <w:szCs w:val="28"/>
        </w:rPr>
        <w:t xml:space="preserve"> </w:t>
      </w:r>
      <w:r w:rsidRPr="00495E24">
        <w:rPr>
          <w:bCs/>
          <w:szCs w:val="28"/>
          <w:lang w:eastAsia="ru-RU"/>
        </w:rPr>
        <w:t xml:space="preserve">Министерством </w:t>
      </w:r>
      <w:r w:rsidRPr="00495E24">
        <w:rPr>
          <w:szCs w:val="28"/>
        </w:rPr>
        <w:t>образования Камчатского края осуществляется взаимодействие</w:t>
      </w:r>
      <w:r w:rsidR="000F64D1">
        <w:rPr>
          <w:szCs w:val="28"/>
        </w:rPr>
        <w:t xml:space="preserve"> </w:t>
      </w:r>
      <w:proofErr w:type="gramStart"/>
      <w:r w:rsidR="000F64D1">
        <w:rPr>
          <w:szCs w:val="28"/>
        </w:rPr>
        <w:t>с</w:t>
      </w:r>
      <w:proofErr w:type="gramEnd"/>
      <w:r w:rsidRPr="00495E24">
        <w:rPr>
          <w:szCs w:val="28"/>
        </w:rPr>
        <w:t xml:space="preserve">: </w:t>
      </w:r>
    </w:p>
    <w:p w:rsidR="00495E24" w:rsidRPr="00495E24" w:rsidRDefault="000F64D1" w:rsidP="00495E24">
      <w:pPr>
        <w:spacing w:after="0" w:line="240" w:lineRule="auto"/>
        <w:ind w:firstLine="851"/>
        <w:jc w:val="both"/>
        <w:rPr>
          <w:szCs w:val="28"/>
        </w:rPr>
      </w:pPr>
      <w:r>
        <w:rPr>
          <w:szCs w:val="28"/>
        </w:rPr>
        <w:t xml:space="preserve">1) </w:t>
      </w:r>
      <w:r w:rsidR="00495E24" w:rsidRPr="00495E24">
        <w:rPr>
          <w:szCs w:val="28"/>
        </w:rPr>
        <w:t>Федеральной службой по надзору в сфере образования и науки (Рособрнадзор) по вопросам исполнения переданных полномочий Российской Федерации в сфере образования;</w:t>
      </w:r>
    </w:p>
    <w:p w:rsidR="00ED0EA9" w:rsidRDefault="000F64D1" w:rsidP="00ED0EA9">
      <w:pPr>
        <w:spacing w:after="0" w:line="240" w:lineRule="auto"/>
        <w:ind w:firstLine="851"/>
        <w:jc w:val="both"/>
        <w:rPr>
          <w:szCs w:val="28"/>
        </w:rPr>
      </w:pPr>
      <w:r>
        <w:rPr>
          <w:szCs w:val="28"/>
        </w:rPr>
        <w:t xml:space="preserve">2) </w:t>
      </w:r>
      <w:r w:rsidR="00495E24" w:rsidRPr="00495E24">
        <w:rPr>
          <w:szCs w:val="28"/>
        </w:rPr>
        <w:t>Прокуратурой Камчатского края по следующим вопросам:</w:t>
      </w:r>
      <w:r w:rsidR="00ED0EA9">
        <w:rPr>
          <w:szCs w:val="28"/>
        </w:rPr>
        <w:t xml:space="preserve"> </w:t>
      </w:r>
    </w:p>
    <w:p w:rsidR="00ED0EA9" w:rsidRDefault="00495E24" w:rsidP="00ED0EA9">
      <w:pPr>
        <w:spacing w:after="0" w:line="240" w:lineRule="auto"/>
        <w:ind w:firstLine="851"/>
        <w:jc w:val="both"/>
        <w:rPr>
          <w:szCs w:val="28"/>
        </w:rPr>
      </w:pPr>
      <w:r w:rsidRPr="00ED0EA9">
        <w:rPr>
          <w:szCs w:val="28"/>
        </w:rPr>
        <w:lastRenderedPageBreak/>
        <w:t xml:space="preserve">предоставление </w:t>
      </w:r>
      <w:proofErr w:type="gramStart"/>
      <w:r w:rsidRPr="00ED0EA9">
        <w:rPr>
          <w:szCs w:val="28"/>
        </w:rPr>
        <w:t>проекта ежегодного плана проведения плановых проверок юридических лиц</w:t>
      </w:r>
      <w:proofErr w:type="gramEnd"/>
      <w:r w:rsidRPr="00ED0EA9">
        <w:rPr>
          <w:szCs w:val="28"/>
        </w:rPr>
        <w:t xml:space="preserve"> и индивидуальных предпринимателей, органов местного самоуправления, осуществляющих управление в сфере образования;</w:t>
      </w:r>
    </w:p>
    <w:p w:rsidR="00ED0EA9" w:rsidRDefault="00495E24" w:rsidP="00ED0EA9">
      <w:pPr>
        <w:spacing w:after="0" w:line="240" w:lineRule="auto"/>
        <w:ind w:firstLine="851"/>
        <w:jc w:val="both"/>
        <w:rPr>
          <w:szCs w:val="28"/>
        </w:rPr>
      </w:pPr>
      <w:r w:rsidRPr="00ED0EA9">
        <w:rPr>
          <w:szCs w:val="28"/>
        </w:rPr>
        <w:t>исключения из ежегодного плана проверок образовательных организаций по основаниям, предусмотренным законодательством;</w:t>
      </w:r>
    </w:p>
    <w:p w:rsidR="00ED0EA9" w:rsidRDefault="00495E24" w:rsidP="00ED0EA9">
      <w:pPr>
        <w:spacing w:after="0" w:line="240" w:lineRule="auto"/>
        <w:ind w:firstLine="851"/>
        <w:jc w:val="both"/>
        <w:rPr>
          <w:szCs w:val="28"/>
        </w:rPr>
      </w:pPr>
      <w:r w:rsidRPr="00ED0EA9">
        <w:rPr>
          <w:szCs w:val="28"/>
        </w:rPr>
        <w:t>предоставление статистических сведений о проведенных проверках;</w:t>
      </w:r>
    </w:p>
    <w:p w:rsidR="00ED0EA9" w:rsidRDefault="00495E24" w:rsidP="00ED0EA9">
      <w:pPr>
        <w:spacing w:after="0" w:line="240" w:lineRule="auto"/>
        <w:ind w:firstLine="851"/>
        <w:jc w:val="both"/>
        <w:rPr>
          <w:szCs w:val="28"/>
        </w:rPr>
      </w:pPr>
      <w:r w:rsidRPr="00ED0EA9">
        <w:rPr>
          <w:szCs w:val="28"/>
        </w:rPr>
        <w:t>привлечение специалистов Министерства образования Камчатского края, осуществляющих исполнение функций по государственному контролю (надзору) в сфере образования, к проведению совместных с прокуратурой края проверок;</w:t>
      </w:r>
    </w:p>
    <w:p w:rsidR="00ED0EA9" w:rsidRDefault="00495E24" w:rsidP="00ED0EA9">
      <w:pPr>
        <w:spacing w:after="0" w:line="240" w:lineRule="auto"/>
        <w:ind w:firstLine="851"/>
        <w:jc w:val="both"/>
        <w:rPr>
          <w:szCs w:val="28"/>
        </w:rPr>
      </w:pPr>
      <w:r w:rsidRPr="00ED0EA9">
        <w:rPr>
          <w:szCs w:val="28"/>
        </w:rPr>
        <w:t>проведение совместных совещаний, коллегий;</w:t>
      </w:r>
    </w:p>
    <w:p w:rsidR="00495E24" w:rsidRPr="00ED0EA9" w:rsidRDefault="00495E24" w:rsidP="00ED0EA9">
      <w:pPr>
        <w:spacing w:after="0" w:line="240" w:lineRule="auto"/>
        <w:ind w:firstLine="851"/>
        <w:jc w:val="both"/>
        <w:rPr>
          <w:szCs w:val="28"/>
        </w:rPr>
      </w:pPr>
      <w:r w:rsidRPr="00ED0EA9">
        <w:rPr>
          <w:szCs w:val="28"/>
        </w:rPr>
        <w:t>производство по делам об административных правонарушениях.</w:t>
      </w:r>
    </w:p>
    <w:p w:rsidR="00ED0EA9" w:rsidRDefault="000F64D1" w:rsidP="00ED0EA9">
      <w:pPr>
        <w:autoSpaceDE w:val="0"/>
        <w:autoSpaceDN w:val="0"/>
        <w:adjustRightInd w:val="0"/>
        <w:spacing w:after="0" w:line="240" w:lineRule="auto"/>
        <w:ind w:firstLine="851"/>
        <w:jc w:val="both"/>
        <w:rPr>
          <w:szCs w:val="28"/>
        </w:rPr>
      </w:pPr>
      <w:r>
        <w:rPr>
          <w:szCs w:val="28"/>
        </w:rPr>
        <w:t xml:space="preserve">3) </w:t>
      </w:r>
      <w:r w:rsidR="00495E24" w:rsidRPr="00495E24">
        <w:rPr>
          <w:szCs w:val="28"/>
        </w:rPr>
        <w:t xml:space="preserve">надзорными органами, расположенными на территории Камчатского края, по вопросам </w:t>
      </w:r>
      <w:proofErr w:type="gramStart"/>
      <w:r w:rsidR="00495E24" w:rsidRPr="00495E24">
        <w:rPr>
          <w:szCs w:val="28"/>
        </w:rPr>
        <w:t>подготовки проекта плана проведения плановых проверок</w:t>
      </w:r>
      <w:proofErr w:type="gramEnd"/>
      <w:r w:rsidR="00495E24" w:rsidRPr="00495E24">
        <w:rPr>
          <w:szCs w:val="28"/>
        </w:rPr>
        <w:t xml:space="preserve"> и в ходе рассмотрения обращени</w:t>
      </w:r>
      <w:r w:rsidR="00495E24">
        <w:rPr>
          <w:szCs w:val="28"/>
        </w:rPr>
        <w:t>й</w:t>
      </w:r>
      <w:r w:rsidR="00ED0EA9">
        <w:rPr>
          <w:szCs w:val="28"/>
        </w:rPr>
        <w:t xml:space="preserve"> граждан:</w:t>
      </w:r>
    </w:p>
    <w:p w:rsidR="00ED0EA9" w:rsidRPr="00ED0EA9" w:rsidRDefault="00495E24" w:rsidP="00ED0EA9">
      <w:pPr>
        <w:pStyle w:val="a8"/>
        <w:numPr>
          <w:ilvl w:val="0"/>
          <w:numId w:val="18"/>
        </w:numPr>
        <w:autoSpaceDE w:val="0"/>
        <w:autoSpaceDN w:val="0"/>
        <w:adjustRightInd w:val="0"/>
        <w:spacing w:after="0" w:line="240" w:lineRule="auto"/>
        <w:ind w:left="0" w:firstLine="709"/>
        <w:jc w:val="both"/>
        <w:rPr>
          <w:szCs w:val="28"/>
        </w:rPr>
      </w:pPr>
      <w:r w:rsidRPr="00ED0EA9">
        <w:rPr>
          <w:szCs w:val="28"/>
        </w:rPr>
        <w:t xml:space="preserve">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w:t>
      </w:r>
    </w:p>
    <w:p w:rsidR="00ED0EA9" w:rsidRPr="00ED0EA9" w:rsidRDefault="00495E24" w:rsidP="00ED0EA9">
      <w:pPr>
        <w:pStyle w:val="a8"/>
        <w:numPr>
          <w:ilvl w:val="0"/>
          <w:numId w:val="18"/>
        </w:numPr>
        <w:autoSpaceDE w:val="0"/>
        <w:autoSpaceDN w:val="0"/>
        <w:adjustRightInd w:val="0"/>
        <w:spacing w:after="0" w:line="240" w:lineRule="auto"/>
        <w:ind w:left="0" w:firstLine="709"/>
        <w:jc w:val="both"/>
        <w:rPr>
          <w:szCs w:val="28"/>
        </w:rPr>
      </w:pPr>
      <w:r w:rsidRPr="00ED0EA9">
        <w:rPr>
          <w:szCs w:val="28"/>
        </w:rPr>
        <w:t>территориальным органом Федеральной службы по надзору в сфере здравоохранения по Камчатскому краю, Управлением Федеральной службы по надзору в сфере защиты прав потребителей и благополучия человека по Камчатскому краю;</w:t>
      </w:r>
    </w:p>
    <w:p w:rsidR="00ED0EA9" w:rsidRPr="00ED0EA9" w:rsidRDefault="00495E24" w:rsidP="00ED0EA9">
      <w:pPr>
        <w:pStyle w:val="a8"/>
        <w:numPr>
          <w:ilvl w:val="0"/>
          <w:numId w:val="18"/>
        </w:numPr>
        <w:autoSpaceDE w:val="0"/>
        <w:autoSpaceDN w:val="0"/>
        <w:adjustRightInd w:val="0"/>
        <w:spacing w:after="0" w:line="240" w:lineRule="auto"/>
        <w:ind w:left="0" w:firstLine="709"/>
        <w:jc w:val="both"/>
        <w:rPr>
          <w:szCs w:val="28"/>
        </w:rPr>
      </w:pPr>
      <w:r w:rsidRPr="00ED0EA9">
        <w:rPr>
          <w:szCs w:val="28"/>
        </w:rPr>
        <w:t xml:space="preserve">Управлением государственной </w:t>
      </w:r>
      <w:proofErr w:type="gramStart"/>
      <w:r w:rsidRPr="00ED0EA9">
        <w:rPr>
          <w:szCs w:val="28"/>
        </w:rPr>
        <w:t>инспекции безопасности дорожного движения Главного управления Министерства внутренних дел Российской Федерации</w:t>
      </w:r>
      <w:proofErr w:type="gramEnd"/>
      <w:r w:rsidRPr="00ED0EA9">
        <w:rPr>
          <w:szCs w:val="28"/>
        </w:rPr>
        <w:t xml:space="preserve"> по Камчатскому краю;</w:t>
      </w:r>
    </w:p>
    <w:p w:rsidR="00ED0EA9" w:rsidRPr="00ED0EA9" w:rsidRDefault="00495E24" w:rsidP="00ED0EA9">
      <w:pPr>
        <w:pStyle w:val="a8"/>
        <w:numPr>
          <w:ilvl w:val="0"/>
          <w:numId w:val="18"/>
        </w:numPr>
        <w:autoSpaceDE w:val="0"/>
        <w:autoSpaceDN w:val="0"/>
        <w:adjustRightInd w:val="0"/>
        <w:spacing w:after="0" w:line="240" w:lineRule="auto"/>
        <w:ind w:left="0" w:firstLine="709"/>
        <w:jc w:val="both"/>
        <w:rPr>
          <w:szCs w:val="28"/>
        </w:rPr>
      </w:pPr>
      <w:r w:rsidRPr="00ED0EA9">
        <w:rPr>
          <w:bCs/>
          <w:szCs w:val="28"/>
        </w:rPr>
        <w:t xml:space="preserve">Федеральной службой государственной регистрации, кадастра и картографии </w:t>
      </w:r>
      <w:r w:rsidRPr="00ED0EA9">
        <w:rPr>
          <w:szCs w:val="28"/>
        </w:rPr>
        <w:t xml:space="preserve">Министерства внутренних дел Российской Федерации, структурными подразделениями территориальных органов </w:t>
      </w:r>
      <w:r w:rsidRPr="00ED0EA9">
        <w:rPr>
          <w:rFonts w:eastAsia="Times New Roman"/>
          <w:szCs w:val="28"/>
          <w:lang w:eastAsia="ru-RU"/>
        </w:rPr>
        <w:t>Министерства Российской Федерации по делам гражданской обороны, чрезвычайным ситуациям и ликвидации последствий стихийных бедствий</w:t>
      </w:r>
      <w:r w:rsidRPr="00ED0EA9">
        <w:rPr>
          <w:szCs w:val="28"/>
        </w:rPr>
        <w:t xml:space="preserve"> </w:t>
      </w:r>
      <w:r w:rsidRPr="00ED0EA9">
        <w:rPr>
          <w:spacing w:val="-3"/>
          <w:szCs w:val="28"/>
        </w:rPr>
        <w:t>и другими контрольно-надзорными органами, находящимися на территории Камчатского края</w:t>
      </w:r>
      <w:r w:rsidRPr="00ED0EA9">
        <w:rPr>
          <w:szCs w:val="28"/>
          <w:lang w:eastAsia="ru-RU"/>
        </w:rPr>
        <w:t xml:space="preserve">; </w:t>
      </w:r>
      <w:r w:rsidRPr="00ED0EA9">
        <w:rPr>
          <w:bCs/>
          <w:szCs w:val="28"/>
        </w:rPr>
        <w:t xml:space="preserve"> </w:t>
      </w:r>
    </w:p>
    <w:p w:rsidR="00495E24" w:rsidRPr="00ED0EA9" w:rsidRDefault="00495E24" w:rsidP="00ED0EA9">
      <w:pPr>
        <w:pStyle w:val="a8"/>
        <w:numPr>
          <w:ilvl w:val="0"/>
          <w:numId w:val="18"/>
        </w:numPr>
        <w:autoSpaceDE w:val="0"/>
        <w:autoSpaceDN w:val="0"/>
        <w:adjustRightInd w:val="0"/>
        <w:spacing w:after="0" w:line="240" w:lineRule="auto"/>
        <w:ind w:left="0" w:firstLine="709"/>
        <w:jc w:val="both"/>
        <w:rPr>
          <w:szCs w:val="28"/>
        </w:rPr>
      </w:pPr>
      <w:r w:rsidRPr="00ED0EA9">
        <w:rPr>
          <w:szCs w:val="28"/>
        </w:rPr>
        <w:t>органами местного самоуправления Камчатского края, осуществляющими управление в сфере образования.</w:t>
      </w:r>
    </w:p>
    <w:p w:rsidR="00495E24" w:rsidRPr="00495E24" w:rsidRDefault="00495E24" w:rsidP="00495E24">
      <w:pPr>
        <w:spacing w:after="0" w:line="240" w:lineRule="auto"/>
        <w:ind w:firstLine="851"/>
        <w:jc w:val="both"/>
        <w:rPr>
          <w:szCs w:val="28"/>
        </w:rPr>
      </w:pPr>
      <w:r>
        <w:rPr>
          <w:szCs w:val="28"/>
        </w:rPr>
        <w:t xml:space="preserve">Установлено </w:t>
      </w:r>
      <w:r w:rsidRPr="00495E24">
        <w:rPr>
          <w:szCs w:val="28"/>
        </w:rPr>
        <w:t xml:space="preserve">взаимодействие с учредителями образовательных организаций по реализации мер предупредительного и профилактического характера, направленных на недопущение нарушений юридическими и должностными лицами законодательства Российской Федерации в сфере образования: </w:t>
      </w:r>
    </w:p>
    <w:p w:rsidR="00495E24" w:rsidRPr="00495E24" w:rsidRDefault="00495E24" w:rsidP="00495E24">
      <w:pPr>
        <w:spacing w:after="0" w:line="240" w:lineRule="auto"/>
        <w:ind w:firstLine="851"/>
        <w:jc w:val="both"/>
        <w:rPr>
          <w:szCs w:val="28"/>
        </w:rPr>
      </w:pPr>
      <w:r w:rsidRPr="00495E24">
        <w:rPr>
          <w:szCs w:val="28"/>
        </w:rPr>
        <w:t xml:space="preserve"> администрацией </w:t>
      </w:r>
      <w:proofErr w:type="gramStart"/>
      <w:r w:rsidRPr="00495E24">
        <w:rPr>
          <w:szCs w:val="28"/>
        </w:rPr>
        <w:t>Петропавловск-Камчатского</w:t>
      </w:r>
      <w:proofErr w:type="gramEnd"/>
      <w:r w:rsidRPr="00495E24">
        <w:rPr>
          <w:szCs w:val="28"/>
        </w:rPr>
        <w:t xml:space="preserve"> городского округа по вопросам рассмотрения обращений и заявлений граждан о нарушениях прав граждан на доступное качественное образование, муниципального контроля; </w:t>
      </w:r>
    </w:p>
    <w:p w:rsidR="00495E24" w:rsidRPr="00495E24" w:rsidRDefault="00495E24" w:rsidP="00495E24">
      <w:pPr>
        <w:spacing w:after="0" w:line="240" w:lineRule="auto"/>
        <w:ind w:firstLine="851"/>
        <w:jc w:val="both"/>
        <w:rPr>
          <w:szCs w:val="28"/>
        </w:rPr>
      </w:pPr>
      <w:r w:rsidRPr="00495E24">
        <w:rPr>
          <w:szCs w:val="28"/>
        </w:rPr>
        <w:t xml:space="preserve"> органами местного самоуправления, осуществляющими управление в сфере образования, путем направления информационных писем о результатах контрольно-надзорных мероприятий в отношении подведомственных учреждений.</w:t>
      </w:r>
    </w:p>
    <w:p w:rsidR="00495E24" w:rsidRPr="00495E24" w:rsidRDefault="00495E24" w:rsidP="00495E24">
      <w:pPr>
        <w:spacing w:after="0" w:line="240" w:lineRule="auto"/>
        <w:ind w:firstLine="851"/>
        <w:jc w:val="both"/>
        <w:rPr>
          <w:szCs w:val="28"/>
        </w:rPr>
      </w:pPr>
      <w:r w:rsidRPr="00495E24">
        <w:rPr>
          <w:szCs w:val="28"/>
        </w:rPr>
        <w:t xml:space="preserve">В целях применения </w:t>
      </w:r>
      <w:proofErr w:type="gramStart"/>
      <w:r w:rsidRPr="00495E24">
        <w:rPr>
          <w:szCs w:val="28"/>
        </w:rPr>
        <w:t>риск-ориентированного</w:t>
      </w:r>
      <w:proofErr w:type="gramEnd"/>
      <w:r w:rsidRPr="00495E24">
        <w:rPr>
          <w:szCs w:val="28"/>
        </w:rPr>
        <w:t xml:space="preserve"> подхода при организации государственного контроля (надзора) используется информация о результатах </w:t>
      </w:r>
      <w:r w:rsidRPr="00495E24">
        <w:rPr>
          <w:szCs w:val="28"/>
        </w:rPr>
        <w:lastRenderedPageBreak/>
        <w:t xml:space="preserve">ведомственного, муниципального контроля в отношении подведомственных образовательных организаций, что способствует построению модели контроля, отвечающей современным требованиям. </w:t>
      </w:r>
    </w:p>
    <w:p w:rsidR="00495E24" w:rsidRPr="00495E24" w:rsidRDefault="00495E24" w:rsidP="00495E24">
      <w:pPr>
        <w:spacing w:after="0" w:line="240" w:lineRule="auto"/>
        <w:ind w:firstLine="851"/>
        <w:jc w:val="both"/>
        <w:rPr>
          <w:szCs w:val="28"/>
        </w:rPr>
      </w:pPr>
      <w:r w:rsidRPr="00495E24">
        <w:rPr>
          <w:szCs w:val="28"/>
        </w:rPr>
        <w:t>Взаимодействие осуществляется путем проведения совместных проверок, обмена информацией (сведениями),</w:t>
      </w:r>
      <w:r w:rsidRPr="00495E24">
        <w:rPr>
          <w:spacing w:val="-3"/>
          <w:szCs w:val="28"/>
        </w:rPr>
        <w:t xml:space="preserve"> согласования </w:t>
      </w:r>
      <w:proofErr w:type="gramStart"/>
      <w:r w:rsidRPr="00495E24">
        <w:rPr>
          <w:spacing w:val="-3"/>
          <w:szCs w:val="28"/>
        </w:rPr>
        <w:t xml:space="preserve">проекта плана проведения плановых </w:t>
      </w:r>
      <w:r w:rsidRPr="00495E24">
        <w:rPr>
          <w:bCs/>
          <w:szCs w:val="28"/>
        </w:rPr>
        <w:t>проверок</w:t>
      </w:r>
      <w:r w:rsidRPr="00495E24">
        <w:rPr>
          <w:szCs w:val="28"/>
          <w:lang w:eastAsia="ru-RU"/>
        </w:rPr>
        <w:t xml:space="preserve"> юридических лиц</w:t>
      </w:r>
      <w:proofErr w:type="gramEnd"/>
      <w:r w:rsidRPr="00495E24">
        <w:rPr>
          <w:szCs w:val="28"/>
          <w:lang w:eastAsia="ru-RU"/>
        </w:rPr>
        <w:t xml:space="preserve"> на очередной календарный год</w:t>
      </w:r>
      <w:r w:rsidRPr="00495E24">
        <w:rPr>
          <w:szCs w:val="28"/>
        </w:rPr>
        <w:t xml:space="preserve"> в рамках межведомственных консультаций и совещаний. Осуществляется устное и письменное консультирование по вопро</w:t>
      </w:r>
      <w:r>
        <w:rPr>
          <w:szCs w:val="28"/>
        </w:rPr>
        <w:t xml:space="preserve">сам, относящимся к компетенции </w:t>
      </w:r>
      <w:r w:rsidRPr="00495E24">
        <w:rPr>
          <w:szCs w:val="28"/>
        </w:rPr>
        <w:t>деятельности отдела надзора и контроля, а также организации и проведения контрольно-надзорных мероприятий.</w:t>
      </w:r>
    </w:p>
    <w:p w:rsidR="00ED0EA9" w:rsidRDefault="00B90FC4" w:rsidP="00ED0EA9">
      <w:pPr>
        <w:spacing w:after="0" w:line="240" w:lineRule="auto"/>
        <w:ind w:firstLine="851"/>
        <w:jc w:val="both"/>
        <w:rPr>
          <w:szCs w:val="28"/>
        </w:rPr>
      </w:pPr>
      <w:r>
        <w:rPr>
          <w:szCs w:val="28"/>
        </w:rPr>
        <w:t>С</w:t>
      </w:r>
      <w:r w:rsidR="00495E24" w:rsidRPr="00495E24">
        <w:rPr>
          <w:szCs w:val="28"/>
        </w:rPr>
        <w:t>пециалисты отдела надзора и контроля в сфере образования привлекались к проверкам фактов, изложенных в обращениях граждан, поступивших в Прокуратуру Камчатского края по вопросам, относящимся к компетенции Министерств</w:t>
      </w:r>
      <w:r w:rsidR="00ED0EA9">
        <w:rPr>
          <w:szCs w:val="28"/>
        </w:rPr>
        <w:t>а образования Камчатского края:</w:t>
      </w:r>
    </w:p>
    <w:p w:rsidR="00ED0EA9" w:rsidRPr="00ED0EA9" w:rsidRDefault="00495E24" w:rsidP="00ED0EA9">
      <w:pPr>
        <w:pStyle w:val="a8"/>
        <w:numPr>
          <w:ilvl w:val="0"/>
          <w:numId w:val="19"/>
        </w:numPr>
        <w:spacing w:after="0" w:line="240" w:lineRule="auto"/>
        <w:ind w:left="0" w:firstLine="709"/>
        <w:jc w:val="both"/>
        <w:rPr>
          <w:szCs w:val="28"/>
        </w:rPr>
      </w:pPr>
      <w:r w:rsidRPr="00ED0EA9">
        <w:rPr>
          <w:szCs w:val="28"/>
        </w:rPr>
        <w:t>соответствие нормативных актов образовательных организаций требованиям федерального законодательства;</w:t>
      </w:r>
    </w:p>
    <w:p w:rsidR="00ED0EA9" w:rsidRPr="00ED0EA9" w:rsidRDefault="00495E24" w:rsidP="00ED0EA9">
      <w:pPr>
        <w:pStyle w:val="a8"/>
        <w:numPr>
          <w:ilvl w:val="0"/>
          <w:numId w:val="19"/>
        </w:numPr>
        <w:spacing w:after="0" w:line="240" w:lineRule="auto"/>
        <w:ind w:left="0" w:firstLine="709"/>
        <w:jc w:val="both"/>
        <w:rPr>
          <w:szCs w:val="28"/>
        </w:rPr>
      </w:pPr>
      <w:r w:rsidRPr="00ED0EA9">
        <w:rPr>
          <w:szCs w:val="28"/>
        </w:rPr>
        <w:t>наличие лицензий на право осуществления образовательной деятельности, соблюдение лицензионных требований и условий;</w:t>
      </w:r>
    </w:p>
    <w:p w:rsidR="002D487F" w:rsidRPr="00ED0EA9" w:rsidRDefault="00495E24" w:rsidP="00ED0EA9">
      <w:pPr>
        <w:pStyle w:val="a8"/>
        <w:numPr>
          <w:ilvl w:val="0"/>
          <w:numId w:val="19"/>
        </w:numPr>
        <w:spacing w:after="0" w:line="240" w:lineRule="auto"/>
        <w:ind w:left="0" w:firstLine="709"/>
        <w:jc w:val="both"/>
        <w:rPr>
          <w:szCs w:val="28"/>
        </w:rPr>
      </w:pPr>
      <w:r w:rsidRPr="00ED0EA9">
        <w:rPr>
          <w:szCs w:val="28"/>
        </w:rPr>
        <w:t>соблюдения прав обучающихся на доступное и качественное образование.</w:t>
      </w:r>
      <w:r w:rsidR="002D487F" w:rsidRPr="00ED0EA9">
        <w:rPr>
          <w:bCs/>
          <w:szCs w:val="28"/>
          <w:lang w:eastAsia="ru-RU"/>
        </w:rPr>
        <w:t xml:space="preserve"> </w:t>
      </w:r>
    </w:p>
    <w:p w:rsidR="00AF03DC" w:rsidRPr="002D487F" w:rsidRDefault="00495E24" w:rsidP="002D487F">
      <w:pPr>
        <w:spacing w:after="0" w:line="240" w:lineRule="auto"/>
        <w:ind w:firstLine="851"/>
        <w:jc w:val="both"/>
        <w:rPr>
          <w:bCs/>
          <w:szCs w:val="28"/>
          <w:lang w:eastAsia="ru-RU"/>
        </w:rPr>
      </w:pPr>
      <w:r w:rsidRPr="00495E24">
        <w:rPr>
          <w:szCs w:val="28"/>
          <w:lang w:eastAsia="ru-RU"/>
        </w:rPr>
        <w:t>В целях обеспечения исполнения переданных полномочий по федеральному государственному</w:t>
      </w:r>
      <w:r>
        <w:rPr>
          <w:szCs w:val="28"/>
          <w:lang w:eastAsia="ru-RU"/>
        </w:rPr>
        <w:t xml:space="preserve"> контролю качества образования </w:t>
      </w:r>
      <w:r w:rsidRPr="00495E24">
        <w:rPr>
          <w:szCs w:val="28"/>
        </w:rPr>
        <w:t xml:space="preserve">Министерство образования Камчатского края взаимодействует с Краевым государственным автономным образовательным учреждением дополнительного профессионального образования «Камчатский институт развития образования». В целях проведения </w:t>
      </w:r>
      <w:proofErr w:type="gramStart"/>
      <w:r w:rsidRPr="00495E24">
        <w:rPr>
          <w:szCs w:val="28"/>
        </w:rPr>
        <w:t>экспертиз</w:t>
      </w:r>
      <w:proofErr w:type="gramEnd"/>
      <w:r w:rsidRPr="00495E24">
        <w:rPr>
          <w:szCs w:val="28"/>
        </w:rPr>
        <w:t xml:space="preserve"> по оценке качества подготовки обучающихся и выпускников в соответствии с Федеральными государственными образовательными стандартами осуществляется взаимодействие с Краевым государственным автономным учреждением «Камчатский центр информатизации и оценки качества образования».</w:t>
      </w:r>
    </w:p>
    <w:p w:rsidR="00495E24" w:rsidRPr="00495E24" w:rsidRDefault="00495E24" w:rsidP="00495E24">
      <w:pPr>
        <w:autoSpaceDE w:val="0"/>
        <w:autoSpaceDN w:val="0"/>
        <w:adjustRightInd w:val="0"/>
        <w:spacing w:after="0" w:line="240" w:lineRule="auto"/>
        <w:ind w:firstLine="851"/>
        <w:jc w:val="both"/>
        <w:outlineLvl w:val="1"/>
        <w:rPr>
          <w:rFonts w:cs="Times New Roman"/>
          <w:szCs w:val="28"/>
        </w:rPr>
      </w:pPr>
    </w:p>
    <w:p w:rsidR="00AF03DC" w:rsidRDefault="00F80C9B" w:rsidP="00ED0EA9">
      <w:pPr>
        <w:pStyle w:val="a8"/>
        <w:numPr>
          <w:ilvl w:val="1"/>
          <w:numId w:val="11"/>
        </w:numPr>
        <w:autoSpaceDE w:val="0"/>
        <w:autoSpaceDN w:val="0"/>
        <w:adjustRightInd w:val="0"/>
        <w:spacing w:after="0" w:line="240" w:lineRule="auto"/>
        <w:jc w:val="both"/>
        <w:outlineLvl w:val="1"/>
        <w:rPr>
          <w:rFonts w:cs="Times New Roman"/>
          <w:b/>
          <w:szCs w:val="28"/>
        </w:rPr>
      </w:pPr>
      <w:bookmarkStart w:id="8" w:name="_Toc31971847"/>
      <w:r w:rsidRPr="00053BF7">
        <w:rPr>
          <w:rFonts w:cs="Times New Roman"/>
          <w:b/>
          <w:szCs w:val="28"/>
        </w:rPr>
        <w:t xml:space="preserve">сведения о выполнении отдельных функций при осуществлении видов государственного контроля (надзора), видов муниципального контроля подведомственными </w:t>
      </w:r>
      <w:r w:rsidR="00A644BE">
        <w:rPr>
          <w:rFonts w:cs="Times New Roman"/>
          <w:b/>
          <w:szCs w:val="28"/>
        </w:rPr>
        <w:t>органам государственного контроля</w:t>
      </w:r>
      <w:r w:rsidRPr="00053BF7">
        <w:rPr>
          <w:rFonts w:cs="Times New Roman"/>
          <w:b/>
          <w:szCs w:val="28"/>
        </w:rPr>
        <w:t xml:space="preserve">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bookmarkEnd w:id="8"/>
    </w:p>
    <w:p w:rsidR="00BE7E4A" w:rsidRDefault="00BE7E4A" w:rsidP="00BE7E4A">
      <w:pPr>
        <w:autoSpaceDE w:val="0"/>
        <w:autoSpaceDN w:val="0"/>
        <w:adjustRightInd w:val="0"/>
        <w:spacing w:after="0" w:line="240" w:lineRule="auto"/>
        <w:jc w:val="both"/>
        <w:rPr>
          <w:rFonts w:cs="Times New Roman"/>
          <w:b/>
          <w:szCs w:val="28"/>
        </w:rPr>
      </w:pPr>
    </w:p>
    <w:p w:rsidR="00BE7E4A" w:rsidRDefault="00B90FC4" w:rsidP="00BE7E4A">
      <w:pPr>
        <w:autoSpaceDE w:val="0"/>
        <w:autoSpaceDN w:val="0"/>
        <w:adjustRightInd w:val="0"/>
        <w:spacing w:after="0" w:line="240" w:lineRule="auto"/>
        <w:ind w:firstLine="709"/>
        <w:jc w:val="both"/>
        <w:rPr>
          <w:szCs w:val="28"/>
          <w:lang w:eastAsia="ru-RU"/>
        </w:rPr>
      </w:pPr>
      <w:proofErr w:type="gramStart"/>
      <w:r w:rsidRPr="00F21B00">
        <w:rPr>
          <w:szCs w:val="28"/>
          <w:lang w:eastAsia="ru-RU"/>
        </w:rPr>
        <w:t xml:space="preserve">Согласно </w:t>
      </w:r>
      <w:r>
        <w:rPr>
          <w:rFonts w:eastAsia="Times New Roman"/>
          <w:szCs w:val="28"/>
          <w:lang w:eastAsia="ru-RU"/>
        </w:rPr>
        <w:t>Федеральному</w:t>
      </w:r>
      <w:r w:rsidRPr="00F21B00">
        <w:rPr>
          <w:rFonts w:eastAsia="Times New Roman"/>
          <w:szCs w:val="28"/>
          <w:lang w:eastAsia="ru-RU"/>
        </w:rPr>
        <w:t xml:space="preserve"> </w:t>
      </w:r>
      <w:r>
        <w:rPr>
          <w:rFonts w:eastAsia="Times New Roman"/>
          <w:szCs w:val="28"/>
          <w:lang w:eastAsia="ru-RU"/>
        </w:rPr>
        <w:t>закон</w:t>
      </w:r>
      <w:hyperlink r:id="rId11" w:history="1">
        <w:r>
          <w:rPr>
            <w:rFonts w:eastAsia="Times New Roman"/>
            <w:szCs w:val="28"/>
            <w:lang w:eastAsia="ru-RU"/>
          </w:rPr>
          <w:t>у</w:t>
        </w:r>
      </w:hyperlink>
      <w:r w:rsidRPr="00F21B00">
        <w:rPr>
          <w:rFonts w:eastAsia="Times New Roman"/>
          <w:szCs w:val="28"/>
          <w:lang w:eastAsia="ru-RU"/>
        </w:rPr>
        <w:t xml:space="preserve"> </w:t>
      </w:r>
      <w:r w:rsidRPr="006D19EB">
        <w:rPr>
          <w:szCs w:val="28"/>
        </w:rPr>
        <w:t>от 26</w:t>
      </w:r>
      <w:r w:rsidR="00BF5696">
        <w:rPr>
          <w:szCs w:val="28"/>
        </w:rPr>
        <w:t>.12.</w:t>
      </w:r>
      <w:r w:rsidRPr="006D19EB">
        <w:rPr>
          <w:szCs w:val="28"/>
        </w:rPr>
        <w:t xml:space="preserve">2008 </w:t>
      </w:r>
      <w:r w:rsidRPr="00F21B00">
        <w:rPr>
          <w:rFonts w:eastAsia="Times New Roman"/>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szCs w:val="28"/>
          <w:lang w:eastAsia="ru-RU"/>
        </w:rPr>
        <w:t xml:space="preserve"> </w:t>
      </w:r>
      <w:r w:rsidRPr="00A53C96">
        <w:rPr>
          <w:rFonts w:eastAsia="Times New Roman"/>
          <w:szCs w:val="28"/>
          <w:lang w:eastAsia="ru-RU"/>
        </w:rPr>
        <w:t>государственные учреждения</w:t>
      </w:r>
      <w:r>
        <w:rPr>
          <w:rFonts w:eastAsia="Times New Roman"/>
          <w:szCs w:val="28"/>
          <w:lang w:eastAsia="ru-RU"/>
        </w:rPr>
        <w:t>,</w:t>
      </w:r>
      <w:r w:rsidRPr="00A53C96">
        <w:rPr>
          <w:szCs w:val="28"/>
          <w:lang w:eastAsia="ru-RU"/>
        </w:rPr>
        <w:t xml:space="preserve"> </w:t>
      </w:r>
      <w:r w:rsidRPr="00F21B00">
        <w:rPr>
          <w:rFonts w:eastAsia="Times New Roman"/>
          <w:szCs w:val="28"/>
          <w:lang w:eastAsia="ru-RU"/>
        </w:rPr>
        <w:t xml:space="preserve">подведомственные </w:t>
      </w:r>
      <w:r>
        <w:rPr>
          <w:rFonts w:eastAsia="Times New Roman"/>
          <w:szCs w:val="28"/>
          <w:lang w:eastAsia="ru-RU"/>
        </w:rPr>
        <w:t>Министерству образования Камчатского края</w:t>
      </w:r>
      <w:r w:rsidRPr="00F21B00">
        <w:rPr>
          <w:rFonts w:eastAsia="Times New Roman"/>
          <w:szCs w:val="28"/>
          <w:lang w:eastAsia="ru-RU"/>
        </w:rPr>
        <w:t>, осуществляющ</w:t>
      </w:r>
      <w:r>
        <w:rPr>
          <w:rFonts w:eastAsia="Times New Roman"/>
          <w:szCs w:val="28"/>
          <w:lang w:eastAsia="ru-RU"/>
        </w:rPr>
        <w:t>ему</w:t>
      </w:r>
      <w:r w:rsidRPr="00F21B00">
        <w:rPr>
          <w:szCs w:val="28"/>
          <w:lang w:eastAsia="ru-RU"/>
        </w:rPr>
        <w:t xml:space="preserve"> государственный контроль</w:t>
      </w:r>
      <w:r w:rsidRPr="00A53C96">
        <w:rPr>
          <w:szCs w:val="28"/>
          <w:lang w:eastAsia="ru-RU"/>
        </w:rPr>
        <w:t xml:space="preserve"> (надзор) в </w:t>
      </w:r>
      <w:r>
        <w:rPr>
          <w:szCs w:val="28"/>
          <w:lang w:eastAsia="ru-RU"/>
        </w:rPr>
        <w:t xml:space="preserve">сфере </w:t>
      </w:r>
      <w:r w:rsidRPr="00A53C96">
        <w:rPr>
          <w:szCs w:val="28"/>
          <w:lang w:eastAsia="ru-RU"/>
        </w:rPr>
        <w:t>образования, не наделены</w:t>
      </w:r>
      <w:r>
        <w:rPr>
          <w:rFonts w:eastAsia="Times New Roman"/>
          <w:szCs w:val="28"/>
          <w:lang w:eastAsia="ru-RU"/>
        </w:rPr>
        <w:t xml:space="preserve"> </w:t>
      </w:r>
      <w:r w:rsidRPr="00A53C96">
        <w:rPr>
          <w:rFonts w:eastAsia="Times New Roman"/>
          <w:szCs w:val="28"/>
          <w:lang w:eastAsia="ru-RU"/>
        </w:rPr>
        <w:t xml:space="preserve">полномочиями по осуществлению </w:t>
      </w:r>
      <w:r w:rsidRPr="00A53C96">
        <w:rPr>
          <w:szCs w:val="28"/>
          <w:lang w:eastAsia="ru-RU"/>
        </w:rPr>
        <w:t xml:space="preserve">государственного контроля (надзора) в </w:t>
      </w:r>
      <w:r>
        <w:rPr>
          <w:szCs w:val="28"/>
          <w:lang w:eastAsia="ru-RU"/>
        </w:rPr>
        <w:t xml:space="preserve">сфере </w:t>
      </w:r>
      <w:r w:rsidRPr="00A53C96">
        <w:rPr>
          <w:szCs w:val="28"/>
          <w:lang w:eastAsia="ru-RU"/>
        </w:rPr>
        <w:t>образования.</w:t>
      </w:r>
      <w:proofErr w:type="gramEnd"/>
    </w:p>
    <w:p w:rsidR="00B90FC4" w:rsidRPr="00B90FC4" w:rsidRDefault="00B90FC4" w:rsidP="00BE7E4A">
      <w:pPr>
        <w:autoSpaceDE w:val="0"/>
        <w:autoSpaceDN w:val="0"/>
        <w:adjustRightInd w:val="0"/>
        <w:spacing w:after="0" w:line="240" w:lineRule="auto"/>
        <w:ind w:firstLine="709"/>
        <w:jc w:val="both"/>
        <w:rPr>
          <w:szCs w:val="28"/>
          <w:lang w:eastAsia="ru-RU"/>
        </w:rPr>
      </w:pPr>
      <w:proofErr w:type="gramStart"/>
      <w:r w:rsidRPr="00B90FC4">
        <w:rPr>
          <w:rFonts w:eastAsia="Times New Roman"/>
          <w:szCs w:val="28"/>
          <w:lang w:eastAsia="ru-RU"/>
        </w:rPr>
        <w:lastRenderedPageBreak/>
        <w:t>Таким образом, государственный контроль (надзор) проводится только должностными лицами Министерства образования Камчатского края, осуществляющего переданные полномочия Российской Федерации в сфере образования.</w:t>
      </w:r>
      <w:proofErr w:type="gramEnd"/>
    </w:p>
    <w:p w:rsidR="00AF03DC" w:rsidRDefault="00AF03DC" w:rsidP="00ED0EA9">
      <w:pPr>
        <w:pStyle w:val="a8"/>
        <w:autoSpaceDE w:val="0"/>
        <w:autoSpaceDN w:val="0"/>
        <w:adjustRightInd w:val="0"/>
        <w:spacing w:after="0" w:line="240" w:lineRule="auto"/>
        <w:jc w:val="both"/>
        <w:rPr>
          <w:rFonts w:cs="Times New Roman"/>
          <w:szCs w:val="28"/>
        </w:rPr>
      </w:pPr>
    </w:p>
    <w:p w:rsidR="00AF03DC" w:rsidRPr="00053BF7" w:rsidRDefault="00F80C9B" w:rsidP="00EB2892">
      <w:pPr>
        <w:pStyle w:val="a8"/>
        <w:numPr>
          <w:ilvl w:val="1"/>
          <w:numId w:val="11"/>
        </w:numPr>
        <w:autoSpaceDE w:val="0"/>
        <w:autoSpaceDN w:val="0"/>
        <w:adjustRightInd w:val="0"/>
        <w:spacing w:after="0" w:line="240" w:lineRule="auto"/>
        <w:jc w:val="both"/>
        <w:outlineLvl w:val="1"/>
        <w:rPr>
          <w:rFonts w:cs="Times New Roman"/>
          <w:b/>
          <w:szCs w:val="28"/>
        </w:rPr>
      </w:pPr>
      <w:bookmarkStart w:id="9" w:name="_Toc31971848"/>
      <w:r w:rsidRPr="00053BF7">
        <w:rPr>
          <w:rFonts w:cs="Times New Roman"/>
          <w:b/>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bookmarkEnd w:id="9"/>
    </w:p>
    <w:p w:rsidR="00AF03DC" w:rsidRDefault="00AF03DC" w:rsidP="00AF03DC">
      <w:pPr>
        <w:pStyle w:val="a8"/>
        <w:autoSpaceDE w:val="0"/>
        <w:autoSpaceDN w:val="0"/>
        <w:adjustRightInd w:val="0"/>
        <w:spacing w:after="0" w:line="240" w:lineRule="auto"/>
        <w:jc w:val="both"/>
        <w:rPr>
          <w:rFonts w:cs="Times New Roman"/>
          <w:szCs w:val="28"/>
        </w:rPr>
      </w:pPr>
    </w:p>
    <w:p w:rsidR="00AF03DC" w:rsidRDefault="00806D2F" w:rsidP="00806D2F">
      <w:pPr>
        <w:autoSpaceDE w:val="0"/>
        <w:autoSpaceDN w:val="0"/>
        <w:adjustRightInd w:val="0"/>
        <w:spacing w:after="0" w:line="240" w:lineRule="auto"/>
        <w:ind w:firstLine="851"/>
        <w:jc w:val="both"/>
      </w:pPr>
      <w:proofErr w:type="gramStart"/>
      <w:r w:rsidRPr="00806D2F">
        <w:rPr>
          <w:rFonts w:eastAsia="Times New Roman"/>
          <w:szCs w:val="28"/>
          <w:lang w:eastAsia="ru-RU"/>
        </w:rPr>
        <w:t>В соответствии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w:t>
      </w:r>
      <w:r>
        <w:rPr>
          <w:rFonts w:eastAsia="Times New Roman"/>
          <w:szCs w:val="28"/>
          <w:lang w:eastAsia="ru-RU"/>
        </w:rPr>
        <w:t>ветствии с Федеральным законом «О</w:t>
      </w:r>
      <w:r w:rsidRPr="00806D2F">
        <w:rPr>
          <w:rFonts w:eastAsia="Times New Roman"/>
          <w:szCs w:val="28"/>
          <w:lang w:eastAsia="ru-RU"/>
        </w:rPr>
        <w:t xml:space="preserve"> защите прав юридических лиц и индивидуальных предпринимателей при осуществлении государственного контроля (над</w:t>
      </w:r>
      <w:r>
        <w:rPr>
          <w:rFonts w:eastAsia="Times New Roman"/>
          <w:szCs w:val="28"/>
          <w:lang w:eastAsia="ru-RU"/>
        </w:rPr>
        <w:t>зора) и муниципального контроля», утверждёнными постановлением Правительства Российской Федерации от 10.07.</w:t>
      </w:r>
      <w:r w:rsidR="00BF5696">
        <w:rPr>
          <w:rFonts w:eastAsia="Times New Roman"/>
          <w:szCs w:val="28"/>
          <w:lang w:eastAsia="ru-RU"/>
        </w:rPr>
        <w:t>20</w:t>
      </w:r>
      <w:r>
        <w:rPr>
          <w:rFonts w:eastAsia="Times New Roman"/>
          <w:szCs w:val="28"/>
          <w:lang w:eastAsia="ru-RU"/>
        </w:rPr>
        <w:t xml:space="preserve">14 № 636, </w:t>
      </w:r>
      <w:r>
        <w:t>п</w:t>
      </w:r>
      <w:r w:rsidRPr="004C6B9E">
        <w:t>риказ</w:t>
      </w:r>
      <w:r>
        <w:t>ом</w:t>
      </w:r>
      <w:r w:rsidRPr="004C6B9E">
        <w:t xml:space="preserve"> Министерства образования Камчатского края от 08.04.2019 № 362 «Об</w:t>
      </w:r>
      <w:proofErr w:type="gramEnd"/>
      <w:r w:rsidRPr="004C6B9E">
        <w:t xml:space="preserve"> организации аттестации экспертов, привлекаемых Министерством образования Камчатского края к проведению мероприятий по контролю (надзору) в сфере образования»</w:t>
      </w:r>
      <w:r>
        <w:t xml:space="preserve"> Министерством осуществляется работа по аттестации граждан в качестве экспертов, привлекаемых к выполнению мероприятий по контролю при проведении проверок.</w:t>
      </w:r>
    </w:p>
    <w:p w:rsidR="00FC10DD" w:rsidRDefault="00FC10DD" w:rsidP="00806D2F">
      <w:pPr>
        <w:autoSpaceDE w:val="0"/>
        <w:autoSpaceDN w:val="0"/>
        <w:adjustRightInd w:val="0"/>
        <w:spacing w:after="0" w:line="240" w:lineRule="auto"/>
        <w:ind w:firstLine="851"/>
        <w:jc w:val="both"/>
      </w:pPr>
      <w:r>
        <w:t>В 2019 году в Министерство образования Камчатского края поступило 16 заявлений от граждан об аттестации в качестве эксперта, привлекаемого к проведению мероприятий по контролю (надзору) в сфере образования. На основании решения аттестационной комиссии Министерства образования Камчатского края, в соответствии с приказом Минобразования Камчатского края от 08.05.2019 № 517</w:t>
      </w:r>
      <w:r w:rsidR="00AB55C7">
        <w:t xml:space="preserve"> все 16 претендентов аттестованы</w:t>
      </w:r>
      <w:r w:rsidR="00C42702">
        <w:t xml:space="preserve"> в качестве экспертов.</w:t>
      </w:r>
    </w:p>
    <w:p w:rsidR="00F80C9B" w:rsidRPr="00E54895" w:rsidRDefault="00F80C9B" w:rsidP="00E54895">
      <w:pPr>
        <w:pStyle w:val="1"/>
        <w:jc w:val="center"/>
        <w:rPr>
          <w:rFonts w:ascii="Times New Roman" w:hAnsi="Times New Roman" w:cs="Times New Roman"/>
          <w:b/>
          <w:color w:val="auto"/>
          <w:sz w:val="28"/>
          <w:szCs w:val="28"/>
        </w:rPr>
      </w:pPr>
      <w:bookmarkStart w:id="10" w:name="_Toc31971849"/>
      <w:r w:rsidRPr="00E54895">
        <w:rPr>
          <w:rFonts w:ascii="Times New Roman" w:hAnsi="Times New Roman" w:cs="Times New Roman"/>
          <w:b/>
          <w:color w:val="auto"/>
          <w:sz w:val="28"/>
          <w:szCs w:val="28"/>
        </w:rPr>
        <w:t>Раздел 3. Финансовое и кадровое обеспечение государственного контроля (надзора), муниципального</w:t>
      </w:r>
      <w:r w:rsidR="002A3EFA" w:rsidRPr="00E54895">
        <w:rPr>
          <w:rFonts w:ascii="Times New Roman" w:hAnsi="Times New Roman" w:cs="Times New Roman"/>
          <w:b/>
          <w:color w:val="auto"/>
          <w:sz w:val="28"/>
          <w:szCs w:val="28"/>
        </w:rPr>
        <w:t xml:space="preserve"> контроля</w:t>
      </w:r>
      <w:r w:rsidRPr="00E54895">
        <w:rPr>
          <w:rFonts w:ascii="Times New Roman" w:hAnsi="Times New Roman" w:cs="Times New Roman"/>
          <w:b/>
          <w:color w:val="auto"/>
          <w:sz w:val="28"/>
          <w:szCs w:val="28"/>
        </w:rPr>
        <w:t>, в том числе в динамике (по полугодиям):</w:t>
      </w:r>
      <w:bookmarkEnd w:id="10"/>
    </w:p>
    <w:p w:rsidR="00F80C9B" w:rsidRPr="00053BF7" w:rsidRDefault="00F80C9B" w:rsidP="00AC6BFB">
      <w:pPr>
        <w:pStyle w:val="a8"/>
        <w:numPr>
          <w:ilvl w:val="1"/>
          <w:numId w:val="2"/>
        </w:numPr>
        <w:autoSpaceDE w:val="0"/>
        <w:autoSpaceDN w:val="0"/>
        <w:adjustRightInd w:val="0"/>
        <w:spacing w:after="0" w:line="240" w:lineRule="auto"/>
        <w:jc w:val="both"/>
        <w:outlineLvl w:val="1"/>
        <w:rPr>
          <w:rFonts w:cs="Times New Roman"/>
          <w:b/>
          <w:szCs w:val="28"/>
        </w:rPr>
      </w:pPr>
      <w:bookmarkStart w:id="11" w:name="_Toc31971850"/>
      <w:r w:rsidRPr="00053BF7">
        <w:rPr>
          <w:rFonts w:cs="Times New Roman"/>
          <w:b/>
          <w:szCs w:val="28"/>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bookmarkEnd w:id="11"/>
    </w:p>
    <w:p w:rsidR="00AF03DC" w:rsidRDefault="00AF03DC" w:rsidP="00ED0EA9">
      <w:pPr>
        <w:spacing w:after="0"/>
        <w:rPr>
          <w:rFonts w:cs="Times New Roman"/>
          <w:szCs w:val="28"/>
        </w:rPr>
      </w:pPr>
    </w:p>
    <w:p w:rsidR="00BE7E4A" w:rsidRDefault="00A64AAF" w:rsidP="00BE7E4A">
      <w:pPr>
        <w:spacing w:after="0"/>
        <w:ind w:firstLine="709"/>
        <w:jc w:val="both"/>
        <w:rPr>
          <w:bCs/>
          <w:szCs w:val="28"/>
        </w:rPr>
      </w:pPr>
      <w:r w:rsidRPr="00EB5744">
        <w:rPr>
          <w:bCs/>
          <w:szCs w:val="28"/>
        </w:rPr>
        <w:t>Финансовое обеспечение осуществления Министерством образования Камчатского края переданных полномочий по контролю (надзору) в сфере образования осуществляется за счет субвенции из федерального бюджета, а также в пределах бюджетных ассигнований, предусмотренных в бюджете Камчатского края на указанные цели.</w:t>
      </w:r>
    </w:p>
    <w:p w:rsidR="00BE7E4A" w:rsidRPr="00BE7E4A" w:rsidRDefault="00A64AAF" w:rsidP="00BE7E4A">
      <w:pPr>
        <w:spacing w:after="0"/>
        <w:ind w:firstLine="709"/>
        <w:jc w:val="both"/>
        <w:rPr>
          <w:bCs/>
          <w:szCs w:val="28"/>
        </w:rPr>
      </w:pPr>
      <w:r w:rsidRPr="00EB5744">
        <w:rPr>
          <w:szCs w:val="28"/>
        </w:rPr>
        <w:t xml:space="preserve">В соответствии с Методикой определения общего размера субвенций, предоставляемых из федерального бюджета бюджетам субъектов Российской </w:t>
      </w:r>
      <w:proofErr w:type="gramStart"/>
      <w:r w:rsidRPr="00EB5744">
        <w:rPr>
          <w:szCs w:val="28"/>
        </w:rPr>
        <w:lastRenderedPageBreak/>
        <w:t>Федерации</w:t>
      </w:r>
      <w:proofErr w:type="gramEnd"/>
      <w:r w:rsidRPr="00EB5744">
        <w:rPr>
          <w:szCs w:val="28"/>
        </w:rPr>
        <w:t xml:space="preserve"> на осуществление переданных органам государственной власти субъектов Российской Федерации полномочий Российской Федерации по государственному контролю (надзору) надзору за соблюдением законодательства Российской Федерации в сфере образования, государственному контролю качества образования, лицензированию образовательной деятельности и государственной аккредитации образовательных учреждении, утвержденной Постановлением Правительства Рос</w:t>
      </w:r>
      <w:r>
        <w:rPr>
          <w:szCs w:val="28"/>
        </w:rPr>
        <w:t xml:space="preserve">сийской Федерации от 27.12.2010 </w:t>
      </w:r>
      <w:r w:rsidRPr="00EB5744">
        <w:rPr>
          <w:szCs w:val="28"/>
        </w:rPr>
        <w:t>№ 1116, размер субвенции из федерального бюджета, выделенной Камчатскому  краю в 201</w:t>
      </w:r>
      <w:r>
        <w:rPr>
          <w:szCs w:val="28"/>
        </w:rPr>
        <w:t>9</w:t>
      </w:r>
      <w:r w:rsidRPr="00EB5744">
        <w:rPr>
          <w:szCs w:val="28"/>
        </w:rPr>
        <w:t xml:space="preserve"> году на осуществление всех переданных полномочий, составил</w:t>
      </w:r>
      <w:r w:rsidR="00004504">
        <w:rPr>
          <w:szCs w:val="28"/>
        </w:rPr>
        <w:t xml:space="preserve"> 5325 тыс. рублей, что на 642,5 тыс. руб. меньше, чем в прошлом году (</w:t>
      </w:r>
      <w:r w:rsidRPr="00004504">
        <w:rPr>
          <w:szCs w:val="28"/>
        </w:rPr>
        <w:t>5967,5</w:t>
      </w:r>
      <w:r w:rsidRPr="00EB5744">
        <w:rPr>
          <w:szCs w:val="28"/>
        </w:rPr>
        <w:t xml:space="preserve"> тыс. р</w:t>
      </w:r>
      <w:r w:rsidR="00004504">
        <w:rPr>
          <w:szCs w:val="28"/>
        </w:rPr>
        <w:t>уб. в 2018 году).</w:t>
      </w:r>
    </w:p>
    <w:p w:rsidR="00004504" w:rsidRDefault="00A64AAF" w:rsidP="00BE7E4A">
      <w:pPr>
        <w:pStyle w:val="20"/>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EB5744">
        <w:rPr>
          <w:rFonts w:ascii="Times New Roman" w:hAnsi="Times New Roman"/>
          <w:sz w:val="28"/>
          <w:szCs w:val="28"/>
        </w:rPr>
        <w:t xml:space="preserve">бъем предусмотренных и выделенных средств из краевого бюджета на осуществление переданных полномочий составил </w:t>
      </w:r>
      <w:r w:rsidR="00004504">
        <w:rPr>
          <w:rFonts w:ascii="Times New Roman" w:hAnsi="Times New Roman"/>
          <w:sz w:val="28"/>
          <w:szCs w:val="28"/>
        </w:rPr>
        <w:t>1015 тыс. руб., что на 520 тыс. руб. больше, чем в предыдущем году (</w:t>
      </w:r>
      <w:r w:rsidRPr="00004504">
        <w:rPr>
          <w:rFonts w:ascii="Times New Roman" w:hAnsi="Times New Roman"/>
          <w:sz w:val="28"/>
          <w:szCs w:val="28"/>
        </w:rPr>
        <w:t>495,0</w:t>
      </w:r>
      <w:r w:rsidR="00004504">
        <w:rPr>
          <w:rFonts w:ascii="Times New Roman" w:hAnsi="Times New Roman"/>
          <w:sz w:val="28"/>
          <w:szCs w:val="28"/>
        </w:rPr>
        <w:t xml:space="preserve"> тыс. руб. в 2018 году).</w:t>
      </w:r>
    </w:p>
    <w:p w:rsidR="00EC3B9B" w:rsidRDefault="00A64AAF" w:rsidP="00EC3B9B">
      <w:pPr>
        <w:pStyle w:val="20"/>
        <w:spacing w:after="0" w:line="240" w:lineRule="auto"/>
        <w:ind w:left="0" w:firstLine="709"/>
        <w:jc w:val="both"/>
        <w:rPr>
          <w:rFonts w:ascii="Times New Roman" w:hAnsi="Times New Roman"/>
          <w:sz w:val="28"/>
          <w:szCs w:val="28"/>
        </w:rPr>
      </w:pPr>
      <w:r w:rsidRPr="00EB5744">
        <w:rPr>
          <w:rFonts w:ascii="Times New Roman" w:hAnsi="Times New Roman"/>
          <w:sz w:val="28"/>
          <w:szCs w:val="28"/>
        </w:rPr>
        <w:t>Общий объем средств из бюджетов всех уровней на выполнение</w:t>
      </w:r>
      <w:r w:rsidRPr="00EB5744">
        <w:rPr>
          <w:rFonts w:ascii="Times New Roman" w:hAnsi="Times New Roman"/>
          <w:bCs/>
          <w:sz w:val="28"/>
          <w:szCs w:val="28"/>
        </w:rPr>
        <w:t xml:space="preserve"> Министерством образования Камчатского края</w:t>
      </w:r>
      <w:r w:rsidRPr="00EB5744">
        <w:rPr>
          <w:rFonts w:ascii="Times New Roman" w:hAnsi="Times New Roman"/>
          <w:sz w:val="28"/>
          <w:szCs w:val="28"/>
        </w:rPr>
        <w:t xml:space="preserve"> государственных функций и услуг в рамках переданных полномочий в сфере образования составил</w:t>
      </w:r>
      <w:r>
        <w:rPr>
          <w:rFonts w:ascii="Times New Roman" w:hAnsi="Times New Roman"/>
          <w:sz w:val="28"/>
          <w:szCs w:val="28"/>
        </w:rPr>
        <w:t xml:space="preserve"> </w:t>
      </w:r>
      <w:r w:rsidR="00004504">
        <w:rPr>
          <w:rFonts w:ascii="Times New Roman" w:hAnsi="Times New Roman"/>
          <w:sz w:val="28"/>
          <w:szCs w:val="28"/>
        </w:rPr>
        <w:t>6340 тыс. руб.</w:t>
      </w:r>
      <w:r w:rsidR="00EC3B9B">
        <w:rPr>
          <w:rFonts w:ascii="Times New Roman" w:hAnsi="Times New Roman"/>
          <w:sz w:val="28"/>
          <w:szCs w:val="28"/>
        </w:rPr>
        <w:t>, что на 122,5 тыс. руб. меньше, чем в прошлом году (</w:t>
      </w:r>
      <w:r w:rsidRPr="00EC3B9B">
        <w:rPr>
          <w:rFonts w:ascii="Times New Roman" w:hAnsi="Times New Roman"/>
          <w:sz w:val="28"/>
          <w:szCs w:val="28"/>
        </w:rPr>
        <w:t xml:space="preserve">6462,5 тыс. руб. </w:t>
      </w:r>
      <w:r w:rsidR="00EC3B9B" w:rsidRPr="00EC3B9B">
        <w:rPr>
          <w:rFonts w:ascii="Times New Roman" w:hAnsi="Times New Roman"/>
          <w:sz w:val="28"/>
          <w:szCs w:val="28"/>
        </w:rPr>
        <w:t>в 2018 году).</w:t>
      </w:r>
    </w:p>
    <w:p w:rsidR="003A52D0" w:rsidRDefault="00A64AAF" w:rsidP="003A52D0">
      <w:pPr>
        <w:pStyle w:val="20"/>
        <w:spacing w:after="0" w:line="240" w:lineRule="auto"/>
        <w:ind w:left="0" w:firstLine="851"/>
        <w:jc w:val="both"/>
        <w:rPr>
          <w:rFonts w:ascii="Times New Roman" w:hAnsi="Times New Roman"/>
          <w:sz w:val="28"/>
          <w:szCs w:val="28"/>
        </w:rPr>
      </w:pPr>
      <w:r w:rsidRPr="00EB5744">
        <w:rPr>
          <w:rFonts w:ascii="Times New Roman" w:hAnsi="Times New Roman"/>
          <w:sz w:val="28"/>
          <w:szCs w:val="28"/>
        </w:rPr>
        <w:t xml:space="preserve">Таким образом, за истекшие три года объем финансовых средств, выделенных их бюджетов всех уровней на исполнение переданных полномочий, </w:t>
      </w:r>
      <w:r>
        <w:rPr>
          <w:rFonts w:ascii="Times New Roman" w:hAnsi="Times New Roman"/>
          <w:sz w:val="28"/>
          <w:szCs w:val="28"/>
        </w:rPr>
        <w:t>выглядит следующим образом</w:t>
      </w:r>
      <w:r w:rsidRPr="00EB5744">
        <w:rPr>
          <w:rFonts w:ascii="Times New Roman" w:hAnsi="Times New Roman"/>
          <w:sz w:val="28"/>
          <w:szCs w:val="28"/>
        </w:rPr>
        <w:t>:</w:t>
      </w:r>
      <w:r w:rsidR="003A52D0" w:rsidRPr="003A52D0">
        <w:rPr>
          <w:rFonts w:ascii="Times New Roman" w:hAnsi="Times New Roman"/>
          <w:sz w:val="28"/>
          <w:szCs w:val="28"/>
        </w:rPr>
        <w:t xml:space="preserve"> </w:t>
      </w:r>
    </w:p>
    <w:p w:rsidR="003A52D0" w:rsidRDefault="003A52D0" w:rsidP="003A52D0">
      <w:pPr>
        <w:pStyle w:val="2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2017 год – </w:t>
      </w:r>
      <w:r w:rsidRPr="00843AC8">
        <w:rPr>
          <w:rFonts w:ascii="Times New Roman" w:hAnsi="Times New Roman"/>
          <w:sz w:val="28"/>
          <w:szCs w:val="28"/>
        </w:rPr>
        <w:t>6</w:t>
      </w:r>
      <w:r>
        <w:rPr>
          <w:rFonts w:ascii="Times New Roman" w:hAnsi="Times New Roman"/>
          <w:sz w:val="28"/>
          <w:szCs w:val="28"/>
        </w:rPr>
        <w:t>794</w:t>
      </w:r>
      <w:r w:rsidRPr="00843AC8">
        <w:rPr>
          <w:rFonts w:ascii="Times New Roman" w:hAnsi="Times New Roman"/>
          <w:sz w:val="28"/>
          <w:szCs w:val="28"/>
        </w:rPr>
        <w:t>,0 тыс. руб.</w:t>
      </w:r>
    </w:p>
    <w:p w:rsidR="003A52D0" w:rsidRDefault="003A52D0" w:rsidP="003A52D0">
      <w:pPr>
        <w:pStyle w:val="20"/>
        <w:spacing w:after="0" w:line="240" w:lineRule="auto"/>
        <w:ind w:left="0" w:firstLine="851"/>
        <w:jc w:val="both"/>
        <w:rPr>
          <w:rFonts w:ascii="Times New Roman" w:hAnsi="Times New Roman"/>
          <w:sz w:val="28"/>
          <w:szCs w:val="28"/>
        </w:rPr>
      </w:pPr>
      <w:r>
        <w:rPr>
          <w:rFonts w:ascii="Times New Roman" w:hAnsi="Times New Roman"/>
          <w:sz w:val="28"/>
          <w:szCs w:val="28"/>
        </w:rPr>
        <w:t>2018 год – 6462,5 тыс. руб.</w:t>
      </w:r>
    </w:p>
    <w:p w:rsidR="003A52D0" w:rsidRDefault="003A52D0" w:rsidP="003A52D0">
      <w:pPr>
        <w:pStyle w:val="20"/>
        <w:spacing w:after="0" w:line="240" w:lineRule="auto"/>
        <w:ind w:left="0" w:firstLine="851"/>
        <w:jc w:val="both"/>
        <w:rPr>
          <w:rFonts w:ascii="Times New Roman" w:hAnsi="Times New Roman"/>
          <w:sz w:val="28"/>
          <w:szCs w:val="28"/>
        </w:rPr>
      </w:pPr>
      <w:r>
        <w:rPr>
          <w:rFonts w:ascii="Times New Roman" w:hAnsi="Times New Roman"/>
          <w:sz w:val="28"/>
          <w:szCs w:val="28"/>
        </w:rPr>
        <w:t>2019 год – 6340 тыс. руб.</w:t>
      </w:r>
    </w:p>
    <w:p w:rsidR="0071441D" w:rsidRPr="00EB5744" w:rsidRDefault="00155F19" w:rsidP="00155F19">
      <w:pPr>
        <w:pStyle w:val="20"/>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96025" cy="3038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7E4A" w:rsidRDefault="00A64AAF" w:rsidP="00BE7E4A">
      <w:pPr>
        <w:pStyle w:val="20"/>
        <w:spacing w:after="0" w:line="240" w:lineRule="auto"/>
        <w:ind w:left="0" w:firstLine="709"/>
        <w:jc w:val="both"/>
        <w:rPr>
          <w:rFonts w:ascii="Times New Roman" w:hAnsi="Times New Roman"/>
          <w:sz w:val="28"/>
          <w:szCs w:val="28"/>
        </w:rPr>
      </w:pPr>
      <w:r w:rsidRPr="00EB5744">
        <w:rPr>
          <w:rFonts w:ascii="Times New Roman" w:hAnsi="Times New Roman"/>
          <w:sz w:val="28"/>
          <w:szCs w:val="28"/>
        </w:rPr>
        <w:t xml:space="preserve">В отчетном периоде на осуществление </w:t>
      </w:r>
      <w:r>
        <w:rPr>
          <w:rFonts w:ascii="Times New Roman" w:hAnsi="Times New Roman"/>
          <w:sz w:val="28"/>
          <w:szCs w:val="28"/>
        </w:rPr>
        <w:t>переданн</w:t>
      </w:r>
      <w:r w:rsidR="00991F74">
        <w:rPr>
          <w:rFonts w:ascii="Times New Roman" w:hAnsi="Times New Roman"/>
          <w:sz w:val="28"/>
          <w:szCs w:val="28"/>
        </w:rPr>
        <w:t>ых</w:t>
      </w:r>
      <w:r>
        <w:rPr>
          <w:rFonts w:ascii="Times New Roman" w:hAnsi="Times New Roman"/>
          <w:sz w:val="28"/>
          <w:szCs w:val="28"/>
        </w:rPr>
        <w:t xml:space="preserve"> полномочи</w:t>
      </w:r>
      <w:r w:rsidR="00991F74">
        <w:rPr>
          <w:rFonts w:ascii="Times New Roman" w:hAnsi="Times New Roman"/>
          <w:sz w:val="28"/>
          <w:szCs w:val="28"/>
        </w:rPr>
        <w:t>й</w:t>
      </w:r>
      <w:r>
        <w:rPr>
          <w:rFonts w:ascii="Times New Roman" w:hAnsi="Times New Roman"/>
          <w:sz w:val="28"/>
          <w:szCs w:val="28"/>
        </w:rPr>
        <w:t xml:space="preserve"> по государственному</w:t>
      </w:r>
      <w:r w:rsidRPr="00EB5744">
        <w:rPr>
          <w:rFonts w:ascii="Times New Roman" w:hAnsi="Times New Roman"/>
          <w:sz w:val="28"/>
          <w:szCs w:val="28"/>
        </w:rPr>
        <w:t xml:space="preserve"> контрол</w:t>
      </w:r>
      <w:r>
        <w:rPr>
          <w:rFonts w:ascii="Times New Roman" w:hAnsi="Times New Roman"/>
          <w:sz w:val="28"/>
          <w:szCs w:val="28"/>
        </w:rPr>
        <w:t>ю (надзору</w:t>
      </w:r>
      <w:r w:rsidRPr="00EB5744">
        <w:rPr>
          <w:rFonts w:ascii="Times New Roman" w:hAnsi="Times New Roman"/>
          <w:sz w:val="28"/>
          <w:szCs w:val="28"/>
        </w:rPr>
        <w:t xml:space="preserve">) в области образования </w:t>
      </w:r>
      <w:r>
        <w:rPr>
          <w:rFonts w:ascii="Times New Roman" w:hAnsi="Times New Roman"/>
          <w:sz w:val="28"/>
          <w:szCs w:val="28"/>
        </w:rPr>
        <w:t xml:space="preserve">из всех источников финансирования </w:t>
      </w:r>
      <w:r w:rsidR="00EC3B9B">
        <w:rPr>
          <w:rFonts w:ascii="Times New Roman" w:hAnsi="Times New Roman"/>
          <w:sz w:val="28"/>
          <w:szCs w:val="28"/>
        </w:rPr>
        <w:t>всего выделено – 3120 тыс. руб</w:t>
      </w:r>
      <w:r w:rsidR="0071441D">
        <w:rPr>
          <w:rFonts w:ascii="Times New Roman" w:hAnsi="Times New Roman"/>
          <w:sz w:val="28"/>
          <w:szCs w:val="28"/>
        </w:rPr>
        <w:t>.</w:t>
      </w:r>
      <w:r>
        <w:rPr>
          <w:rFonts w:ascii="Times New Roman" w:hAnsi="Times New Roman"/>
          <w:sz w:val="28"/>
          <w:szCs w:val="28"/>
        </w:rPr>
        <w:t>, из них в первом полугодии – 1</w:t>
      </w:r>
      <w:r w:rsidR="0071441D">
        <w:rPr>
          <w:rFonts w:ascii="Times New Roman" w:hAnsi="Times New Roman"/>
          <w:sz w:val="28"/>
          <w:szCs w:val="28"/>
        </w:rPr>
        <w:t>616</w:t>
      </w:r>
      <w:r>
        <w:rPr>
          <w:rFonts w:ascii="Times New Roman" w:hAnsi="Times New Roman"/>
          <w:sz w:val="28"/>
          <w:szCs w:val="28"/>
        </w:rPr>
        <w:t xml:space="preserve"> тыс. руб.,</w:t>
      </w:r>
      <w:r w:rsidR="0071441D">
        <w:rPr>
          <w:rFonts w:ascii="Times New Roman" w:hAnsi="Times New Roman"/>
          <w:sz w:val="28"/>
          <w:szCs w:val="28"/>
        </w:rPr>
        <w:t xml:space="preserve"> 1504 тыс. руб. – во втором полугодии.</w:t>
      </w:r>
      <w:r>
        <w:rPr>
          <w:rFonts w:ascii="Times New Roman" w:hAnsi="Times New Roman"/>
          <w:sz w:val="28"/>
          <w:szCs w:val="28"/>
        </w:rPr>
        <w:t xml:space="preserve"> </w:t>
      </w:r>
    </w:p>
    <w:p w:rsidR="00BE7E4A" w:rsidRPr="003A52D0" w:rsidRDefault="00A64AAF" w:rsidP="00BE7E4A">
      <w:pPr>
        <w:pStyle w:val="2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 том числе за счет субвенций из федерального бюд</w:t>
      </w:r>
      <w:r w:rsidR="00BE7E4A">
        <w:rPr>
          <w:rFonts w:ascii="Times New Roman" w:hAnsi="Times New Roman"/>
          <w:sz w:val="28"/>
          <w:szCs w:val="28"/>
        </w:rPr>
        <w:t xml:space="preserve">жета выделено </w:t>
      </w:r>
      <w:r w:rsidR="0071441D">
        <w:rPr>
          <w:rFonts w:ascii="Times New Roman" w:hAnsi="Times New Roman"/>
          <w:sz w:val="28"/>
          <w:szCs w:val="28"/>
        </w:rPr>
        <w:t>3030</w:t>
      </w:r>
      <w:r w:rsidR="00BE7E4A">
        <w:rPr>
          <w:rFonts w:ascii="Times New Roman" w:hAnsi="Times New Roman"/>
          <w:sz w:val="28"/>
          <w:szCs w:val="28"/>
        </w:rPr>
        <w:t xml:space="preserve"> тыс. руб., </w:t>
      </w:r>
      <w:r>
        <w:rPr>
          <w:rFonts w:ascii="Times New Roman" w:hAnsi="Times New Roman"/>
          <w:sz w:val="28"/>
          <w:szCs w:val="28"/>
        </w:rPr>
        <w:t>в пределах бюджетных ассигнований, предусмотренных в бюджете с</w:t>
      </w:r>
      <w:r w:rsidR="00BE7E4A">
        <w:rPr>
          <w:rFonts w:ascii="Times New Roman" w:hAnsi="Times New Roman"/>
          <w:sz w:val="28"/>
          <w:szCs w:val="28"/>
        </w:rPr>
        <w:t>уб</w:t>
      </w:r>
      <w:r w:rsidR="0071441D">
        <w:rPr>
          <w:rFonts w:ascii="Times New Roman" w:hAnsi="Times New Roman"/>
          <w:sz w:val="28"/>
          <w:szCs w:val="28"/>
        </w:rPr>
        <w:t xml:space="preserve">ъекта </w:t>
      </w:r>
      <w:r w:rsidR="0071441D" w:rsidRPr="003A52D0">
        <w:rPr>
          <w:rFonts w:ascii="Times New Roman" w:hAnsi="Times New Roman"/>
          <w:sz w:val="28"/>
          <w:szCs w:val="28"/>
        </w:rPr>
        <w:t>Российской Федерации – 90</w:t>
      </w:r>
      <w:r w:rsidRPr="003A52D0">
        <w:rPr>
          <w:rFonts w:ascii="Times New Roman" w:hAnsi="Times New Roman"/>
          <w:sz w:val="28"/>
          <w:szCs w:val="28"/>
        </w:rPr>
        <w:t xml:space="preserve"> тыс. руб.</w:t>
      </w:r>
    </w:p>
    <w:p w:rsidR="0071441D" w:rsidRPr="003A52D0" w:rsidRDefault="00A64AAF" w:rsidP="00BE7E4A">
      <w:pPr>
        <w:spacing w:after="0" w:line="240" w:lineRule="auto"/>
        <w:ind w:firstLine="709"/>
        <w:jc w:val="both"/>
        <w:rPr>
          <w:szCs w:val="28"/>
        </w:rPr>
      </w:pPr>
      <w:r w:rsidRPr="003A52D0">
        <w:rPr>
          <w:szCs w:val="28"/>
        </w:rPr>
        <w:t xml:space="preserve">Объем финансовых средств, израсходованных в отчетном периоде из бюджетов всех уровней на привлечение экспертов к осуществлению переданных полномочий, составил </w:t>
      </w:r>
      <w:r w:rsidR="0071441D" w:rsidRPr="003A52D0">
        <w:rPr>
          <w:szCs w:val="28"/>
        </w:rPr>
        <w:t>151 тыс. руб.</w:t>
      </w:r>
      <w:r w:rsidRPr="003A52D0">
        <w:rPr>
          <w:szCs w:val="28"/>
        </w:rPr>
        <w:t xml:space="preserve"> </w:t>
      </w:r>
    </w:p>
    <w:p w:rsidR="00BE7E4A" w:rsidRPr="003A52D0" w:rsidRDefault="00A64AAF" w:rsidP="00BE7E4A">
      <w:pPr>
        <w:spacing w:after="0" w:line="240" w:lineRule="auto"/>
        <w:ind w:firstLine="709"/>
        <w:jc w:val="both"/>
        <w:rPr>
          <w:szCs w:val="28"/>
        </w:rPr>
      </w:pPr>
      <w:r w:rsidRPr="003A52D0">
        <w:rPr>
          <w:szCs w:val="28"/>
        </w:rPr>
        <w:t>Остальные средства распределены на исполнение других государственных функций и предоставление государствен</w:t>
      </w:r>
      <w:r w:rsidR="00BE7E4A" w:rsidRPr="003A52D0">
        <w:rPr>
          <w:szCs w:val="28"/>
        </w:rPr>
        <w:t xml:space="preserve">ных услуг в рамках полномочий. </w:t>
      </w:r>
    </w:p>
    <w:p w:rsidR="00BE7E4A" w:rsidRPr="003A52D0" w:rsidRDefault="00A64AAF" w:rsidP="00BE7E4A">
      <w:pPr>
        <w:spacing w:after="0" w:line="240" w:lineRule="auto"/>
        <w:ind w:firstLine="709"/>
        <w:jc w:val="both"/>
        <w:rPr>
          <w:szCs w:val="28"/>
        </w:rPr>
      </w:pPr>
      <w:r w:rsidRPr="003A52D0">
        <w:rPr>
          <w:szCs w:val="28"/>
        </w:rPr>
        <w:t>Средства, выделе</w:t>
      </w:r>
      <w:r w:rsidR="00991F74" w:rsidRPr="003A52D0">
        <w:rPr>
          <w:szCs w:val="28"/>
        </w:rPr>
        <w:t xml:space="preserve">нные из федерального бюджета и </w:t>
      </w:r>
      <w:r w:rsidRPr="003A52D0">
        <w:rPr>
          <w:szCs w:val="28"/>
        </w:rPr>
        <w:t>предусмотренные в бюджете края на осуществление в 201</w:t>
      </w:r>
      <w:r w:rsidR="00991F74" w:rsidRPr="003A52D0">
        <w:rPr>
          <w:szCs w:val="28"/>
        </w:rPr>
        <w:t>9</w:t>
      </w:r>
      <w:r w:rsidRPr="003A52D0">
        <w:rPr>
          <w:szCs w:val="28"/>
        </w:rPr>
        <w:t xml:space="preserve"> году переданных полномочий по государственному контролю (надзору), были изра</w:t>
      </w:r>
      <w:r w:rsidR="00BE7E4A" w:rsidRPr="003A52D0">
        <w:rPr>
          <w:szCs w:val="28"/>
        </w:rPr>
        <w:t>сходованы в полном объеме.</w:t>
      </w:r>
    </w:p>
    <w:p w:rsidR="00BE7E4A" w:rsidRPr="003A52D0" w:rsidRDefault="00A64AAF" w:rsidP="00BE7E4A">
      <w:pPr>
        <w:spacing w:after="0" w:line="240" w:lineRule="auto"/>
        <w:ind w:firstLine="709"/>
        <w:jc w:val="both"/>
        <w:rPr>
          <w:szCs w:val="28"/>
        </w:rPr>
      </w:pPr>
      <w:r w:rsidRPr="003A52D0">
        <w:rPr>
          <w:szCs w:val="28"/>
        </w:rPr>
        <w:t xml:space="preserve">Вместе с тем, </w:t>
      </w:r>
      <w:r w:rsidR="00991F74" w:rsidRPr="003A52D0">
        <w:rPr>
          <w:szCs w:val="28"/>
        </w:rPr>
        <w:t xml:space="preserve">недостаточное </w:t>
      </w:r>
      <w:r w:rsidRPr="003A52D0">
        <w:rPr>
          <w:szCs w:val="28"/>
        </w:rPr>
        <w:t xml:space="preserve">финансирование на привлечение к контрольно-надзорным мероприятиям экспертов отрицательно влияет на качество проводимых мероприятий. </w:t>
      </w:r>
    </w:p>
    <w:p w:rsidR="00BE7E4A" w:rsidRPr="003A52D0" w:rsidRDefault="00A64AAF" w:rsidP="00BE7E4A">
      <w:pPr>
        <w:spacing w:after="0" w:line="240" w:lineRule="auto"/>
        <w:ind w:firstLine="709"/>
        <w:jc w:val="both"/>
        <w:rPr>
          <w:szCs w:val="28"/>
        </w:rPr>
      </w:pPr>
      <w:r w:rsidRPr="003A52D0">
        <w:rPr>
          <w:szCs w:val="28"/>
        </w:rPr>
        <w:t xml:space="preserve">Кроме того, расчет фактических расходов финансового обеспечения непосредственно </w:t>
      </w:r>
      <w:r w:rsidRPr="003A52D0">
        <w:rPr>
          <w:rFonts w:eastAsia="Times New Roman"/>
          <w:szCs w:val="28"/>
          <w:lang w:eastAsia="ru-RU"/>
        </w:rPr>
        <w:t>федерального государственного надзора в области образования и федерального государственного контроля качества образования, в том числе</w:t>
      </w:r>
      <w:r w:rsidRPr="003A52D0">
        <w:rPr>
          <w:szCs w:val="28"/>
        </w:rPr>
        <w:t xml:space="preserve"> отдельно от расходов на другие переданные полномочия, вызывает определенные трудности по следующим причинам:</w:t>
      </w:r>
    </w:p>
    <w:p w:rsidR="00BE7E4A" w:rsidRPr="003A52D0" w:rsidRDefault="00A64AAF" w:rsidP="00BE7E4A">
      <w:pPr>
        <w:pStyle w:val="a8"/>
        <w:numPr>
          <w:ilvl w:val="6"/>
          <w:numId w:val="2"/>
        </w:numPr>
        <w:spacing w:after="0" w:line="240" w:lineRule="auto"/>
        <w:ind w:left="0" w:firstLine="709"/>
        <w:jc w:val="both"/>
        <w:rPr>
          <w:szCs w:val="28"/>
        </w:rPr>
      </w:pPr>
      <w:r w:rsidRPr="003A52D0">
        <w:rPr>
          <w:szCs w:val="28"/>
        </w:rPr>
        <w:t xml:space="preserve">Методикой определения общего размера субвенций, предоставляемых из федерального бюджета бюджетам субъектов Российской </w:t>
      </w:r>
      <w:proofErr w:type="gramStart"/>
      <w:r w:rsidRPr="003A52D0">
        <w:rPr>
          <w:szCs w:val="28"/>
        </w:rPr>
        <w:t>Федерации</w:t>
      </w:r>
      <w:proofErr w:type="gramEnd"/>
      <w:r w:rsidRPr="003A52D0">
        <w:rPr>
          <w:szCs w:val="28"/>
        </w:rPr>
        <w:t xml:space="preserve"> на осуществление переданных органам государственной власти субъектов Российской Федерации полномочий Российской Федерации по федеральному государственному контролю (надзору) за соблюдением законодательства Российской Федерации в сфере образования, федеральному государственному контролю качества образования, лицензированию образовательной деятельности и государственной аккредитации образовательных учреждений, утвержденной постановлением Правитель</w:t>
      </w:r>
      <w:r w:rsidR="00991F74" w:rsidRPr="003A52D0">
        <w:rPr>
          <w:szCs w:val="28"/>
        </w:rPr>
        <w:t xml:space="preserve">ства Российской Федерации от 27.12.2010 </w:t>
      </w:r>
      <w:r w:rsidRPr="003A52D0">
        <w:rPr>
          <w:szCs w:val="28"/>
        </w:rPr>
        <w:t xml:space="preserve">№ 1116, не предусмотрено выделение субвенций из федерального бюджета на осуществление государственного контроля (надзора) отдельно от других переданных полномочий. Расчет </w:t>
      </w:r>
      <w:r w:rsidR="00991F74" w:rsidRPr="003A52D0">
        <w:rPr>
          <w:szCs w:val="28"/>
        </w:rPr>
        <w:t>выделенных субвенций проводится</w:t>
      </w:r>
      <w:r w:rsidRPr="003A52D0">
        <w:rPr>
          <w:szCs w:val="28"/>
        </w:rPr>
        <w:t xml:space="preserve"> исходя только из количества объектов контроля и надзора, расположенных на территории субъекта Российской Федерац</w:t>
      </w:r>
      <w:r w:rsidR="00BE7E4A" w:rsidRPr="003A52D0">
        <w:rPr>
          <w:szCs w:val="28"/>
        </w:rPr>
        <w:t>ии и периодичности их проверок.</w:t>
      </w:r>
    </w:p>
    <w:p w:rsidR="00A64AAF" w:rsidRPr="003A52D0" w:rsidRDefault="00A64AAF" w:rsidP="00BE7E4A">
      <w:pPr>
        <w:pStyle w:val="a8"/>
        <w:numPr>
          <w:ilvl w:val="6"/>
          <w:numId w:val="2"/>
        </w:numPr>
        <w:spacing w:after="0" w:line="240" w:lineRule="auto"/>
        <w:ind w:left="0" w:firstLine="709"/>
        <w:jc w:val="both"/>
        <w:rPr>
          <w:szCs w:val="28"/>
        </w:rPr>
      </w:pPr>
      <w:r w:rsidRPr="003A52D0">
        <w:rPr>
          <w:szCs w:val="28"/>
        </w:rPr>
        <w:t>Функции федерального государственного контроля (надзора) в сфере образования путем проведения проверок в отношении юридических лиц выполняют в соответствии с должностными регламентами все государственные гражданские служащие отдела надзора и контроля Министерства образования Камчатского края, осуществляющего переданные полномочия Российской Федерации в сфере образования.</w:t>
      </w:r>
    </w:p>
    <w:p w:rsidR="003A52D0" w:rsidRPr="003A52D0" w:rsidRDefault="003A52D0" w:rsidP="003A52D0">
      <w:pPr>
        <w:rPr>
          <w:rFonts w:cs="Times New Roman"/>
          <w:b/>
          <w:szCs w:val="28"/>
        </w:rPr>
      </w:pPr>
    </w:p>
    <w:p w:rsidR="00F80C9B" w:rsidRPr="00053BF7" w:rsidRDefault="00F80C9B" w:rsidP="00AC6BFB">
      <w:pPr>
        <w:pStyle w:val="a8"/>
        <w:numPr>
          <w:ilvl w:val="1"/>
          <w:numId w:val="2"/>
        </w:numPr>
        <w:autoSpaceDE w:val="0"/>
        <w:autoSpaceDN w:val="0"/>
        <w:adjustRightInd w:val="0"/>
        <w:spacing w:after="0" w:line="240" w:lineRule="auto"/>
        <w:jc w:val="both"/>
        <w:outlineLvl w:val="1"/>
        <w:rPr>
          <w:rFonts w:cs="Times New Roman"/>
          <w:b/>
          <w:szCs w:val="28"/>
        </w:rPr>
      </w:pPr>
      <w:bookmarkStart w:id="12" w:name="_Toc31971851"/>
      <w:r w:rsidRPr="00053BF7">
        <w:rPr>
          <w:rFonts w:cs="Times New Roman"/>
          <w:b/>
          <w:szCs w:val="28"/>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bookmarkEnd w:id="12"/>
    </w:p>
    <w:p w:rsidR="00CD7586" w:rsidRDefault="00CD7586" w:rsidP="00BB3A88">
      <w:pPr>
        <w:spacing w:after="0"/>
        <w:ind w:firstLine="709"/>
        <w:jc w:val="both"/>
        <w:rPr>
          <w:rFonts w:cs="Times New Roman"/>
          <w:szCs w:val="28"/>
        </w:rPr>
      </w:pPr>
    </w:p>
    <w:p w:rsidR="00CD7586" w:rsidRDefault="00CD7586" w:rsidP="00BB3A88">
      <w:pPr>
        <w:spacing w:after="0"/>
        <w:ind w:firstLine="709"/>
        <w:jc w:val="both"/>
        <w:rPr>
          <w:color w:val="000000"/>
          <w:szCs w:val="28"/>
        </w:rPr>
      </w:pPr>
      <w:r>
        <w:rPr>
          <w:rFonts w:cs="Times New Roman"/>
          <w:szCs w:val="28"/>
        </w:rPr>
        <w:t xml:space="preserve">Количество штатных единиц по должностям, </w:t>
      </w:r>
      <w:r w:rsidRPr="00E11953">
        <w:rPr>
          <w:color w:val="000000"/>
          <w:szCs w:val="28"/>
        </w:rPr>
        <w:t>предусматривающим выполнение</w:t>
      </w:r>
      <w:r>
        <w:rPr>
          <w:color w:val="000000"/>
          <w:szCs w:val="28"/>
        </w:rPr>
        <w:t xml:space="preserve"> функций по контролю (надзору) составляет</w:t>
      </w:r>
      <w:r w:rsidRPr="00E11953">
        <w:rPr>
          <w:color w:val="000000"/>
          <w:szCs w:val="28"/>
        </w:rPr>
        <w:t xml:space="preserve"> </w:t>
      </w:r>
      <w:r>
        <w:rPr>
          <w:color w:val="000000"/>
          <w:szCs w:val="28"/>
        </w:rPr>
        <w:t>4</w:t>
      </w:r>
      <w:r w:rsidRPr="00E11953">
        <w:rPr>
          <w:color w:val="000000"/>
          <w:szCs w:val="28"/>
        </w:rPr>
        <w:t xml:space="preserve"> человек</w:t>
      </w:r>
      <w:r>
        <w:rPr>
          <w:color w:val="000000"/>
          <w:szCs w:val="28"/>
        </w:rPr>
        <w:t>а, замещающих</w:t>
      </w:r>
      <w:r w:rsidRPr="00672408">
        <w:rPr>
          <w:szCs w:val="28"/>
        </w:rPr>
        <w:t xml:space="preserve"> </w:t>
      </w:r>
      <w:r>
        <w:rPr>
          <w:szCs w:val="28"/>
        </w:rPr>
        <w:t>должности</w:t>
      </w:r>
      <w:r w:rsidRPr="0058061A">
        <w:rPr>
          <w:szCs w:val="28"/>
        </w:rPr>
        <w:t xml:space="preserve"> государственной гражданской службы</w:t>
      </w:r>
      <w:r>
        <w:rPr>
          <w:color w:val="000000"/>
          <w:szCs w:val="28"/>
        </w:rPr>
        <w:t>. Из них,</w:t>
      </w:r>
      <w:r w:rsidRPr="00E11953">
        <w:rPr>
          <w:color w:val="000000"/>
          <w:szCs w:val="28"/>
        </w:rPr>
        <w:t xml:space="preserve"> начальник </w:t>
      </w:r>
      <w:r>
        <w:rPr>
          <w:color w:val="000000"/>
          <w:szCs w:val="28"/>
        </w:rPr>
        <w:t xml:space="preserve">отдела – </w:t>
      </w:r>
      <w:r w:rsidRPr="00E11953">
        <w:rPr>
          <w:color w:val="000000"/>
          <w:szCs w:val="28"/>
        </w:rPr>
        <w:t xml:space="preserve">1 единица, </w:t>
      </w:r>
      <w:r>
        <w:rPr>
          <w:color w:val="000000"/>
          <w:szCs w:val="28"/>
        </w:rPr>
        <w:t>заместитель начальника отдела</w:t>
      </w:r>
      <w:r w:rsidRPr="00E11953">
        <w:rPr>
          <w:color w:val="000000"/>
          <w:szCs w:val="28"/>
        </w:rPr>
        <w:t xml:space="preserve"> – </w:t>
      </w:r>
      <w:r>
        <w:rPr>
          <w:color w:val="000000"/>
          <w:szCs w:val="28"/>
        </w:rPr>
        <w:t>1</w:t>
      </w:r>
      <w:r w:rsidRPr="00E11953">
        <w:rPr>
          <w:color w:val="000000"/>
          <w:szCs w:val="28"/>
        </w:rPr>
        <w:t xml:space="preserve"> единиц</w:t>
      </w:r>
      <w:r>
        <w:rPr>
          <w:color w:val="000000"/>
          <w:szCs w:val="28"/>
        </w:rPr>
        <w:t>а, консультант – 2</w:t>
      </w:r>
      <w:r w:rsidRPr="00E11953">
        <w:rPr>
          <w:color w:val="000000"/>
          <w:szCs w:val="28"/>
        </w:rPr>
        <w:t xml:space="preserve"> еди</w:t>
      </w:r>
      <w:r>
        <w:rPr>
          <w:color w:val="000000"/>
          <w:szCs w:val="28"/>
        </w:rPr>
        <w:t>ницы</w:t>
      </w:r>
      <w:r w:rsidRPr="00E11953">
        <w:rPr>
          <w:color w:val="000000"/>
          <w:szCs w:val="28"/>
        </w:rPr>
        <w:t xml:space="preserve">. </w:t>
      </w:r>
    </w:p>
    <w:p w:rsidR="00CD7586" w:rsidRDefault="00CD7586" w:rsidP="00BB3A88">
      <w:pPr>
        <w:spacing w:after="0"/>
        <w:ind w:firstLine="709"/>
        <w:jc w:val="both"/>
        <w:rPr>
          <w:color w:val="000000"/>
          <w:szCs w:val="28"/>
        </w:rPr>
      </w:pPr>
      <w:r>
        <w:rPr>
          <w:color w:val="000000"/>
          <w:szCs w:val="28"/>
        </w:rPr>
        <w:t xml:space="preserve">Штат укомплектован на 100%. </w:t>
      </w:r>
    </w:p>
    <w:p w:rsidR="00AF03DC" w:rsidRDefault="00AF03DC" w:rsidP="002D487F">
      <w:pPr>
        <w:pStyle w:val="a8"/>
        <w:autoSpaceDE w:val="0"/>
        <w:autoSpaceDN w:val="0"/>
        <w:adjustRightInd w:val="0"/>
        <w:spacing w:after="0" w:line="240" w:lineRule="auto"/>
        <w:jc w:val="both"/>
        <w:rPr>
          <w:rFonts w:cs="Times New Roman"/>
          <w:szCs w:val="28"/>
        </w:rPr>
      </w:pPr>
    </w:p>
    <w:p w:rsidR="00F80C9B" w:rsidRPr="00053BF7" w:rsidRDefault="00F80C9B" w:rsidP="00AC6BFB">
      <w:pPr>
        <w:pStyle w:val="a8"/>
        <w:numPr>
          <w:ilvl w:val="1"/>
          <w:numId w:val="2"/>
        </w:numPr>
        <w:autoSpaceDE w:val="0"/>
        <w:autoSpaceDN w:val="0"/>
        <w:adjustRightInd w:val="0"/>
        <w:spacing w:after="0" w:line="240" w:lineRule="auto"/>
        <w:jc w:val="both"/>
        <w:outlineLvl w:val="1"/>
        <w:rPr>
          <w:rFonts w:cs="Times New Roman"/>
          <w:b/>
          <w:szCs w:val="28"/>
        </w:rPr>
      </w:pPr>
      <w:bookmarkStart w:id="13" w:name="_Toc31971852"/>
      <w:r w:rsidRPr="00053BF7">
        <w:rPr>
          <w:rFonts w:cs="Times New Roman"/>
          <w:b/>
          <w:szCs w:val="28"/>
        </w:rPr>
        <w:t>сведения о квалификации работников, о мероприятиях по повышению их квалификации</w:t>
      </w:r>
      <w:bookmarkEnd w:id="13"/>
    </w:p>
    <w:p w:rsidR="00AF03DC" w:rsidRDefault="00AF03DC" w:rsidP="00D5503B">
      <w:pPr>
        <w:pStyle w:val="a8"/>
        <w:autoSpaceDE w:val="0"/>
        <w:autoSpaceDN w:val="0"/>
        <w:adjustRightInd w:val="0"/>
        <w:spacing w:after="0" w:line="240" w:lineRule="auto"/>
        <w:ind w:left="0" w:firstLine="720"/>
        <w:jc w:val="both"/>
        <w:rPr>
          <w:rFonts w:cs="Times New Roman"/>
          <w:szCs w:val="28"/>
        </w:rPr>
      </w:pPr>
    </w:p>
    <w:p w:rsidR="004301F9" w:rsidRPr="00AD0A77" w:rsidRDefault="004301F9" w:rsidP="004301F9">
      <w:pPr>
        <w:spacing w:after="0"/>
        <w:ind w:firstLine="709"/>
        <w:jc w:val="both"/>
        <w:rPr>
          <w:szCs w:val="28"/>
        </w:rPr>
      </w:pPr>
      <w:proofErr w:type="gramStart"/>
      <w:r w:rsidRPr="00AD0A77">
        <w:rPr>
          <w:szCs w:val="28"/>
        </w:rPr>
        <w:t xml:space="preserve">В соответствии со статьёй 12 Федерального закона </w:t>
      </w:r>
      <w:r w:rsidRPr="00AD0A77">
        <w:rPr>
          <w:iCs/>
          <w:szCs w:val="28"/>
        </w:rPr>
        <w:t>от 27.07.2004 № 79-ФЗ</w:t>
      </w:r>
      <w:r w:rsidRPr="00AD0A77">
        <w:rPr>
          <w:i/>
          <w:iCs/>
          <w:szCs w:val="28"/>
        </w:rPr>
        <w:t xml:space="preserve"> </w:t>
      </w:r>
      <w:r>
        <w:rPr>
          <w:i/>
          <w:iCs/>
          <w:szCs w:val="28"/>
        </w:rPr>
        <w:br/>
      </w:r>
      <w:r w:rsidRPr="00AD0A77">
        <w:rPr>
          <w:szCs w:val="28"/>
        </w:rPr>
        <w:t>«О государственной гражданской службе Российской Федерации»</w:t>
      </w:r>
      <w:r>
        <w:rPr>
          <w:szCs w:val="28"/>
        </w:rPr>
        <w:t xml:space="preserve"> </w:t>
      </w:r>
      <w:r w:rsidRPr="00AD0A77">
        <w:rPr>
          <w:szCs w:val="28"/>
        </w:rPr>
        <w:t>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roofErr w:type="gramEnd"/>
    </w:p>
    <w:p w:rsidR="00BB3A88" w:rsidRDefault="004301F9" w:rsidP="004301F9">
      <w:pPr>
        <w:pStyle w:val="a8"/>
        <w:autoSpaceDE w:val="0"/>
        <w:autoSpaceDN w:val="0"/>
        <w:adjustRightInd w:val="0"/>
        <w:spacing w:after="0" w:line="240" w:lineRule="auto"/>
        <w:ind w:left="0" w:firstLine="720"/>
        <w:jc w:val="both"/>
        <w:rPr>
          <w:szCs w:val="28"/>
        </w:rPr>
      </w:pPr>
      <w:r w:rsidRPr="00E11953">
        <w:rPr>
          <w:szCs w:val="28"/>
        </w:rPr>
        <w:t xml:space="preserve">В соответствии с </w:t>
      </w:r>
      <w:r w:rsidRPr="00EF7592">
        <w:rPr>
          <w:szCs w:val="28"/>
        </w:rPr>
        <w:t>квалификационны</w:t>
      </w:r>
      <w:r>
        <w:rPr>
          <w:szCs w:val="28"/>
        </w:rPr>
        <w:t>ми</w:t>
      </w:r>
      <w:r w:rsidRPr="00EF7592">
        <w:rPr>
          <w:szCs w:val="28"/>
        </w:rPr>
        <w:t xml:space="preserve"> требовани</w:t>
      </w:r>
      <w:r>
        <w:rPr>
          <w:szCs w:val="28"/>
        </w:rPr>
        <w:t>ями, предъявляемыми к должностям</w:t>
      </w:r>
      <w:r w:rsidRPr="00E11953">
        <w:rPr>
          <w:szCs w:val="28"/>
        </w:rPr>
        <w:t xml:space="preserve"> государственной</w:t>
      </w:r>
      <w:r>
        <w:rPr>
          <w:szCs w:val="28"/>
        </w:rPr>
        <w:t xml:space="preserve"> гражданской службы, все специалисты о</w:t>
      </w:r>
      <w:r w:rsidRPr="00E11953">
        <w:rPr>
          <w:szCs w:val="28"/>
        </w:rPr>
        <w:t xml:space="preserve">тдела </w:t>
      </w:r>
      <w:r>
        <w:rPr>
          <w:szCs w:val="28"/>
        </w:rPr>
        <w:t xml:space="preserve">надзора и контроля в сфере образования Министерства образования Камчатского края </w:t>
      </w:r>
      <w:r w:rsidRPr="00E11953">
        <w:rPr>
          <w:szCs w:val="28"/>
        </w:rPr>
        <w:t>имеют высшее образование.</w:t>
      </w:r>
    </w:p>
    <w:p w:rsidR="004301F9" w:rsidRDefault="004301F9" w:rsidP="004301F9">
      <w:pPr>
        <w:pStyle w:val="a8"/>
        <w:autoSpaceDE w:val="0"/>
        <w:autoSpaceDN w:val="0"/>
        <w:adjustRightInd w:val="0"/>
        <w:spacing w:after="0" w:line="240" w:lineRule="auto"/>
        <w:ind w:left="0" w:firstLine="720"/>
        <w:jc w:val="both"/>
        <w:rPr>
          <w:szCs w:val="28"/>
        </w:rPr>
      </w:pPr>
    </w:p>
    <w:p w:rsidR="004301F9" w:rsidRDefault="004301F9" w:rsidP="004301F9">
      <w:pPr>
        <w:pStyle w:val="a8"/>
        <w:autoSpaceDE w:val="0"/>
        <w:autoSpaceDN w:val="0"/>
        <w:adjustRightInd w:val="0"/>
        <w:spacing w:after="0" w:line="240" w:lineRule="auto"/>
        <w:ind w:left="0" w:firstLine="720"/>
        <w:jc w:val="center"/>
        <w:rPr>
          <w:rFonts w:cs="Times New Roman"/>
          <w:b/>
          <w:szCs w:val="28"/>
        </w:rPr>
      </w:pPr>
      <w:r w:rsidRPr="004301F9">
        <w:rPr>
          <w:rFonts w:cs="Times New Roman"/>
          <w:b/>
          <w:szCs w:val="28"/>
        </w:rPr>
        <w:t>Сведения о классных чинах</w:t>
      </w:r>
      <w:r>
        <w:rPr>
          <w:rFonts w:cs="Times New Roman"/>
          <w:b/>
          <w:szCs w:val="28"/>
        </w:rPr>
        <w:t xml:space="preserve"> и стаже работы</w:t>
      </w:r>
    </w:p>
    <w:tbl>
      <w:tblPr>
        <w:tblStyle w:val="ae"/>
        <w:tblW w:w="0" w:type="auto"/>
        <w:tblLook w:val="04A0" w:firstRow="1" w:lastRow="0" w:firstColumn="1" w:lastColumn="0" w:noHBand="0" w:noVBand="1"/>
      </w:tblPr>
      <w:tblGrid>
        <w:gridCol w:w="7508"/>
        <w:gridCol w:w="2405"/>
      </w:tblGrid>
      <w:tr w:rsidR="004301F9" w:rsidTr="00CF1BD2">
        <w:tc>
          <w:tcPr>
            <w:tcW w:w="7508" w:type="dxa"/>
          </w:tcPr>
          <w:p w:rsidR="004301F9" w:rsidRDefault="004301F9" w:rsidP="004301F9">
            <w:pPr>
              <w:pStyle w:val="a8"/>
              <w:autoSpaceDE w:val="0"/>
              <w:autoSpaceDN w:val="0"/>
              <w:adjustRightInd w:val="0"/>
              <w:ind w:left="0"/>
              <w:jc w:val="center"/>
              <w:rPr>
                <w:rFonts w:cs="Times New Roman"/>
                <w:b/>
                <w:szCs w:val="28"/>
              </w:rPr>
            </w:pPr>
            <w:r>
              <w:rPr>
                <w:rFonts w:cs="Times New Roman"/>
                <w:b/>
                <w:szCs w:val="28"/>
              </w:rPr>
              <w:t>Классные чины</w:t>
            </w:r>
          </w:p>
        </w:tc>
        <w:tc>
          <w:tcPr>
            <w:tcW w:w="2405" w:type="dxa"/>
          </w:tcPr>
          <w:p w:rsidR="004301F9" w:rsidRDefault="004301F9" w:rsidP="004301F9">
            <w:pPr>
              <w:pStyle w:val="a8"/>
              <w:autoSpaceDE w:val="0"/>
              <w:autoSpaceDN w:val="0"/>
              <w:adjustRightInd w:val="0"/>
              <w:ind w:left="0"/>
              <w:jc w:val="center"/>
              <w:rPr>
                <w:rFonts w:cs="Times New Roman"/>
                <w:b/>
                <w:szCs w:val="28"/>
              </w:rPr>
            </w:pPr>
            <w:r>
              <w:rPr>
                <w:rFonts w:cs="Times New Roman"/>
                <w:b/>
                <w:szCs w:val="28"/>
              </w:rPr>
              <w:t xml:space="preserve">Численность </w:t>
            </w:r>
          </w:p>
        </w:tc>
      </w:tr>
      <w:tr w:rsidR="004301F9" w:rsidTr="00CF1BD2">
        <w:tc>
          <w:tcPr>
            <w:tcW w:w="7508" w:type="dxa"/>
          </w:tcPr>
          <w:p w:rsidR="004301F9" w:rsidRPr="00586488" w:rsidRDefault="00586488" w:rsidP="004301F9">
            <w:pPr>
              <w:pStyle w:val="a8"/>
              <w:autoSpaceDE w:val="0"/>
              <w:autoSpaceDN w:val="0"/>
              <w:adjustRightInd w:val="0"/>
              <w:ind w:left="0"/>
              <w:jc w:val="center"/>
              <w:rPr>
                <w:rFonts w:cs="Times New Roman"/>
                <w:szCs w:val="28"/>
              </w:rPr>
            </w:pPr>
            <w:r w:rsidRPr="00586488">
              <w:rPr>
                <w:rFonts w:cs="Times New Roman"/>
                <w:szCs w:val="28"/>
              </w:rPr>
              <w:t xml:space="preserve">Государственный советник </w:t>
            </w:r>
            <w:r>
              <w:rPr>
                <w:rFonts w:cs="Times New Roman"/>
                <w:szCs w:val="28"/>
              </w:rPr>
              <w:t>Камчатского края 3 класса</w:t>
            </w:r>
          </w:p>
        </w:tc>
        <w:tc>
          <w:tcPr>
            <w:tcW w:w="2405" w:type="dxa"/>
            <w:vAlign w:val="center"/>
          </w:tcPr>
          <w:p w:rsidR="004301F9" w:rsidRPr="00586488" w:rsidRDefault="00586488" w:rsidP="004301F9">
            <w:pPr>
              <w:pStyle w:val="a8"/>
              <w:autoSpaceDE w:val="0"/>
              <w:autoSpaceDN w:val="0"/>
              <w:adjustRightInd w:val="0"/>
              <w:ind w:left="0"/>
              <w:jc w:val="center"/>
              <w:rPr>
                <w:rFonts w:cs="Times New Roman"/>
                <w:szCs w:val="28"/>
              </w:rPr>
            </w:pPr>
            <w:r>
              <w:rPr>
                <w:rFonts w:cs="Times New Roman"/>
                <w:szCs w:val="28"/>
              </w:rPr>
              <w:t>1</w:t>
            </w:r>
          </w:p>
        </w:tc>
      </w:tr>
      <w:tr w:rsidR="004301F9" w:rsidTr="00CF1BD2">
        <w:tc>
          <w:tcPr>
            <w:tcW w:w="7508" w:type="dxa"/>
          </w:tcPr>
          <w:p w:rsidR="004301F9" w:rsidRPr="00586488" w:rsidRDefault="00586488" w:rsidP="004301F9">
            <w:pPr>
              <w:pStyle w:val="a8"/>
              <w:autoSpaceDE w:val="0"/>
              <w:autoSpaceDN w:val="0"/>
              <w:adjustRightInd w:val="0"/>
              <w:ind w:left="0"/>
              <w:jc w:val="center"/>
              <w:rPr>
                <w:rFonts w:cs="Times New Roman"/>
                <w:szCs w:val="28"/>
              </w:rPr>
            </w:pPr>
            <w:r>
              <w:rPr>
                <w:rFonts w:cs="Times New Roman"/>
                <w:szCs w:val="28"/>
              </w:rPr>
              <w:t>Советник государственной гражданской службы Камчатского края 1 класса</w:t>
            </w:r>
          </w:p>
        </w:tc>
        <w:tc>
          <w:tcPr>
            <w:tcW w:w="2405" w:type="dxa"/>
            <w:vAlign w:val="center"/>
          </w:tcPr>
          <w:p w:rsidR="004301F9" w:rsidRPr="00586488" w:rsidRDefault="00586488" w:rsidP="004301F9">
            <w:pPr>
              <w:pStyle w:val="a8"/>
              <w:autoSpaceDE w:val="0"/>
              <w:autoSpaceDN w:val="0"/>
              <w:adjustRightInd w:val="0"/>
              <w:ind w:left="0"/>
              <w:jc w:val="center"/>
              <w:rPr>
                <w:rFonts w:cs="Times New Roman"/>
                <w:szCs w:val="28"/>
              </w:rPr>
            </w:pPr>
            <w:r>
              <w:rPr>
                <w:rFonts w:cs="Times New Roman"/>
                <w:szCs w:val="28"/>
              </w:rPr>
              <w:t>1</w:t>
            </w:r>
          </w:p>
        </w:tc>
      </w:tr>
      <w:tr w:rsidR="004301F9" w:rsidTr="00CF1BD2">
        <w:tc>
          <w:tcPr>
            <w:tcW w:w="7508" w:type="dxa"/>
          </w:tcPr>
          <w:p w:rsidR="004301F9" w:rsidRPr="00586488" w:rsidRDefault="00586488" w:rsidP="00586488">
            <w:pPr>
              <w:pStyle w:val="a8"/>
              <w:autoSpaceDE w:val="0"/>
              <w:autoSpaceDN w:val="0"/>
              <w:adjustRightInd w:val="0"/>
              <w:ind w:left="0"/>
              <w:jc w:val="center"/>
              <w:rPr>
                <w:rFonts w:cs="Times New Roman"/>
                <w:szCs w:val="28"/>
              </w:rPr>
            </w:pPr>
            <w:r>
              <w:rPr>
                <w:rFonts w:cs="Times New Roman"/>
                <w:szCs w:val="28"/>
              </w:rPr>
              <w:t>Советник государственной гражданской службы Камчатского края 3 класса</w:t>
            </w:r>
          </w:p>
        </w:tc>
        <w:tc>
          <w:tcPr>
            <w:tcW w:w="2405" w:type="dxa"/>
            <w:vAlign w:val="center"/>
          </w:tcPr>
          <w:p w:rsidR="004301F9" w:rsidRPr="00586488" w:rsidRDefault="00586488" w:rsidP="004301F9">
            <w:pPr>
              <w:pStyle w:val="a8"/>
              <w:autoSpaceDE w:val="0"/>
              <w:autoSpaceDN w:val="0"/>
              <w:adjustRightInd w:val="0"/>
              <w:ind w:left="0"/>
              <w:jc w:val="center"/>
              <w:rPr>
                <w:rFonts w:cs="Times New Roman"/>
                <w:szCs w:val="28"/>
              </w:rPr>
            </w:pPr>
            <w:r>
              <w:rPr>
                <w:rFonts w:cs="Times New Roman"/>
                <w:szCs w:val="28"/>
              </w:rPr>
              <w:t>1</w:t>
            </w:r>
          </w:p>
        </w:tc>
      </w:tr>
      <w:tr w:rsidR="004301F9" w:rsidTr="0037223C">
        <w:tc>
          <w:tcPr>
            <w:tcW w:w="7508" w:type="dxa"/>
          </w:tcPr>
          <w:p w:rsidR="004301F9" w:rsidRPr="00CF1BD2" w:rsidRDefault="00586488" w:rsidP="00586488">
            <w:pPr>
              <w:pStyle w:val="a8"/>
              <w:autoSpaceDE w:val="0"/>
              <w:autoSpaceDN w:val="0"/>
              <w:adjustRightInd w:val="0"/>
              <w:ind w:left="0"/>
              <w:rPr>
                <w:rFonts w:cs="Times New Roman"/>
                <w:szCs w:val="28"/>
              </w:rPr>
            </w:pPr>
            <w:r w:rsidRPr="00CF1BD2">
              <w:rPr>
                <w:szCs w:val="28"/>
              </w:rPr>
              <w:t>Количество государственных служащих, имеющих стаж государственной гражданской службы, в том числе:</w:t>
            </w:r>
          </w:p>
        </w:tc>
        <w:tc>
          <w:tcPr>
            <w:tcW w:w="2405" w:type="dxa"/>
            <w:vAlign w:val="center"/>
          </w:tcPr>
          <w:p w:rsidR="004301F9" w:rsidRPr="00586488" w:rsidRDefault="0037223C" w:rsidP="004301F9">
            <w:pPr>
              <w:pStyle w:val="a8"/>
              <w:autoSpaceDE w:val="0"/>
              <w:autoSpaceDN w:val="0"/>
              <w:adjustRightInd w:val="0"/>
              <w:ind w:left="0"/>
              <w:jc w:val="center"/>
              <w:rPr>
                <w:rFonts w:cs="Times New Roman"/>
                <w:szCs w:val="28"/>
              </w:rPr>
            </w:pPr>
            <w:r>
              <w:rPr>
                <w:rFonts w:cs="Times New Roman"/>
                <w:szCs w:val="28"/>
              </w:rPr>
              <w:t>4</w:t>
            </w:r>
          </w:p>
        </w:tc>
      </w:tr>
      <w:tr w:rsidR="004301F9" w:rsidTr="00CF1BD2">
        <w:tc>
          <w:tcPr>
            <w:tcW w:w="7508" w:type="dxa"/>
          </w:tcPr>
          <w:p w:rsidR="004301F9" w:rsidRPr="00586488" w:rsidRDefault="00CF1BD2" w:rsidP="004301F9">
            <w:pPr>
              <w:pStyle w:val="a8"/>
              <w:autoSpaceDE w:val="0"/>
              <w:autoSpaceDN w:val="0"/>
              <w:adjustRightInd w:val="0"/>
              <w:ind w:left="0"/>
              <w:jc w:val="center"/>
              <w:rPr>
                <w:rFonts w:cs="Times New Roman"/>
                <w:szCs w:val="28"/>
              </w:rPr>
            </w:pPr>
            <w:r>
              <w:rPr>
                <w:rFonts w:cs="Times New Roman"/>
                <w:szCs w:val="28"/>
              </w:rPr>
              <w:t>от 0 до 5 лет</w:t>
            </w:r>
          </w:p>
        </w:tc>
        <w:tc>
          <w:tcPr>
            <w:tcW w:w="2405" w:type="dxa"/>
          </w:tcPr>
          <w:p w:rsidR="004301F9" w:rsidRPr="00586488" w:rsidRDefault="00CF1BD2" w:rsidP="004301F9">
            <w:pPr>
              <w:pStyle w:val="a8"/>
              <w:autoSpaceDE w:val="0"/>
              <w:autoSpaceDN w:val="0"/>
              <w:adjustRightInd w:val="0"/>
              <w:ind w:left="0"/>
              <w:jc w:val="center"/>
              <w:rPr>
                <w:rFonts w:cs="Times New Roman"/>
                <w:szCs w:val="28"/>
              </w:rPr>
            </w:pPr>
            <w:r>
              <w:rPr>
                <w:rFonts w:cs="Times New Roman"/>
                <w:szCs w:val="28"/>
              </w:rPr>
              <w:t>1</w:t>
            </w:r>
          </w:p>
        </w:tc>
      </w:tr>
      <w:tr w:rsidR="004301F9" w:rsidTr="00CF1BD2">
        <w:tc>
          <w:tcPr>
            <w:tcW w:w="7508" w:type="dxa"/>
          </w:tcPr>
          <w:p w:rsidR="004301F9" w:rsidRPr="00586488" w:rsidRDefault="00CF1BD2" w:rsidP="004301F9">
            <w:pPr>
              <w:pStyle w:val="a8"/>
              <w:autoSpaceDE w:val="0"/>
              <w:autoSpaceDN w:val="0"/>
              <w:adjustRightInd w:val="0"/>
              <w:ind w:left="0"/>
              <w:jc w:val="center"/>
              <w:rPr>
                <w:rFonts w:cs="Times New Roman"/>
                <w:szCs w:val="28"/>
              </w:rPr>
            </w:pPr>
            <w:r>
              <w:rPr>
                <w:rFonts w:cs="Times New Roman"/>
                <w:szCs w:val="28"/>
              </w:rPr>
              <w:t>от 5 до 10 лет</w:t>
            </w:r>
          </w:p>
        </w:tc>
        <w:tc>
          <w:tcPr>
            <w:tcW w:w="2405" w:type="dxa"/>
          </w:tcPr>
          <w:p w:rsidR="004301F9" w:rsidRPr="00586488" w:rsidRDefault="00CF1BD2" w:rsidP="004301F9">
            <w:pPr>
              <w:pStyle w:val="a8"/>
              <w:autoSpaceDE w:val="0"/>
              <w:autoSpaceDN w:val="0"/>
              <w:adjustRightInd w:val="0"/>
              <w:ind w:left="0"/>
              <w:jc w:val="center"/>
              <w:rPr>
                <w:rFonts w:cs="Times New Roman"/>
                <w:szCs w:val="28"/>
              </w:rPr>
            </w:pPr>
            <w:r>
              <w:rPr>
                <w:rFonts w:cs="Times New Roman"/>
                <w:szCs w:val="28"/>
              </w:rPr>
              <w:t>1</w:t>
            </w:r>
          </w:p>
        </w:tc>
      </w:tr>
      <w:tr w:rsidR="00CF1BD2" w:rsidTr="00CF1BD2">
        <w:tc>
          <w:tcPr>
            <w:tcW w:w="7508" w:type="dxa"/>
          </w:tcPr>
          <w:p w:rsidR="00CF1BD2" w:rsidRDefault="00CF1BD2" w:rsidP="004301F9">
            <w:pPr>
              <w:pStyle w:val="a8"/>
              <w:autoSpaceDE w:val="0"/>
              <w:autoSpaceDN w:val="0"/>
              <w:adjustRightInd w:val="0"/>
              <w:ind w:left="0"/>
              <w:jc w:val="center"/>
              <w:rPr>
                <w:rFonts w:cs="Times New Roman"/>
                <w:szCs w:val="28"/>
              </w:rPr>
            </w:pPr>
            <w:r>
              <w:rPr>
                <w:rFonts w:cs="Times New Roman"/>
                <w:szCs w:val="28"/>
              </w:rPr>
              <w:t>свыше 10 лет</w:t>
            </w:r>
          </w:p>
        </w:tc>
        <w:tc>
          <w:tcPr>
            <w:tcW w:w="2405" w:type="dxa"/>
          </w:tcPr>
          <w:p w:rsidR="00CF1BD2" w:rsidRPr="00586488" w:rsidRDefault="00CF1BD2" w:rsidP="004301F9">
            <w:pPr>
              <w:pStyle w:val="a8"/>
              <w:autoSpaceDE w:val="0"/>
              <w:autoSpaceDN w:val="0"/>
              <w:adjustRightInd w:val="0"/>
              <w:ind w:left="0"/>
              <w:jc w:val="center"/>
              <w:rPr>
                <w:rFonts w:cs="Times New Roman"/>
                <w:szCs w:val="28"/>
              </w:rPr>
            </w:pPr>
            <w:r>
              <w:rPr>
                <w:rFonts w:cs="Times New Roman"/>
                <w:szCs w:val="28"/>
              </w:rPr>
              <w:t>2</w:t>
            </w:r>
          </w:p>
        </w:tc>
      </w:tr>
    </w:tbl>
    <w:p w:rsidR="004301F9" w:rsidRDefault="004301F9" w:rsidP="00127342">
      <w:pPr>
        <w:pStyle w:val="a8"/>
        <w:autoSpaceDE w:val="0"/>
        <w:autoSpaceDN w:val="0"/>
        <w:adjustRightInd w:val="0"/>
        <w:spacing w:after="0" w:line="240" w:lineRule="auto"/>
        <w:ind w:left="0" w:firstLine="720"/>
        <w:jc w:val="both"/>
        <w:rPr>
          <w:rFonts w:cs="Times New Roman"/>
          <w:b/>
          <w:szCs w:val="28"/>
        </w:rPr>
      </w:pPr>
    </w:p>
    <w:p w:rsidR="00127342" w:rsidRDefault="00617DEA" w:rsidP="00127342">
      <w:pPr>
        <w:pStyle w:val="a8"/>
        <w:autoSpaceDE w:val="0"/>
        <w:autoSpaceDN w:val="0"/>
        <w:adjustRightInd w:val="0"/>
        <w:spacing w:after="0" w:line="240" w:lineRule="auto"/>
        <w:ind w:left="0" w:firstLine="720"/>
        <w:jc w:val="both"/>
        <w:rPr>
          <w:rFonts w:cs="Times New Roman"/>
          <w:szCs w:val="28"/>
        </w:rPr>
      </w:pPr>
      <w:r>
        <w:rPr>
          <w:rFonts w:cs="Times New Roman"/>
          <w:szCs w:val="28"/>
        </w:rPr>
        <w:t>В течение года 1 сотрудник прошёл курсы п</w:t>
      </w:r>
      <w:r w:rsidR="00127342" w:rsidRPr="00127342">
        <w:rPr>
          <w:rFonts w:cs="Times New Roman"/>
          <w:szCs w:val="28"/>
        </w:rPr>
        <w:t>овышени</w:t>
      </w:r>
      <w:r>
        <w:rPr>
          <w:rFonts w:cs="Times New Roman"/>
          <w:szCs w:val="28"/>
        </w:rPr>
        <w:t>я</w:t>
      </w:r>
      <w:r w:rsidR="00127342" w:rsidRPr="00127342">
        <w:rPr>
          <w:rFonts w:cs="Times New Roman"/>
          <w:szCs w:val="28"/>
        </w:rPr>
        <w:t xml:space="preserve"> квалификации в</w:t>
      </w:r>
      <w:r w:rsidR="00127342">
        <w:rPr>
          <w:rFonts w:cs="Times New Roman"/>
          <w:szCs w:val="28"/>
        </w:rPr>
        <w:t xml:space="preserve"> Федеральном 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w:t>
      </w:r>
      <w:r w:rsidR="00127342" w:rsidRPr="00127342">
        <w:rPr>
          <w:rFonts w:cs="Times New Roman"/>
          <w:szCs w:val="28"/>
        </w:rPr>
        <w:t xml:space="preserve">Федерации» </w:t>
      </w:r>
      <w:r w:rsidR="00127342">
        <w:rPr>
          <w:rFonts w:cs="Times New Roman"/>
          <w:szCs w:val="28"/>
        </w:rPr>
        <w:t xml:space="preserve">по дополнительной профессиональной программе «Основные направления реформы контрольной и надзорной деятельности» </w:t>
      </w:r>
      <w:r w:rsidR="00127342" w:rsidRPr="00127342">
        <w:rPr>
          <w:rFonts w:cs="Times New Roman"/>
          <w:szCs w:val="28"/>
        </w:rPr>
        <w:t xml:space="preserve">в объёме 48 часов. </w:t>
      </w:r>
    </w:p>
    <w:p w:rsidR="00617DEA" w:rsidRDefault="00617DEA" w:rsidP="00127342">
      <w:pPr>
        <w:pStyle w:val="a8"/>
        <w:autoSpaceDE w:val="0"/>
        <w:autoSpaceDN w:val="0"/>
        <w:adjustRightInd w:val="0"/>
        <w:spacing w:after="0" w:line="240" w:lineRule="auto"/>
        <w:ind w:left="0" w:firstLine="720"/>
        <w:jc w:val="both"/>
        <w:rPr>
          <w:rFonts w:cs="Times New Roman"/>
          <w:szCs w:val="28"/>
        </w:rPr>
      </w:pPr>
      <w:r>
        <w:rPr>
          <w:rFonts w:cs="Times New Roman"/>
          <w:szCs w:val="28"/>
        </w:rPr>
        <w:lastRenderedPageBreak/>
        <w:t>Все работники имеют дополнительное профессиональное образование, полученное с соблюдением сроков, установленных требованиями действующего законодательства Российской Федерации в сфере образования.</w:t>
      </w:r>
    </w:p>
    <w:p w:rsidR="00B71808" w:rsidRPr="00617DEA" w:rsidRDefault="00B71808" w:rsidP="00617DEA">
      <w:pPr>
        <w:autoSpaceDE w:val="0"/>
        <w:autoSpaceDN w:val="0"/>
        <w:adjustRightInd w:val="0"/>
        <w:spacing w:after="0" w:line="240" w:lineRule="auto"/>
        <w:jc w:val="both"/>
        <w:rPr>
          <w:rFonts w:cs="Times New Roman"/>
          <w:szCs w:val="28"/>
        </w:rPr>
      </w:pPr>
    </w:p>
    <w:p w:rsidR="00F80C9B" w:rsidRPr="00053BF7" w:rsidRDefault="00F80C9B" w:rsidP="00AC6BFB">
      <w:pPr>
        <w:pStyle w:val="a8"/>
        <w:numPr>
          <w:ilvl w:val="1"/>
          <w:numId w:val="2"/>
        </w:numPr>
        <w:autoSpaceDE w:val="0"/>
        <w:autoSpaceDN w:val="0"/>
        <w:adjustRightInd w:val="0"/>
        <w:spacing w:after="0" w:line="240" w:lineRule="auto"/>
        <w:jc w:val="both"/>
        <w:outlineLvl w:val="1"/>
        <w:rPr>
          <w:rFonts w:cs="Times New Roman"/>
          <w:b/>
          <w:szCs w:val="28"/>
        </w:rPr>
      </w:pPr>
      <w:bookmarkStart w:id="14" w:name="_Toc31971853"/>
      <w:r w:rsidRPr="00053BF7">
        <w:rPr>
          <w:rFonts w:cs="Times New Roman"/>
          <w:b/>
          <w:szCs w:val="28"/>
        </w:rPr>
        <w:t>данные о средней нагрузке на 1 работника по фактически выполненному в отчетный период объему функций по контролю</w:t>
      </w:r>
      <w:bookmarkEnd w:id="14"/>
    </w:p>
    <w:p w:rsidR="00AF03DC" w:rsidRDefault="00AF03DC" w:rsidP="002D487F">
      <w:pPr>
        <w:pStyle w:val="a8"/>
        <w:rPr>
          <w:rFonts w:cs="Times New Roman"/>
          <w:szCs w:val="28"/>
        </w:rPr>
      </w:pPr>
    </w:p>
    <w:p w:rsidR="00757BC3" w:rsidRPr="00AF03DC" w:rsidRDefault="00757BC3" w:rsidP="00757BC3">
      <w:pPr>
        <w:pStyle w:val="a8"/>
        <w:ind w:left="0" w:firstLine="720"/>
        <w:jc w:val="both"/>
        <w:rPr>
          <w:rFonts w:cs="Times New Roman"/>
          <w:szCs w:val="28"/>
        </w:rPr>
      </w:pPr>
      <w:r>
        <w:rPr>
          <w:rFonts w:cs="Times New Roman"/>
          <w:szCs w:val="28"/>
        </w:rPr>
        <w:t xml:space="preserve">Средняя нагрузка на одного работника по фактически выполненному в отчётный период объёму функций по контролю, с учётом комплексных проверок, составила 33 проверки. </w:t>
      </w:r>
    </w:p>
    <w:p w:rsidR="00AF03DC" w:rsidRDefault="00AF03DC" w:rsidP="002D487F">
      <w:pPr>
        <w:pStyle w:val="a8"/>
        <w:autoSpaceDE w:val="0"/>
        <w:autoSpaceDN w:val="0"/>
        <w:adjustRightInd w:val="0"/>
        <w:spacing w:after="0" w:line="240" w:lineRule="auto"/>
        <w:jc w:val="both"/>
        <w:rPr>
          <w:rFonts w:cs="Times New Roman"/>
          <w:szCs w:val="28"/>
        </w:rPr>
      </w:pPr>
    </w:p>
    <w:p w:rsidR="00F80C9B" w:rsidRPr="00053BF7" w:rsidRDefault="00F80C9B" w:rsidP="00AC6BFB">
      <w:pPr>
        <w:pStyle w:val="a8"/>
        <w:numPr>
          <w:ilvl w:val="1"/>
          <w:numId w:val="2"/>
        </w:numPr>
        <w:autoSpaceDE w:val="0"/>
        <w:autoSpaceDN w:val="0"/>
        <w:adjustRightInd w:val="0"/>
        <w:spacing w:after="0" w:line="240" w:lineRule="auto"/>
        <w:jc w:val="both"/>
        <w:outlineLvl w:val="1"/>
        <w:rPr>
          <w:rFonts w:cs="Times New Roman"/>
          <w:b/>
          <w:szCs w:val="28"/>
        </w:rPr>
      </w:pPr>
      <w:bookmarkStart w:id="15" w:name="_Toc31971854"/>
      <w:r w:rsidRPr="00053BF7">
        <w:rPr>
          <w:rFonts w:cs="Times New Roman"/>
          <w:b/>
          <w:szCs w:val="28"/>
        </w:rPr>
        <w:t>численность экспертов и представителей экспертных организаций, привлекаемых к проведению мероприятий по контролю</w:t>
      </w:r>
      <w:bookmarkEnd w:id="15"/>
    </w:p>
    <w:p w:rsidR="00AF03DC" w:rsidRDefault="00AF03DC" w:rsidP="00AF03DC">
      <w:pPr>
        <w:pStyle w:val="a8"/>
        <w:autoSpaceDE w:val="0"/>
        <w:autoSpaceDN w:val="0"/>
        <w:adjustRightInd w:val="0"/>
        <w:spacing w:after="0" w:line="240" w:lineRule="auto"/>
        <w:jc w:val="both"/>
        <w:rPr>
          <w:rFonts w:cs="Times New Roman"/>
          <w:szCs w:val="28"/>
        </w:rPr>
      </w:pPr>
    </w:p>
    <w:p w:rsidR="00AF03DC" w:rsidRDefault="00757BC3" w:rsidP="00757BC3">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Общая численность аттестованных экспертов на конец отчётного периода составила 16 человек. </w:t>
      </w:r>
    </w:p>
    <w:p w:rsidR="00757BC3" w:rsidRDefault="00757BC3" w:rsidP="00757BC3">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Все 16 экспертов аттестованы по всем трём видам контроля: федеральный государственный надзор, федеральный государственный контроль качества образования, лицензионный контроль. </w:t>
      </w:r>
    </w:p>
    <w:p w:rsidR="00F80C9B" w:rsidRPr="00463376" w:rsidRDefault="00F80C9B" w:rsidP="00463376">
      <w:pPr>
        <w:pStyle w:val="1"/>
        <w:jc w:val="center"/>
        <w:rPr>
          <w:rFonts w:ascii="Times New Roman" w:hAnsi="Times New Roman" w:cs="Times New Roman"/>
          <w:b/>
          <w:color w:val="auto"/>
          <w:sz w:val="28"/>
          <w:szCs w:val="28"/>
        </w:rPr>
      </w:pPr>
      <w:bookmarkStart w:id="16" w:name="_Toc31971855"/>
      <w:r w:rsidRPr="00463376">
        <w:rPr>
          <w:rFonts w:ascii="Times New Roman" w:hAnsi="Times New Roman" w:cs="Times New Roman"/>
          <w:b/>
          <w:color w:val="auto"/>
          <w:sz w:val="28"/>
          <w:szCs w:val="28"/>
        </w:rPr>
        <w:t>Раздел 4. Проведение государственного контроля (надзора), муниципального контроля:</w:t>
      </w:r>
      <w:bookmarkEnd w:id="16"/>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17" w:name="_Toc31971856"/>
      <w:r w:rsidRPr="00053BF7">
        <w:rPr>
          <w:rFonts w:cs="Times New Roman"/>
          <w:b/>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bookmarkEnd w:id="17"/>
    </w:p>
    <w:p w:rsidR="00AF03DC" w:rsidRPr="00F80C9B" w:rsidRDefault="00AF03DC" w:rsidP="002D487F">
      <w:pPr>
        <w:pStyle w:val="a8"/>
        <w:autoSpaceDE w:val="0"/>
        <w:autoSpaceDN w:val="0"/>
        <w:adjustRightInd w:val="0"/>
        <w:spacing w:after="0" w:line="240" w:lineRule="auto"/>
        <w:jc w:val="both"/>
        <w:rPr>
          <w:rFonts w:cs="Times New Roman"/>
          <w:szCs w:val="28"/>
        </w:rPr>
      </w:pPr>
    </w:p>
    <w:p w:rsidR="002D487F" w:rsidRDefault="007604AA" w:rsidP="00BE7E4A">
      <w:pPr>
        <w:pStyle w:val="a8"/>
        <w:autoSpaceDE w:val="0"/>
        <w:autoSpaceDN w:val="0"/>
        <w:adjustRightInd w:val="0"/>
        <w:spacing w:after="0" w:line="240" w:lineRule="auto"/>
        <w:ind w:left="0" w:firstLine="720"/>
        <w:jc w:val="both"/>
        <w:rPr>
          <w:rFonts w:cs="Times New Roman"/>
          <w:szCs w:val="28"/>
        </w:rPr>
      </w:pPr>
      <w:r w:rsidRPr="007604AA">
        <w:rPr>
          <w:rFonts w:cs="Times New Roman"/>
          <w:szCs w:val="28"/>
        </w:rPr>
        <w:t xml:space="preserve">Общее количество </w:t>
      </w:r>
      <w:r w:rsidR="00674F87">
        <w:rPr>
          <w:rFonts w:cs="Times New Roman"/>
          <w:szCs w:val="28"/>
        </w:rPr>
        <w:t xml:space="preserve">объектов, </w:t>
      </w:r>
      <w:r>
        <w:rPr>
          <w:rFonts w:cs="Times New Roman"/>
          <w:szCs w:val="28"/>
        </w:rPr>
        <w:t>деятельность которых подлежит государственному контролю (надзору) со стороны Министерства образования Камчатского края, на начало отчётного периода составило</w:t>
      </w:r>
      <w:r w:rsidR="00674F87">
        <w:rPr>
          <w:rFonts w:cs="Times New Roman"/>
          <w:szCs w:val="28"/>
        </w:rPr>
        <w:t xml:space="preserve"> 391. Из них</w:t>
      </w:r>
      <w:r w:rsidR="00BE7E4A">
        <w:rPr>
          <w:rFonts w:cs="Times New Roman"/>
          <w:szCs w:val="28"/>
        </w:rPr>
        <w:t xml:space="preserve"> </w:t>
      </w:r>
      <w:r w:rsidR="00674F87" w:rsidRPr="007604AA">
        <w:rPr>
          <w:rFonts w:cs="Times New Roman"/>
          <w:szCs w:val="28"/>
        </w:rPr>
        <w:t>юридических лиц</w:t>
      </w:r>
      <w:r w:rsidR="00674F87">
        <w:rPr>
          <w:rFonts w:cs="Times New Roman"/>
          <w:szCs w:val="28"/>
        </w:rPr>
        <w:t xml:space="preserve"> и индивидуальных предпринимателей – 364, филиалов – 13, органов местного самоуправления, осуществляющих управление в сфере образования – 14.</w:t>
      </w:r>
    </w:p>
    <w:p w:rsidR="00B2716B" w:rsidRDefault="00C9362E"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Планом проведения проверок юридических лиц и индивидуальных предпринимателей на отчётный период было предусмотрено 60 </w:t>
      </w:r>
      <w:r w:rsidR="00B2716B">
        <w:rPr>
          <w:rFonts w:cs="Times New Roman"/>
          <w:szCs w:val="28"/>
        </w:rPr>
        <w:t xml:space="preserve">(41 в </w:t>
      </w:r>
      <w:r w:rsidR="00B2716B">
        <w:rPr>
          <w:rFonts w:cs="Times New Roman"/>
          <w:szCs w:val="28"/>
          <w:lang w:val="en-US"/>
        </w:rPr>
        <w:t>I</w:t>
      </w:r>
      <w:r w:rsidR="00B2716B" w:rsidRPr="00B2716B">
        <w:rPr>
          <w:rFonts w:cs="Times New Roman"/>
          <w:szCs w:val="28"/>
        </w:rPr>
        <w:t xml:space="preserve"> </w:t>
      </w:r>
      <w:r w:rsidR="00B2716B">
        <w:rPr>
          <w:rFonts w:cs="Times New Roman"/>
          <w:szCs w:val="28"/>
        </w:rPr>
        <w:t xml:space="preserve">полугодии, 19 – во </w:t>
      </w:r>
      <w:r w:rsidR="00B2716B">
        <w:rPr>
          <w:rFonts w:cs="Times New Roman"/>
          <w:szCs w:val="28"/>
          <w:lang w:val="en-US"/>
        </w:rPr>
        <w:t>II</w:t>
      </w:r>
      <w:r w:rsidR="00B2716B" w:rsidRPr="00B2716B">
        <w:rPr>
          <w:rFonts w:cs="Times New Roman"/>
          <w:szCs w:val="28"/>
        </w:rPr>
        <w:t xml:space="preserve"> </w:t>
      </w:r>
      <w:r w:rsidR="00B2716B">
        <w:rPr>
          <w:rFonts w:cs="Times New Roman"/>
          <w:szCs w:val="28"/>
        </w:rPr>
        <w:t xml:space="preserve">полугодии) </w:t>
      </w:r>
      <w:r>
        <w:rPr>
          <w:rFonts w:cs="Times New Roman"/>
          <w:szCs w:val="28"/>
        </w:rPr>
        <w:t>проверок</w:t>
      </w:r>
      <w:r w:rsidR="00764895">
        <w:rPr>
          <w:rFonts w:cs="Times New Roman"/>
          <w:szCs w:val="28"/>
        </w:rPr>
        <w:t xml:space="preserve"> по государственному контролю (надзору) в сфере образования</w:t>
      </w:r>
      <w:r>
        <w:rPr>
          <w:rFonts w:cs="Times New Roman"/>
          <w:szCs w:val="28"/>
        </w:rPr>
        <w:t>.</w:t>
      </w:r>
      <w:r w:rsidR="009D6778">
        <w:rPr>
          <w:rFonts w:cs="Times New Roman"/>
          <w:szCs w:val="28"/>
        </w:rPr>
        <w:t xml:space="preserve"> </w:t>
      </w:r>
      <w:proofErr w:type="gramStart"/>
      <w:r w:rsidR="00B2716B">
        <w:rPr>
          <w:rFonts w:cs="Times New Roman"/>
          <w:szCs w:val="28"/>
        </w:rPr>
        <w:t>Из них 35 проверок – комплексные, что составило 58%.</w:t>
      </w:r>
      <w:proofErr w:type="gramEnd"/>
    </w:p>
    <w:p w:rsidR="00B2716B" w:rsidRDefault="00B2716B"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С учётом комплексных проверок, сочетающих несколько видов контроля (надзора), распределение количества проведённых проверок выглядит следующим образом:</w:t>
      </w:r>
    </w:p>
    <w:p w:rsidR="00D71F57" w:rsidRDefault="0056022F"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в</w:t>
      </w:r>
      <w:r w:rsidR="00D71F57">
        <w:rPr>
          <w:rFonts w:cs="Times New Roman"/>
          <w:szCs w:val="28"/>
        </w:rPr>
        <w:t xml:space="preserve"> рамках федерального государственного надзора в сфере образования проведено 54 проверки (из них 37 – в первом полугодии, 17 – во втором полугодии);</w:t>
      </w:r>
    </w:p>
    <w:p w:rsidR="00D71F57" w:rsidRDefault="0056022F"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в</w:t>
      </w:r>
      <w:r w:rsidR="00D71F57">
        <w:rPr>
          <w:rFonts w:cs="Times New Roman"/>
          <w:szCs w:val="28"/>
        </w:rPr>
        <w:t xml:space="preserve"> рамках федерального государственного контроля качества образования проведена 31 проверка (из них 20 – в первом полугодии, 11 – во втором полугодии)</w:t>
      </w:r>
      <w:r>
        <w:rPr>
          <w:rFonts w:cs="Times New Roman"/>
          <w:szCs w:val="28"/>
        </w:rPr>
        <w:t>.</w:t>
      </w:r>
    </w:p>
    <w:p w:rsidR="0056022F" w:rsidRDefault="00757BC3"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lastRenderedPageBreak/>
        <w:t xml:space="preserve">В течение года из плана были исключены </w:t>
      </w:r>
      <w:r w:rsidR="003B4DB1">
        <w:rPr>
          <w:rFonts w:cs="Times New Roman"/>
          <w:szCs w:val="28"/>
        </w:rPr>
        <w:t>2 проверки (1 – в первом полугодии, 1 – во втором полугодии) в связи с прекращением осуществления организациями образовательной деятельности.</w:t>
      </w:r>
    </w:p>
    <w:p w:rsidR="00481189" w:rsidRDefault="003B4DB1" w:rsidP="00481189">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70 проверок были выездными (44 – в первом полугодии, 26 – во втором полугодии), 15 </w:t>
      </w:r>
      <w:r w:rsidR="00481189">
        <w:rPr>
          <w:rFonts w:cs="Times New Roman"/>
          <w:szCs w:val="28"/>
        </w:rPr>
        <w:t>–</w:t>
      </w:r>
      <w:r>
        <w:rPr>
          <w:rFonts w:cs="Times New Roman"/>
          <w:szCs w:val="28"/>
        </w:rPr>
        <w:t xml:space="preserve"> </w:t>
      </w:r>
      <w:r w:rsidR="00481189">
        <w:rPr>
          <w:rFonts w:cs="Times New Roman"/>
          <w:szCs w:val="28"/>
        </w:rPr>
        <w:t xml:space="preserve">документарными (13 – в первом полугодии, 2 – во </w:t>
      </w:r>
      <w:r w:rsidR="00C74EB5">
        <w:rPr>
          <w:rFonts w:cs="Times New Roman"/>
          <w:szCs w:val="28"/>
        </w:rPr>
        <w:t>втором полугодии), из них:</w:t>
      </w:r>
    </w:p>
    <w:p w:rsidR="00C74EB5" w:rsidRDefault="00C74EB5" w:rsidP="00481189">
      <w:pPr>
        <w:pStyle w:val="a8"/>
        <w:autoSpaceDE w:val="0"/>
        <w:autoSpaceDN w:val="0"/>
        <w:adjustRightInd w:val="0"/>
        <w:spacing w:after="0" w:line="240" w:lineRule="auto"/>
        <w:ind w:left="0" w:firstLine="720"/>
        <w:jc w:val="both"/>
        <w:rPr>
          <w:rFonts w:cs="Times New Roman"/>
          <w:szCs w:val="28"/>
        </w:rPr>
      </w:pPr>
      <w:r>
        <w:rPr>
          <w:rFonts w:cs="Times New Roman"/>
          <w:szCs w:val="28"/>
        </w:rPr>
        <w:t>в рамках федерального государственного надзора – 39 выездных, 15 – документарных (в 1 полугодии – 24 выездных и 13 документарных, во 2 полугодии – 15 выездных, 2 документарных);</w:t>
      </w:r>
    </w:p>
    <w:p w:rsidR="00C74EB5" w:rsidRPr="00481189" w:rsidRDefault="00C74EB5" w:rsidP="00481189">
      <w:pPr>
        <w:pStyle w:val="a8"/>
        <w:autoSpaceDE w:val="0"/>
        <w:autoSpaceDN w:val="0"/>
        <w:adjustRightInd w:val="0"/>
        <w:spacing w:after="0" w:line="240" w:lineRule="auto"/>
        <w:ind w:left="0" w:firstLine="720"/>
        <w:jc w:val="both"/>
        <w:rPr>
          <w:rFonts w:cs="Times New Roman"/>
          <w:szCs w:val="28"/>
        </w:rPr>
      </w:pPr>
      <w:r>
        <w:rPr>
          <w:rFonts w:cs="Times New Roman"/>
          <w:szCs w:val="28"/>
        </w:rPr>
        <w:t>в рамках федерального государственного контроля качества образования</w:t>
      </w:r>
      <w:r w:rsidR="004C13BE">
        <w:rPr>
          <w:rFonts w:cs="Times New Roman"/>
          <w:szCs w:val="28"/>
        </w:rPr>
        <w:t xml:space="preserve"> – 100% проверок (31) – выездные (20 – в первом полугодии, 11 – во втором полугодии).</w:t>
      </w:r>
    </w:p>
    <w:p w:rsidR="00481189" w:rsidRDefault="00481189"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Таким образом, 82% всех проведённых проверок – </w:t>
      </w:r>
      <w:proofErr w:type="gramStart"/>
      <w:r>
        <w:rPr>
          <w:rFonts w:cs="Times New Roman"/>
          <w:szCs w:val="28"/>
        </w:rPr>
        <w:t>выездные</w:t>
      </w:r>
      <w:proofErr w:type="gramEnd"/>
      <w:r>
        <w:rPr>
          <w:rFonts w:cs="Times New Roman"/>
          <w:szCs w:val="28"/>
        </w:rPr>
        <w:t>.</w:t>
      </w:r>
    </w:p>
    <w:p w:rsidR="00481189" w:rsidRDefault="001B5221"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Распределение</w:t>
      </w:r>
      <w:r w:rsidR="004C13BE">
        <w:rPr>
          <w:rFonts w:cs="Times New Roman"/>
          <w:szCs w:val="28"/>
        </w:rPr>
        <w:t xml:space="preserve"> объектов контроля </w:t>
      </w:r>
      <w:r>
        <w:rPr>
          <w:rFonts w:cs="Times New Roman"/>
          <w:szCs w:val="28"/>
        </w:rPr>
        <w:t>по типам представлено на диаграмме.</w:t>
      </w:r>
    </w:p>
    <w:p w:rsidR="001B5221" w:rsidRDefault="001B5221" w:rsidP="007604AA">
      <w:pPr>
        <w:pStyle w:val="a8"/>
        <w:autoSpaceDE w:val="0"/>
        <w:autoSpaceDN w:val="0"/>
        <w:adjustRightInd w:val="0"/>
        <w:spacing w:after="0" w:line="240" w:lineRule="auto"/>
        <w:ind w:left="0" w:firstLine="720"/>
        <w:jc w:val="both"/>
        <w:rPr>
          <w:rFonts w:cs="Times New Roman"/>
          <w:szCs w:val="28"/>
        </w:rPr>
      </w:pPr>
    </w:p>
    <w:p w:rsidR="001B5221" w:rsidRDefault="001B5221" w:rsidP="001B5221">
      <w:pPr>
        <w:pStyle w:val="a8"/>
        <w:autoSpaceDE w:val="0"/>
        <w:autoSpaceDN w:val="0"/>
        <w:adjustRightInd w:val="0"/>
        <w:spacing w:after="0" w:line="240" w:lineRule="auto"/>
        <w:ind w:left="0"/>
        <w:jc w:val="both"/>
        <w:rPr>
          <w:rFonts w:cs="Times New Roman"/>
          <w:szCs w:val="28"/>
        </w:rPr>
      </w:pPr>
      <w:r>
        <w:rPr>
          <w:rFonts w:cs="Times New Roman"/>
          <w:noProof/>
          <w:szCs w:val="28"/>
          <w:lang w:eastAsia="ru-RU"/>
        </w:rPr>
        <w:drawing>
          <wp:inline distT="0" distB="0" distL="0" distR="0">
            <wp:extent cx="6296025" cy="32956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1189" w:rsidRDefault="00481189" w:rsidP="007604AA">
      <w:pPr>
        <w:pStyle w:val="a8"/>
        <w:autoSpaceDE w:val="0"/>
        <w:autoSpaceDN w:val="0"/>
        <w:adjustRightInd w:val="0"/>
        <w:spacing w:after="0" w:line="240" w:lineRule="auto"/>
        <w:ind w:left="0" w:firstLine="720"/>
        <w:jc w:val="both"/>
        <w:rPr>
          <w:rFonts w:cs="Times New Roman"/>
          <w:szCs w:val="28"/>
        </w:rPr>
      </w:pPr>
    </w:p>
    <w:p w:rsidR="00B2716B" w:rsidRPr="00EF0036" w:rsidRDefault="00B2716B" w:rsidP="00EF0036">
      <w:pPr>
        <w:autoSpaceDE w:val="0"/>
        <w:autoSpaceDN w:val="0"/>
        <w:adjustRightInd w:val="0"/>
        <w:spacing w:after="0" w:line="240" w:lineRule="auto"/>
        <w:jc w:val="both"/>
        <w:rPr>
          <w:rFonts w:cs="Times New Roman"/>
          <w:szCs w:val="28"/>
        </w:rPr>
      </w:pPr>
    </w:p>
    <w:p w:rsidR="00C9362E" w:rsidRDefault="009D6778"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План выполнен на 100%. </w:t>
      </w:r>
      <w:r w:rsidR="00C9362E">
        <w:rPr>
          <w:rFonts w:cs="Times New Roman"/>
          <w:szCs w:val="28"/>
        </w:rPr>
        <w:t xml:space="preserve"> </w:t>
      </w:r>
    </w:p>
    <w:p w:rsidR="00C65005" w:rsidRDefault="00C65005"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 xml:space="preserve">В рамках федерального государственного контроля качества образования с целью выявления соответствия </w:t>
      </w:r>
      <w:r w:rsidR="004D1EA5">
        <w:rPr>
          <w:rFonts w:cs="Times New Roman"/>
          <w:szCs w:val="28"/>
        </w:rPr>
        <w:t xml:space="preserve">содержания </w:t>
      </w:r>
      <w:r>
        <w:rPr>
          <w:rFonts w:cs="Times New Roman"/>
          <w:szCs w:val="28"/>
        </w:rPr>
        <w:t xml:space="preserve">и качества подготовки обучающихся требованиям федеральных государственных образовательных стандартов в 30 организациях были проведены диагностические работы. Всего независимыми оценочными процедурами в 2019 году </w:t>
      </w:r>
      <w:proofErr w:type="gramStart"/>
      <w:r>
        <w:rPr>
          <w:rFonts w:cs="Times New Roman"/>
          <w:szCs w:val="28"/>
        </w:rPr>
        <w:t>охвачен</w:t>
      </w:r>
      <w:proofErr w:type="gramEnd"/>
      <w:r>
        <w:rPr>
          <w:rFonts w:cs="Times New Roman"/>
          <w:szCs w:val="28"/>
        </w:rPr>
        <w:t xml:space="preserve"> 701 обучающийся (в 2018 году – 596 обучающихся). </w:t>
      </w:r>
      <w:r w:rsidR="004D1EA5">
        <w:rPr>
          <w:rFonts w:cs="Times New Roman"/>
          <w:szCs w:val="28"/>
        </w:rPr>
        <w:t xml:space="preserve">Учебные предметы для проведения диагностических работ выбираются с учётом результатов ВПР, ГИА, диагностических работ, которые существенно отличаются от средних показателей по краю. </w:t>
      </w:r>
    </w:p>
    <w:p w:rsidR="00860FAA" w:rsidRDefault="00860FAA"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t>По итогам проведённых проверок выявлено 485 нарушений обязательных требований. Выдано 46 предписаний.</w:t>
      </w:r>
    </w:p>
    <w:p w:rsidR="00860FAA" w:rsidRDefault="00860FAA" w:rsidP="007604AA">
      <w:pPr>
        <w:pStyle w:val="a8"/>
        <w:autoSpaceDE w:val="0"/>
        <w:autoSpaceDN w:val="0"/>
        <w:adjustRightInd w:val="0"/>
        <w:spacing w:after="0" w:line="240" w:lineRule="auto"/>
        <w:ind w:left="0" w:firstLine="720"/>
        <w:jc w:val="both"/>
        <w:rPr>
          <w:rFonts w:cs="Times New Roman"/>
          <w:szCs w:val="28"/>
        </w:rPr>
      </w:pPr>
      <w:r>
        <w:rPr>
          <w:rFonts w:cs="Times New Roman"/>
          <w:szCs w:val="28"/>
        </w:rPr>
        <w:lastRenderedPageBreak/>
        <w:t>Типичные нарушения, выявленные в ходе проверок:</w:t>
      </w:r>
    </w:p>
    <w:p w:rsidR="006E7B80" w:rsidRDefault="006E7B80" w:rsidP="00265D2C">
      <w:pPr>
        <w:pStyle w:val="a8"/>
        <w:numPr>
          <w:ilvl w:val="0"/>
          <w:numId w:val="13"/>
        </w:numPr>
        <w:spacing w:after="200" w:line="240" w:lineRule="auto"/>
        <w:ind w:left="0" w:firstLine="426"/>
        <w:jc w:val="both"/>
        <w:rPr>
          <w:szCs w:val="28"/>
        </w:rPr>
      </w:pPr>
      <w:r>
        <w:rPr>
          <w:szCs w:val="28"/>
        </w:rPr>
        <w:t>несоответствие содержания локальных нормативных актов, разработанных образовательной организацией, положениям действующего законодательства, а также отсутствие локальных актов, предусмотренных ст. 30 Федерального закона от 29.12.2012 № 273-ФЗ «Об образовании в Российской Федерации»;</w:t>
      </w:r>
    </w:p>
    <w:p w:rsidR="006E7B80" w:rsidRDefault="006E7B80" w:rsidP="00265D2C">
      <w:pPr>
        <w:pStyle w:val="a8"/>
        <w:numPr>
          <w:ilvl w:val="0"/>
          <w:numId w:val="13"/>
        </w:numPr>
        <w:spacing w:after="200" w:line="240" w:lineRule="auto"/>
        <w:ind w:left="0" w:firstLine="426"/>
        <w:jc w:val="both"/>
        <w:rPr>
          <w:szCs w:val="28"/>
        </w:rPr>
      </w:pPr>
      <w:r>
        <w:rPr>
          <w:szCs w:val="28"/>
        </w:rPr>
        <w:t xml:space="preserve"> ограничение информационной открытости и доступности информации о деятельности образовательного учреждения;</w:t>
      </w:r>
    </w:p>
    <w:p w:rsidR="00265D2C" w:rsidRDefault="00265D2C" w:rsidP="00265D2C">
      <w:pPr>
        <w:pStyle w:val="a8"/>
        <w:numPr>
          <w:ilvl w:val="0"/>
          <w:numId w:val="13"/>
        </w:numPr>
        <w:spacing w:after="200" w:line="240" w:lineRule="auto"/>
        <w:ind w:left="0" w:firstLine="426"/>
        <w:jc w:val="both"/>
        <w:rPr>
          <w:szCs w:val="28"/>
        </w:rPr>
      </w:pPr>
      <w:r>
        <w:rPr>
          <w:szCs w:val="28"/>
        </w:rPr>
        <w:t xml:space="preserve">не в полной мере осуществляется </w:t>
      </w:r>
      <w:r w:rsidRPr="00265D2C">
        <w:rPr>
          <w:szCs w:val="28"/>
        </w:rPr>
        <w:t xml:space="preserve">индивидуальный учет результатов освоения </w:t>
      </w:r>
      <w:proofErr w:type="gramStart"/>
      <w:r w:rsidRPr="00265D2C">
        <w:rPr>
          <w:szCs w:val="28"/>
        </w:rPr>
        <w:t>обучающимися</w:t>
      </w:r>
      <w:proofErr w:type="gramEnd"/>
      <w:r w:rsidRPr="00265D2C">
        <w:rPr>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E7B80" w:rsidRDefault="006E7B80" w:rsidP="00265D2C">
      <w:pPr>
        <w:pStyle w:val="a8"/>
        <w:numPr>
          <w:ilvl w:val="0"/>
          <w:numId w:val="13"/>
        </w:numPr>
        <w:spacing w:after="200" w:line="240" w:lineRule="auto"/>
        <w:ind w:left="0" w:firstLine="426"/>
        <w:jc w:val="both"/>
        <w:rPr>
          <w:szCs w:val="28"/>
        </w:rPr>
      </w:pPr>
      <w:r>
        <w:rPr>
          <w:szCs w:val="28"/>
        </w:rPr>
        <w:t>несоответствие содержания и структуры официального сайта установленным требованиям;</w:t>
      </w:r>
    </w:p>
    <w:p w:rsidR="006E7B80" w:rsidRDefault="006E7B80" w:rsidP="00265D2C">
      <w:pPr>
        <w:pStyle w:val="a8"/>
        <w:numPr>
          <w:ilvl w:val="0"/>
          <w:numId w:val="13"/>
        </w:numPr>
        <w:spacing w:after="200" w:line="240" w:lineRule="auto"/>
        <w:ind w:left="0" w:firstLine="426"/>
        <w:jc w:val="both"/>
        <w:rPr>
          <w:szCs w:val="28"/>
        </w:rPr>
      </w:pPr>
      <w:r>
        <w:rPr>
          <w:szCs w:val="28"/>
        </w:rPr>
        <w:t xml:space="preserve">несоблюдение </w:t>
      </w:r>
      <w:r w:rsidRPr="006E7B80">
        <w:rPr>
          <w:szCs w:val="28"/>
        </w:rPr>
        <w:t>порядка заполнения, выдачи, хранения и учета документов государственного образца об образовании</w:t>
      </w:r>
      <w:r>
        <w:rPr>
          <w:szCs w:val="28"/>
        </w:rPr>
        <w:t>;</w:t>
      </w:r>
    </w:p>
    <w:p w:rsidR="006E7B80" w:rsidRDefault="006E7B80" w:rsidP="00265D2C">
      <w:pPr>
        <w:pStyle w:val="a8"/>
        <w:numPr>
          <w:ilvl w:val="0"/>
          <w:numId w:val="13"/>
        </w:numPr>
        <w:spacing w:after="200" w:line="240" w:lineRule="auto"/>
        <w:ind w:left="0" w:firstLine="426"/>
        <w:jc w:val="both"/>
        <w:rPr>
          <w:szCs w:val="28"/>
        </w:rPr>
      </w:pPr>
      <w:r>
        <w:rPr>
          <w:szCs w:val="28"/>
        </w:rPr>
        <w:t>нарушение требований к порядку проведения аттестации педагогических работников;</w:t>
      </w:r>
    </w:p>
    <w:p w:rsidR="006E7B80" w:rsidRDefault="006E7B80" w:rsidP="00265D2C">
      <w:pPr>
        <w:pStyle w:val="a8"/>
        <w:numPr>
          <w:ilvl w:val="0"/>
          <w:numId w:val="13"/>
        </w:numPr>
        <w:spacing w:after="200" w:line="240" w:lineRule="auto"/>
        <w:ind w:left="0" w:firstLine="426"/>
        <w:jc w:val="both"/>
        <w:rPr>
          <w:szCs w:val="28"/>
        </w:rPr>
      </w:pPr>
      <w:r w:rsidRPr="00F02015">
        <w:rPr>
          <w:szCs w:val="28"/>
        </w:rPr>
        <w:t xml:space="preserve">нарушение установленного </w:t>
      </w:r>
      <w:proofErr w:type="gramStart"/>
      <w:r w:rsidRPr="00F02015">
        <w:rPr>
          <w:szCs w:val="28"/>
        </w:rPr>
        <w:t>порядка утверждения программ разви</w:t>
      </w:r>
      <w:r>
        <w:rPr>
          <w:szCs w:val="28"/>
        </w:rPr>
        <w:t>тия образовательной организации</w:t>
      </w:r>
      <w:proofErr w:type="gramEnd"/>
      <w:r>
        <w:rPr>
          <w:szCs w:val="28"/>
        </w:rPr>
        <w:t>;</w:t>
      </w:r>
    </w:p>
    <w:p w:rsidR="006E7B80" w:rsidRDefault="006E7B80" w:rsidP="004C23D1">
      <w:pPr>
        <w:pStyle w:val="a8"/>
        <w:numPr>
          <w:ilvl w:val="0"/>
          <w:numId w:val="13"/>
        </w:numPr>
        <w:spacing w:after="0" w:line="240" w:lineRule="auto"/>
        <w:ind w:left="0" w:firstLine="425"/>
        <w:jc w:val="both"/>
        <w:rPr>
          <w:szCs w:val="28"/>
        </w:rPr>
      </w:pPr>
      <w:r w:rsidRPr="006E7B80">
        <w:rPr>
          <w:szCs w:val="28"/>
        </w:rPr>
        <w:t>создание условий и организация дополнительного профессионального образования работников</w:t>
      </w:r>
      <w:r>
        <w:rPr>
          <w:szCs w:val="28"/>
        </w:rPr>
        <w:t>.</w:t>
      </w:r>
    </w:p>
    <w:p w:rsidR="004C23D1" w:rsidRDefault="004C23D1" w:rsidP="004C23D1">
      <w:pPr>
        <w:spacing w:after="0" w:line="240" w:lineRule="auto"/>
        <w:ind w:firstLine="709"/>
        <w:jc w:val="both"/>
        <w:rPr>
          <w:szCs w:val="28"/>
        </w:rPr>
      </w:pPr>
      <w:r>
        <w:rPr>
          <w:szCs w:val="28"/>
        </w:rPr>
        <w:t xml:space="preserve">Министерством образования Камчатского края установлен </w:t>
      </w:r>
      <w:proofErr w:type="gramStart"/>
      <w:r>
        <w:rPr>
          <w:szCs w:val="28"/>
        </w:rPr>
        <w:t>контроль за</w:t>
      </w:r>
      <w:proofErr w:type="gramEnd"/>
      <w:r>
        <w:rPr>
          <w:szCs w:val="28"/>
        </w:rPr>
        <w:t xml:space="preserve"> исполнением ранее выданных предписаний, осуществляется мониторинг эффективности такого контроля. </w:t>
      </w:r>
    </w:p>
    <w:p w:rsidR="006B32DE" w:rsidRDefault="006B32DE" w:rsidP="006B32DE">
      <w:pPr>
        <w:pStyle w:val="a8"/>
        <w:spacing w:after="0" w:line="240" w:lineRule="auto"/>
        <w:ind w:left="0" w:firstLine="709"/>
        <w:jc w:val="both"/>
        <w:rPr>
          <w:bCs/>
          <w:szCs w:val="28"/>
        </w:rPr>
      </w:pPr>
      <w:r>
        <w:rPr>
          <w:color w:val="000000"/>
          <w:szCs w:val="28"/>
        </w:rPr>
        <w:t xml:space="preserve">Информация о результатах проверок образовательных организаций, в деятельности которых установлены грубые и многочисленные нарушения законодательства РФ, направлялась их учредителям для принятия мер к руководителям, по подведомственности. </w:t>
      </w:r>
    </w:p>
    <w:p w:rsidR="004C23D1" w:rsidRPr="004C23D1" w:rsidRDefault="004C23D1" w:rsidP="004C23D1">
      <w:pPr>
        <w:spacing w:after="0" w:line="240" w:lineRule="auto"/>
        <w:ind w:firstLine="709"/>
        <w:jc w:val="both"/>
        <w:rPr>
          <w:szCs w:val="28"/>
        </w:rPr>
      </w:pPr>
      <w:proofErr w:type="gramStart"/>
      <w:r w:rsidRPr="004C23D1">
        <w:rPr>
          <w:szCs w:val="28"/>
        </w:rPr>
        <w:t>Документы и материалы, формируемые по результатам контрольно-надзорной деятельности Министерства</w:t>
      </w:r>
      <w:r>
        <w:rPr>
          <w:szCs w:val="28"/>
        </w:rPr>
        <w:t xml:space="preserve"> образования Камчатского края</w:t>
      </w:r>
      <w:r w:rsidRPr="004C23D1">
        <w:rPr>
          <w:szCs w:val="28"/>
        </w:rPr>
        <w:t>, вносятся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(ИС АКНДПП).</w:t>
      </w:r>
      <w:proofErr w:type="gramEnd"/>
      <w:r w:rsidRPr="004C23D1">
        <w:rPr>
          <w:szCs w:val="28"/>
        </w:rPr>
        <w:t xml:space="preserve">  Ведение информационной системы контрольно-надзорной деятельности за образовательными организациями позволяет осуществлять учёт всех проводимых мероприятий по контролю (надзору).</w:t>
      </w:r>
    </w:p>
    <w:p w:rsidR="004C23D1" w:rsidRPr="004C23D1" w:rsidRDefault="004C23D1" w:rsidP="004C23D1">
      <w:pPr>
        <w:widowControl w:val="0"/>
        <w:autoSpaceDE w:val="0"/>
        <w:autoSpaceDN w:val="0"/>
        <w:adjustRightInd w:val="0"/>
        <w:spacing w:after="0" w:line="240" w:lineRule="auto"/>
        <w:ind w:firstLine="709"/>
        <w:jc w:val="both"/>
        <w:rPr>
          <w:szCs w:val="28"/>
        </w:rPr>
      </w:pPr>
      <w:r w:rsidRPr="004C23D1">
        <w:rPr>
          <w:szCs w:val="28"/>
        </w:rPr>
        <w:t xml:space="preserve">ИС АКНДПП используется также для подготовки аналитических и отчётных форм о результатах проведённых контрольно-надзорных мероприятий. </w:t>
      </w:r>
    </w:p>
    <w:p w:rsidR="004C23D1" w:rsidRDefault="004C23D1" w:rsidP="004C23D1">
      <w:pPr>
        <w:widowControl w:val="0"/>
        <w:autoSpaceDE w:val="0"/>
        <w:autoSpaceDN w:val="0"/>
        <w:adjustRightInd w:val="0"/>
        <w:spacing w:after="0" w:line="240" w:lineRule="auto"/>
        <w:ind w:firstLine="709"/>
        <w:jc w:val="both"/>
        <w:rPr>
          <w:szCs w:val="28"/>
        </w:rPr>
      </w:pPr>
      <w:proofErr w:type="gramStart"/>
      <w:r w:rsidRPr="004C23D1">
        <w:rPr>
          <w:szCs w:val="28"/>
        </w:rPr>
        <w:t>В соответствии с Правилами формирования и ведения единого реестра проверок, утверждёнными постановлением Правительства Российской Федерации от 28.04.2015 № 415, в целях обеспечения учёта проводимых при осуществлении государственного контроля (надзора) проверок Министерство</w:t>
      </w:r>
      <w:r>
        <w:rPr>
          <w:szCs w:val="28"/>
        </w:rPr>
        <w:t xml:space="preserve"> образования Камчатского края </w:t>
      </w:r>
      <w:r w:rsidRPr="004C23D1">
        <w:rPr>
          <w:szCs w:val="28"/>
        </w:rPr>
        <w:t xml:space="preserve">осуществляет внесение сведений в единый реестр проверок – федеральную государственную информационную систему, оператором которой </w:t>
      </w:r>
      <w:r w:rsidRPr="004C23D1">
        <w:rPr>
          <w:szCs w:val="28"/>
        </w:rPr>
        <w:lastRenderedPageBreak/>
        <w:t>является Генеральная Прокуратура Российской Федерации.</w:t>
      </w:r>
      <w:proofErr w:type="gramEnd"/>
    </w:p>
    <w:p w:rsidR="0032788A" w:rsidRDefault="0032788A" w:rsidP="0032788A">
      <w:pPr>
        <w:spacing w:after="0" w:line="240" w:lineRule="auto"/>
        <w:ind w:firstLine="709"/>
        <w:jc w:val="both"/>
        <w:rPr>
          <w:bCs/>
          <w:szCs w:val="28"/>
        </w:rPr>
      </w:pPr>
      <w:r>
        <w:rPr>
          <w:bCs/>
          <w:szCs w:val="28"/>
        </w:rPr>
        <w:t xml:space="preserve">Одним из приоритетных направлений деятельности </w:t>
      </w:r>
      <w:r>
        <w:rPr>
          <w:szCs w:val="28"/>
        </w:rPr>
        <w:t>Министерства</w:t>
      </w:r>
      <w:r w:rsidRPr="00EF1021">
        <w:rPr>
          <w:szCs w:val="28"/>
        </w:rPr>
        <w:t xml:space="preserve"> образования Камчатского края </w:t>
      </w:r>
      <w:r>
        <w:rPr>
          <w:bCs/>
          <w:szCs w:val="28"/>
        </w:rPr>
        <w:t xml:space="preserve">является </w:t>
      </w:r>
      <w:proofErr w:type="gramStart"/>
      <w:r>
        <w:rPr>
          <w:bCs/>
          <w:szCs w:val="28"/>
        </w:rPr>
        <w:t>к</w:t>
      </w:r>
      <w:r w:rsidRPr="00EF1021">
        <w:rPr>
          <w:bCs/>
          <w:szCs w:val="28"/>
        </w:rPr>
        <w:t>онтроль за</w:t>
      </w:r>
      <w:proofErr w:type="gramEnd"/>
      <w:r w:rsidRPr="00EF1021">
        <w:rPr>
          <w:bCs/>
          <w:szCs w:val="28"/>
        </w:rPr>
        <w:t xml:space="preserve"> </w:t>
      </w:r>
      <w:r>
        <w:rPr>
          <w:bCs/>
          <w:szCs w:val="28"/>
        </w:rPr>
        <w:t>проведением</w:t>
      </w:r>
      <w:r w:rsidRPr="00EF1021">
        <w:rPr>
          <w:bCs/>
          <w:szCs w:val="28"/>
        </w:rPr>
        <w:t xml:space="preserve"> государственной итоговой аттестации </w:t>
      </w:r>
      <w:r>
        <w:rPr>
          <w:bCs/>
          <w:szCs w:val="28"/>
        </w:rPr>
        <w:t xml:space="preserve">(ГИА) </w:t>
      </w:r>
      <w:r w:rsidRPr="00EF1021">
        <w:rPr>
          <w:bCs/>
          <w:szCs w:val="28"/>
        </w:rPr>
        <w:t>по образовательным программам основного общего, среднего общего образования</w:t>
      </w:r>
      <w:r>
        <w:rPr>
          <w:bCs/>
          <w:szCs w:val="28"/>
        </w:rPr>
        <w:t>.</w:t>
      </w:r>
      <w:r w:rsidRPr="00EF1021">
        <w:rPr>
          <w:bCs/>
          <w:szCs w:val="28"/>
        </w:rPr>
        <w:t xml:space="preserve"> </w:t>
      </w:r>
      <w:r>
        <w:rPr>
          <w:bCs/>
          <w:szCs w:val="28"/>
        </w:rPr>
        <w:t xml:space="preserve"> </w:t>
      </w:r>
    </w:p>
    <w:p w:rsidR="00481CC0" w:rsidRDefault="0032788A" w:rsidP="00481CC0">
      <w:pPr>
        <w:spacing w:after="0" w:line="240" w:lineRule="auto"/>
        <w:ind w:firstLine="709"/>
        <w:jc w:val="both"/>
        <w:rPr>
          <w:szCs w:val="28"/>
        </w:rPr>
      </w:pPr>
      <w:r>
        <w:rPr>
          <w:bCs/>
          <w:szCs w:val="28"/>
        </w:rPr>
        <w:t xml:space="preserve">В целях предупреждения и предотвращения нарушений установленного порядка проведения ГИА </w:t>
      </w:r>
      <w:r>
        <w:rPr>
          <w:szCs w:val="28"/>
        </w:rPr>
        <w:t xml:space="preserve">установлено </w:t>
      </w:r>
      <w:r w:rsidRPr="00EF1021">
        <w:rPr>
          <w:szCs w:val="28"/>
        </w:rPr>
        <w:t xml:space="preserve">взаимодействие с учредителями </w:t>
      </w:r>
      <w:r>
        <w:rPr>
          <w:szCs w:val="28"/>
        </w:rPr>
        <w:t xml:space="preserve">и руководителями </w:t>
      </w:r>
      <w:r w:rsidRPr="00EF1021">
        <w:rPr>
          <w:szCs w:val="28"/>
        </w:rPr>
        <w:t>образовательных организаций</w:t>
      </w:r>
      <w:r>
        <w:rPr>
          <w:szCs w:val="28"/>
        </w:rPr>
        <w:t>, государственной экзаменационной комиссией (ГЭК), региональным центром обработки информации (РЦОИ).</w:t>
      </w:r>
      <w:r w:rsidR="00481CC0">
        <w:rPr>
          <w:szCs w:val="28"/>
        </w:rPr>
        <w:t xml:space="preserve"> </w:t>
      </w:r>
    </w:p>
    <w:p w:rsidR="0032788A" w:rsidRDefault="0032788A" w:rsidP="00481CC0">
      <w:pPr>
        <w:spacing w:after="0" w:line="240" w:lineRule="auto"/>
        <w:ind w:firstLine="709"/>
        <w:jc w:val="both"/>
        <w:rPr>
          <w:szCs w:val="28"/>
        </w:rPr>
      </w:pPr>
      <w:r>
        <w:rPr>
          <w:szCs w:val="28"/>
        </w:rPr>
        <w:t xml:space="preserve">Проведены контрольно-надзорные мероприятия в пунктах проведения основного государственного и единого государственного экзаменов (ППЭ), </w:t>
      </w:r>
      <w:r w:rsidRPr="00532929">
        <w:rPr>
          <w:szCs w:val="28"/>
        </w:rPr>
        <w:t xml:space="preserve">в том числе, в </w:t>
      </w:r>
      <w:r>
        <w:rPr>
          <w:szCs w:val="28"/>
        </w:rPr>
        <w:t>досрочный и резервный</w:t>
      </w:r>
      <w:r w:rsidRPr="00532929">
        <w:rPr>
          <w:szCs w:val="28"/>
        </w:rPr>
        <w:t xml:space="preserve"> период</w:t>
      </w:r>
      <w:r>
        <w:rPr>
          <w:szCs w:val="28"/>
        </w:rPr>
        <w:t xml:space="preserve">ы, а также в РЦОИ, предметных и </w:t>
      </w:r>
      <w:proofErr w:type="gramStart"/>
      <w:r>
        <w:rPr>
          <w:szCs w:val="28"/>
        </w:rPr>
        <w:t>конфликтной</w:t>
      </w:r>
      <w:proofErr w:type="gramEnd"/>
      <w:r>
        <w:rPr>
          <w:szCs w:val="28"/>
        </w:rPr>
        <w:t xml:space="preserve"> комиссиях.</w:t>
      </w:r>
    </w:p>
    <w:p w:rsidR="0032788A" w:rsidRDefault="0032788A" w:rsidP="0032788A">
      <w:pPr>
        <w:pStyle w:val="Default"/>
        <w:ind w:firstLine="709"/>
        <w:jc w:val="both"/>
        <w:rPr>
          <w:sz w:val="28"/>
          <w:szCs w:val="28"/>
        </w:rPr>
      </w:pPr>
      <w:r>
        <w:rPr>
          <w:sz w:val="28"/>
          <w:szCs w:val="28"/>
        </w:rPr>
        <w:t xml:space="preserve"> Помимо указанных объектов, осуществлен </w:t>
      </w:r>
      <w:proofErr w:type="gramStart"/>
      <w:r>
        <w:rPr>
          <w:sz w:val="28"/>
          <w:szCs w:val="28"/>
        </w:rPr>
        <w:t>контроль за</w:t>
      </w:r>
      <w:proofErr w:type="gramEnd"/>
      <w:r>
        <w:rPr>
          <w:sz w:val="28"/>
          <w:szCs w:val="28"/>
        </w:rPr>
        <w:t xml:space="preserve"> порядком проведения итогового сочинения как условия допуска к государственной итоговой аттестации обучающихся, завершающих освоение образовательных программ среднего общего образования. </w:t>
      </w:r>
    </w:p>
    <w:p w:rsidR="00481CC0" w:rsidRDefault="0032788A" w:rsidP="00481CC0">
      <w:pPr>
        <w:spacing w:after="0" w:line="240" w:lineRule="auto"/>
        <w:jc w:val="both"/>
        <w:rPr>
          <w:szCs w:val="28"/>
        </w:rPr>
      </w:pPr>
      <w:r>
        <w:rPr>
          <w:szCs w:val="28"/>
        </w:rPr>
        <w:t xml:space="preserve">           Должностными лицами отдела надзора и контроля Министерства образования Камчатского края осуществлено </w:t>
      </w:r>
      <w:r w:rsidR="00481CC0" w:rsidRPr="00481CC0">
        <w:rPr>
          <w:szCs w:val="28"/>
        </w:rPr>
        <w:t>75</w:t>
      </w:r>
      <w:r w:rsidRPr="00481CC0">
        <w:rPr>
          <w:szCs w:val="28"/>
        </w:rPr>
        <w:t xml:space="preserve"> выездов в пункт</w:t>
      </w:r>
      <w:r w:rsidR="00481CC0">
        <w:rPr>
          <w:szCs w:val="28"/>
        </w:rPr>
        <w:t>ы</w:t>
      </w:r>
      <w:r w:rsidRPr="00481CC0">
        <w:rPr>
          <w:szCs w:val="28"/>
        </w:rPr>
        <w:t xml:space="preserve"> проведения экзамен</w:t>
      </w:r>
      <w:r w:rsidR="00481CC0" w:rsidRPr="00481CC0">
        <w:rPr>
          <w:szCs w:val="28"/>
        </w:rPr>
        <w:t>ов</w:t>
      </w:r>
      <w:r w:rsidRPr="00481CC0">
        <w:rPr>
          <w:szCs w:val="28"/>
        </w:rPr>
        <w:t xml:space="preserve"> г. Петропавловска-Камчатского, г. </w:t>
      </w:r>
      <w:proofErr w:type="spellStart"/>
      <w:r w:rsidRPr="00481CC0">
        <w:rPr>
          <w:szCs w:val="28"/>
        </w:rPr>
        <w:t>Вилючинска</w:t>
      </w:r>
      <w:proofErr w:type="spellEnd"/>
      <w:r w:rsidRPr="00481CC0">
        <w:rPr>
          <w:szCs w:val="28"/>
        </w:rPr>
        <w:t xml:space="preserve">, </w:t>
      </w:r>
      <w:proofErr w:type="spellStart"/>
      <w:r w:rsidRPr="00481CC0">
        <w:rPr>
          <w:szCs w:val="28"/>
        </w:rPr>
        <w:t>Елизовского</w:t>
      </w:r>
      <w:proofErr w:type="spellEnd"/>
      <w:r w:rsidRPr="00481CC0">
        <w:rPr>
          <w:szCs w:val="28"/>
        </w:rPr>
        <w:t xml:space="preserve"> район</w:t>
      </w:r>
      <w:r w:rsidR="00481CC0" w:rsidRPr="00481CC0">
        <w:rPr>
          <w:szCs w:val="28"/>
        </w:rPr>
        <w:t>а</w:t>
      </w:r>
      <w:r w:rsidRPr="00481CC0">
        <w:rPr>
          <w:szCs w:val="28"/>
        </w:rPr>
        <w:t xml:space="preserve">, </w:t>
      </w:r>
      <w:r w:rsidR="00481CC0" w:rsidRPr="00481CC0">
        <w:rPr>
          <w:szCs w:val="28"/>
        </w:rPr>
        <w:t xml:space="preserve">в том числе в 17 пунктов проведения основного государственного экзамена и </w:t>
      </w:r>
      <w:r w:rsidR="00481CC0">
        <w:rPr>
          <w:szCs w:val="28"/>
        </w:rPr>
        <w:t xml:space="preserve">в </w:t>
      </w:r>
      <w:r w:rsidR="00481CC0" w:rsidRPr="00481CC0">
        <w:rPr>
          <w:szCs w:val="28"/>
        </w:rPr>
        <w:t>13 пунктов проведения единого государственного экзамена.</w:t>
      </w:r>
    </w:p>
    <w:p w:rsidR="00481CC0" w:rsidRDefault="0032788A" w:rsidP="00481CC0">
      <w:pPr>
        <w:spacing w:after="0" w:line="240" w:lineRule="auto"/>
        <w:ind w:firstLine="709"/>
        <w:jc w:val="both"/>
        <w:rPr>
          <w:szCs w:val="28"/>
        </w:rPr>
      </w:pPr>
      <w:r>
        <w:rPr>
          <w:szCs w:val="28"/>
        </w:rPr>
        <w:t>Проведение проверок в ППЭ, расположенных в отдаленных районах края, где выездные проверки не планировались, осуществлялось путем он-</w:t>
      </w:r>
      <w:proofErr w:type="spellStart"/>
      <w:r>
        <w:rPr>
          <w:szCs w:val="28"/>
        </w:rPr>
        <w:t>лайн</w:t>
      </w:r>
      <w:proofErr w:type="spellEnd"/>
      <w:r>
        <w:rPr>
          <w:szCs w:val="28"/>
        </w:rPr>
        <w:t xml:space="preserve"> наблюдения в режиме реального времени согласно расписанию экзаменов по местному времени. Ответственными лицами обеспечена работоспособность программно-аппаратного комплекса, благодаря чему имеющейся информации было достаточно для того, чтобы сделать вывод о нал</w:t>
      </w:r>
      <w:r w:rsidR="00481CC0">
        <w:rPr>
          <w:szCs w:val="28"/>
        </w:rPr>
        <w:t xml:space="preserve">ичии или отсутствии нарушений. </w:t>
      </w:r>
    </w:p>
    <w:p w:rsidR="00860FAA" w:rsidRPr="008F7BEE" w:rsidRDefault="0032788A" w:rsidP="008F7BEE">
      <w:pPr>
        <w:spacing w:after="0" w:line="240" w:lineRule="auto"/>
        <w:ind w:firstLine="709"/>
        <w:jc w:val="both"/>
        <w:rPr>
          <w:szCs w:val="28"/>
        </w:rPr>
      </w:pPr>
      <w:r>
        <w:rPr>
          <w:szCs w:val="28"/>
        </w:rPr>
        <w:t xml:space="preserve">Следует отметить, что специалистами отдела не установлены случаи нарушения Порядка проведения ГИА в работе РЦОИ, ПК, КК. Все организационные и технологические мероприятия проведены в соответствии с установленными требованиями.  </w:t>
      </w:r>
      <w:r w:rsidRPr="00B017B8">
        <w:rPr>
          <w:szCs w:val="28"/>
        </w:rPr>
        <w:t>Выявлены 3 нарушения</w:t>
      </w:r>
      <w:r>
        <w:rPr>
          <w:szCs w:val="28"/>
        </w:rPr>
        <w:t xml:space="preserve"> установленного порядка участниками единого государственного экзамена: </w:t>
      </w:r>
      <w:r w:rsidR="00B017B8">
        <w:rPr>
          <w:szCs w:val="28"/>
        </w:rPr>
        <w:t>наличие при себе</w:t>
      </w:r>
      <w:r>
        <w:rPr>
          <w:szCs w:val="28"/>
        </w:rPr>
        <w:t xml:space="preserve"> справочн</w:t>
      </w:r>
      <w:r w:rsidR="00B017B8">
        <w:rPr>
          <w:szCs w:val="28"/>
        </w:rPr>
        <w:t>ых</w:t>
      </w:r>
      <w:r>
        <w:rPr>
          <w:szCs w:val="28"/>
        </w:rPr>
        <w:t xml:space="preserve"> материал</w:t>
      </w:r>
      <w:r w:rsidR="00B017B8">
        <w:rPr>
          <w:szCs w:val="28"/>
        </w:rPr>
        <w:t>ов</w:t>
      </w:r>
      <w:r>
        <w:rPr>
          <w:szCs w:val="28"/>
        </w:rPr>
        <w:t xml:space="preserve">, </w:t>
      </w:r>
      <w:r w:rsidR="00B017B8">
        <w:rPr>
          <w:szCs w:val="28"/>
        </w:rPr>
        <w:t>вынос из аудитории контрольно-измерительных материалов</w:t>
      </w:r>
      <w:r>
        <w:rPr>
          <w:szCs w:val="28"/>
        </w:rPr>
        <w:t>. По каждому случаю приняты соответствующие меры.</w:t>
      </w:r>
      <w:r w:rsidR="008F7BEE">
        <w:rPr>
          <w:szCs w:val="28"/>
        </w:rPr>
        <w:t xml:space="preserve"> </w:t>
      </w:r>
    </w:p>
    <w:p w:rsidR="002D487F" w:rsidRPr="007604AA" w:rsidRDefault="002D487F" w:rsidP="002D487F">
      <w:pPr>
        <w:pStyle w:val="a8"/>
        <w:rPr>
          <w:rFonts w:cs="Times New Roman"/>
          <w:b/>
          <w:szCs w:val="28"/>
        </w:rPr>
      </w:pPr>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18" w:name="_Toc31971857"/>
      <w:r w:rsidRPr="00053BF7">
        <w:rPr>
          <w:rFonts w:cs="Times New Roman"/>
          <w:b/>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bookmarkEnd w:id="18"/>
    </w:p>
    <w:p w:rsidR="008F7BEE" w:rsidRDefault="008F7BEE" w:rsidP="008F68F8">
      <w:pPr>
        <w:pStyle w:val="a8"/>
        <w:ind w:left="0" w:firstLine="720"/>
        <w:jc w:val="both"/>
        <w:rPr>
          <w:rFonts w:cs="Times New Roman"/>
          <w:szCs w:val="28"/>
        </w:rPr>
      </w:pPr>
    </w:p>
    <w:p w:rsidR="00AF03DC" w:rsidRDefault="008F68F8" w:rsidP="008F68F8">
      <w:pPr>
        <w:pStyle w:val="a8"/>
        <w:ind w:left="0" w:firstLine="720"/>
        <w:jc w:val="both"/>
        <w:rPr>
          <w:rFonts w:cs="Times New Roman"/>
          <w:szCs w:val="28"/>
        </w:rPr>
      </w:pPr>
      <w:r>
        <w:rPr>
          <w:rFonts w:cs="Times New Roman"/>
          <w:szCs w:val="28"/>
        </w:rPr>
        <w:t xml:space="preserve">В отчётном периоде к проведению мероприятий по федеральному государственному контролю качества образования привлекались 4 эксперта, в целях проведения экспертизы соответствия содержания и качества подготовки </w:t>
      </w:r>
      <w:r>
        <w:rPr>
          <w:rFonts w:cs="Times New Roman"/>
          <w:szCs w:val="28"/>
        </w:rPr>
        <w:lastRenderedPageBreak/>
        <w:t>обучающихся требованиям федеральных государственных образовательных стандартов.</w:t>
      </w:r>
    </w:p>
    <w:p w:rsidR="00B5397D" w:rsidRDefault="00B5397D" w:rsidP="00B5397D">
      <w:pPr>
        <w:pStyle w:val="a8"/>
        <w:ind w:left="0" w:firstLine="720"/>
        <w:jc w:val="both"/>
        <w:rPr>
          <w:rFonts w:cs="Times New Roman"/>
          <w:szCs w:val="28"/>
        </w:rPr>
      </w:pPr>
      <w:r w:rsidRPr="00B5397D">
        <w:rPr>
          <w:rFonts w:cs="Times New Roman"/>
          <w:szCs w:val="28"/>
        </w:rPr>
        <w:t xml:space="preserve">Эксперты, привлекаемые в составы комиссий к контрольно-надзорным мероприятиям, выполняли ряд задач: </w:t>
      </w:r>
    </w:p>
    <w:p w:rsidR="00B5397D" w:rsidRDefault="00B5397D" w:rsidP="00B5397D">
      <w:pPr>
        <w:pStyle w:val="a8"/>
        <w:ind w:left="0" w:firstLine="720"/>
        <w:jc w:val="both"/>
        <w:rPr>
          <w:rFonts w:cs="Times New Roman"/>
          <w:szCs w:val="28"/>
        </w:rPr>
      </w:pPr>
      <w:r w:rsidRPr="00B5397D">
        <w:rPr>
          <w:rFonts w:cs="Times New Roman"/>
          <w:szCs w:val="28"/>
        </w:rPr>
        <w:sym w:font="Symbol" w:char="F02D"/>
      </w:r>
      <w:r>
        <w:rPr>
          <w:rFonts w:cs="Times New Roman"/>
          <w:szCs w:val="28"/>
        </w:rPr>
        <w:t xml:space="preserve"> </w:t>
      </w:r>
      <w:r w:rsidRPr="00B5397D">
        <w:rPr>
          <w:rFonts w:cs="Times New Roman"/>
          <w:szCs w:val="28"/>
        </w:rPr>
        <w:t>экспертиза соответствия основных образовательных программ требованиям федеральных государстве</w:t>
      </w:r>
      <w:r>
        <w:rPr>
          <w:rFonts w:cs="Times New Roman"/>
          <w:szCs w:val="28"/>
        </w:rPr>
        <w:t>нных образовательных стандартов;</w:t>
      </w:r>
    </w:p>
    <w:p w:rsidR="00B5397D" w:rsidRDefault="00B5397D" w:rsidP="00B5397D">
      <w:pPr>
        <w:pStyle w:val="a8"/>
        <w:ind w:left="0" w:firstLine="720"/>
        <w:jc w:val="both"/>
        <w:rPr>
          <w:rFonts w:cs="Times New Roman"/>
          <w:szCs w:val="28"/>
        </w:rPr>
      </w:pPr>
      <w:r w:rsidRPr="00B5397D">
        <w:rPr>
          <w:rFonts w:cs="Times New Roman"/>
          <w:szCs w:val="28"/>
        </w:rPr>
        <w:sym w:font="Symbol" w:char="F02D"/>
      </w:r>
      <w:r>
        <w:rPr>
          <w:rFonts w:cs="Times New Roman"/>
          <w:szCs w:val="28"/>
        </w:rPr>
        <w:t xml:space="preserve"> </w:t>
      </w:r>
      <w:r w:rsidRPr="00B5397D">
        <w:rPr>
          <w:rFonts w:cs="Times New Roman"/>
          <w:szCs w:val="28"/>
        </w:rPr>
        <w:t>анализ и экспертиза документов и материалов, характеризующих деятельность организации, средств обеспечения образовательной деятельности по</w:t>
      </w:r>
      <w:r>
        <w:rPr>
          <w:rFonts w:cs="Times New Roman"/>
          <w:szCs w:val="28"/>
        </w:rPr>
        <w:t xml:space="preserve"> </w:t>
      </w:r>
      <w:r w:rsidRPr="00B5397D">
        <w:rPr>
          <w:rFonts w:cs="Times New Roman"/>
          <w:szCs w:val="28"/>
        </w:rPr>
        <w:t xml:space="preserve">вопросам, подлежащим проверке; </w:t>
      </w:r>
    </w:p>
    <w:p w:rsidR="00B5397D" w:rsidRDefault="00B5397D" w:rsidP="00B5397D">
      <w:pPr>
        <w:pStyle w:val="a8"/>
        <w:ind w:left="0" w:firstLine="720"/>
        <w:jc w:val="both"/>
        <w:rPr>
          <w:rFonts w:cs="Times New Roman"/>
          <w:szCs w:val="28"/>
        </w:rPr>
      </w:pPr>
      <w:r w:rsidRPr="00B5397D">
        <w:rPr>
          <w:rFonts w:cs="Times New Roman"/>
          <w:szCs w:val="28"/>
        </w:rPr>
        <w:sym w:font="Symbol" w:char="F02D"/>
      </w:r>
      <w:r>
        <w:rPr>
          <w:rFonts w:cs="Times New Roman"/>
          <w:szCs w:val="28"/>
        </w:rPr>
        <w:t xml:space="preserve"> </w:t>
      </w:r>
      <w:r w:rsidRPr="00B5397D">
        <w:rPr>
          <w:rFonts w:cs="Times New Roman"/>
          <w:szCs w:val="28"/>
        </w:rPr>
        <w:t xml:space="preserve">анализ результатов текущего контроля успеваемости и промежуточной аттестации обучающихся, государственной итоговой аттестации выпускников организации; </w:t>
      </w:r>
      <w:r>
        <w:rPr>
          <w:rFonts w:cs="Times New Roman"/>
          <w:szCs w:val="28"/>
        </w:rPr>
        <w:t xml:space="preserve"> </w:t>
      </w:r>
    </w:p>
    <w:p w:rsidR="00B5397D" w:rsidRDefault="00B5397D" w:rsidP="00B5397D">
      <w:pPr>
        <w:pStyle w:val="a8"/>
        <w:ind w:left="0" w:firstLine="720"/>
        <w:jc w:val="both"/>
        <w:rPr>
          <w:rFonts w:cs="Times New Roman"/>
          <w:szCs w:val="28"/>
        </w:rPr>
      </w:pPr>
      <w:r w:rsidRPr="00B5397D">
        <w:rPr>
          <w:rFonts w:cs="Times New Roman"/>
          <w:szCs w:val="28"/>
        </w:rPr>
        <w:sym w:font="Symbol" w:char="F02D"/>
      </w:r>
      <w:r>
        <w:rPr>
          <w:rFonts w:cs="Times New Roman"/>
          <w:szCs w:val="28"/>
        </w:rPr>
        <w:t xml:space="preserve"> </w:t>
      </w:r>
      <w:r w:rsidRPr="00B5397D">
        <w:rPr>
          <w:rFonts w:cs="Times New Roman"/>
          <w:szCs w:val="28"/>
        </w:rPr>
        <w:t xml:space="preserve">участие в составлении итоговых документов (акт по результатам проверки) и аналитических материалов (отчет, экспертное </w:t>
      </w:r>
      <w:r>
        <w:rPr>
          <w:rFonts w:cs="Times New Roman"/>
          <w:szCs w:val="28"/>
        </w:rPr>
        <w:t xml:space="preserve">заключение по итогам проверки). </w:t>
      </w:r>
    </w:p>
    <w:p w:rsidR="00B5397D" w:rsidRDefault="00B5397D" w:rsidP="00B5397D">
      <w:pPr>
        <w:pStyle w:val="a8"/>
        <w:ind w:left="0" w:firstLine="720"/>
        <w:jc w:val="both"/>
        <w:rPr>
          <w:rFonts w:cs="Times New Roman"/>
          <w:szCs w:val="28"/>
        </w:rPr>
      </w:pPr>
      <w:r w:rsidRPr="00B5397D">
        <w:rPr>
          <w:rFonts w:cs="Times New Roman"/>
          <w:szCs w:val="28"/>
        </w:rPr>
        <w:t>Кроме того, в образовательных организациях экспертами анализировалось обеспечение функционирования внутренней системы оценки качества образования и</w:t>
      </w:r>
      <w:r>
        <w:rPr>
          <w:rFonts w:cs="Times New Roman"/>
          <w:szCs w:val="28"/>
        </w:rPr>
        <w:t xml:space="preserve"> </w:t>
      </w:r>
      <w:r w:rsidRPr="00B5397D">
        <w:rPr>
          <w:rFonts w:cs="Times New Roman"/>
          <w:szCs w:val="28"/>
        </w:rPr>
        <w:t>организация дистанционного</w:t>
      </w:r>
      <w:r>
        <w:rPr>
          <w:rFonts w:cs="Times New Roman"/>
          <w:szCs w:val="28"/>
        </w:rPr>
        <w:t xml:space="preserve"> </w:t>
      </w:r>
      <w:r w:rsidRPr="00B5397D">
        <w:rPr>
          <w:rFonts w:cs="Times New Roman"/>
          <w:szCs w:val="28"/>
        </w:rPr>
        <w:t>обучения.</w:t>
      </w:r>
      <w:r>
        <w:rPr>
          <w:rFonts w:cs="Times New Roman"/>
          <w:szCs w:val="28"/>
        </w:rPr>
        <w:t xml:space="preserve"> </w:t>
      </w:r>
    </w:p>
    <w:p w:rsidR="00B5397D" w:rsidRDefault="00B5397D" w:rsidP="00B5397D">
      <w:pPr>
        <w:pStyle w:val="a8"/>
        <w:ind w:left="0" w:firstLine="720"/>
        <w:jc w:val="both"/>
        <w:rPr>
          <w:rFonts w:cs="Times New Roman"/>
          <w:szCs w:val="28"/>
        </w:rPr>
      </w:pPr>
      <w:r w:rsidRPr="00B5397D">
        <w:rPr>
          <w:rFonts w:cs="Times New Roman"/>
          <w:szCs w:val="28"/>
        </w:rPr>
        <w:t>Привлечение экспертов позволило органам государственного контроля (надзора) в сфере образования повысить объективность результатов проверок, использовать педагогический опыт экспер</w:t>
      </w:r>
      <w:r>
        <w:rPr>
          <w:rFonts w:cs="Times New Roman"/>
          <w:szCs w:val="28"/>
        </w:rPr>
        <w:t>тов.</w:t>
      </w:r>
    </w:p>
    <w:p w:rsidR="00E816F6" w:rsidRPr="00E816F6" w:rsidRDefault="00E816F6" w:rsidP="008F68F8">
      <w:pPr>
        <w:pStyle w:val="a8"/>
        <w:ind w:left="0" w:firstLine="720"/>
        <w:jc w:val="both"/>
        <w:rPr>
          <w:rFonts w:cs="Times New Roman"/>
          <w:szCs w:val="28"/>
        </w:rPr>
      </w:pPr>
      <w:r w:rsidRPr="00E816F6">
        <w:rPr>
          <w:rFonts w:cs="Times New Roman"/>
          <w:szCs w:val="28"/>
        </w:rPr>
        <w:t xml:space="preserve">Экспертные заключения приложены к актам проверки образовательных организаций. При подведении итогов проверок эксперты принимали участие в совещаниях для администрации образовательной организации. </w:t>
      </w:r>
    </w:p>
    <w:p w:rsidR="00E816F6" w:rsidRPr="00E816F6" w:rsidRDefault="00E816F6" w:rsidP="008F68F8">
      <w:pPr>
        <w:pStyle w:val="a8"/>
        <w:ind w:left="0" w:firstLine="720"/>
        <w:jc w:val="both"/>
        <w:rPr>
          <w:rFonts w:cs="Times New Roman"/>
          <w:szCs w:val="28"/>
        </w:rPr>
      </w:pPr>
      <w:r w:rsidRPr="00E816F6">
        <w:rPr>
          <w:rFonts w:cs="Times New Roman"/>
          <w:szCs w:val="28"/>
        </w:rPr>
        <w:t xml:space="preserve">Работа экспертов осуществлялась на основании распорядительного акта Министерства образования Камчатского края, а также на основании </w:t>
      </w:r>
      <w:r w:rsidR="00B5397D">
        <w:rPr>
          <w:rFonts w:cs="Times New Roman"/>
          <w:szCs w:val="28"/>
        </w:rPr>
        <w:t xml:space="preserve">заключённого </w:t>
      </w:r>
      <w:r w:rsidRPr="00E816F6">
        <w:rPr>
          <w:rFonts w:cs="Times New Roman"/>
          <w:szCs w:val="28"/>
        </w:rPr>
        <w:t xml:space="preserve">гражданско-правового договора. </w:t>
      </w:r>
    </w:p>
    <w:p w:rsidR="008F68F8" w:rsidRDefault="008F68F8" w:rsidP="008F68F8">
      <w:pPr>
        <w:pStyle w:val="a8"/>
        <w:ind w:left="0" w:firstLine="720"/>
        <w:jc w:val="both"/>
        <w:rPr>
          <w:rFonts w:cs="Times New Roman"/>
          <w:szCs w:val="28"/>
        </w:rPr>
      </w:pPr>
      <w:r w:rsidRPr="008F68F8">
        <w:rPr>
          <w:rFonts w:cs="Times New Roman"/>
          <w:szCs w:val="28"/>
        </w:rPr>
        <w:t>Возмещение расходов, понесенных экспертами в связи с участием в мероприятиях по государственному контролю (надзору), осуществлялось в соответствии</w:t>
      </w:r>
      <w:r w:rsidR="00E816F6">
        <w:rPr>
          <w:rFonts w:cs="Times New Roman"/>
          <w:szCs w:val="28"/>
        </w:rPr>
        <w:t xml:space="preserve"> </w:t>
      </w:r>
      <w:r w:rsidRPr="008F68F8">
        <w:rPr>
          <w:rFonts w:cs="Times New Roman"/>
          <w:szCs w:val="28"/>
        </w:rPr>
        <w:t>с постановлением Правительства</w:t>
      </w:r>
      <w:r w:rsidR="00E816F6">
        <w:rPr>
          <w:rFonts w:cs="Times New Roman"/>
          <w:szCs w:val="28"/>
        </w:rPr>
        <w:t xml:space="preserve"> </w:t>
      </w:r>
      <w:r w:rsidRPr="008F68F8">
        <w:rPr>
          <w:rFonts w:cs="Times New Roman"/>
          <w:szCs w:val="28"/>
        </w:rPr>
        <w:t xml:space="preserve">Российской Федерации от 15.12.2012 </w:t>
      </w:r>
      <w:r w:rsidR="00E816F6">
        <w:rPr>
          <w:rFonts w:cs="Times New Roman"/>
          <w:szCs w:val="28"/>
        </w:rPr>
        <w:t>№</w:t>
      </w:r>
      <w:r w:rsidRPr="008F68F8">
        <w:rPr>
          <w:rFonts w:cs="Times New Roman"/>
          <w:szCs w:val="28"/>
        </w:rPr>
        <w:t xml:space="preserve"> 1311 «О порядке оплаты услуг экспертов и экспертных организаций, а также возмещения расходов, понесенных ими в связи с участием в мероприятиях по контролю».</w:t>
      </w:r>
    </w:p>
    <w:p w:rsidR="008F68F8" w:rsidRDefault="008F68F8" w:rsidP="008F68F8">
      <w:pPr>
        <w:pStyle w:val="a8"/>
        <w:ind w:left="0" w:firstLine="720"/>
        <w:jc w:val="both"/>
        <w:rPr>
          <w:rFonts w:cs="Times New Roman"/>
          <w:szCs w:val="28"/>
        </w:rPr>
      </w:pPr>
      <w:r>
        <w:rPr>
          <w:rFonts w:cs="Times New Roman"/>
          <w:szCs w:val="28"/>
        </w:rPr>
        <w:t xml:space="preserve">Объём финансовых средств, направленных на оплату услуг экспертов, привлекаемых к контрольно-надзорным мероприятиям, в 2019 году составил 16 268,00 рублей. </w:t>
      </w:r>
    </w:p>
    <w:p w:rsidR="002D487F" w:rsidRPr="00AF03DC" w:rsidRDefault="002D487F" w:rsidP="008F68F8">
      <w:pPr>
        <w:pStyle w:val="a8"/>
        <w:rPr>
          <w:rFonts w:cs="Times New Roman"/>
          <w:szCs w:val="28"/>
        </w:rPr>
      </w:pPr>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19" w:name="_Toc31971858"/>
      <w:proofErr w:type="gramStart"/>
      <w:r w:rsidRPr="00053BF7">
        <w:rPr>
          <w:rFonts w:cs="Times New Roman"/>
          <w:b/>
          <w:szCs w:val="28"/>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w:t>
      </w:r>
      <w:r w:rsidRPr="00053BF7">
        <w:rPr>
          <w:rFonts w:cs="Times New Roman"/>
          <w:b/>
          <w:szCs w:val="28"/>
        </w:rPr>
        <w:lastRenderedPageBreak/>
        <w:t>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bookmarkEnd w:id="19"/>
      <w:proofErr w:type="gramEnd"/>
    </w:p>
    <w:p w:rsidR="00AF03DC" w:rsidRDefault="00AF03DC" w:rsidP="002D487F">
      <w:pPr>
        <w:pStyle w:val="a8"/>
        <w:autoSpaceDE w:val="0"/>
        <w:autoSpaceDN w:val="0"/>
        <w:adjustRightInd w:val="0"/>
        <w:spacing w:after="0" w:line="240" w:lineRule="auto"/>
        <w:jc w:val="both"/>
        <w:rPr>
          <w:rFonts w:cs="Times New Roman"/>
          <w:szCs w:val="28"/>
        </w:rPr>
      </w:pPr>
    </w:p>
    <w:p w:rsidR="002D487F" w:rsidRDefault="0097107E" w:rsidP="00FF78AE">
      <w:pPr>
        <w:pStyle w:val="a8"/>
        <w:ind w:left="0" w:firstLine="720"/>
        <w:jc w:val="both"/>
        <w:rPr>
          <w:rFonts w:cs="Times New Roman"/>
          <w:szCs w:val="28"/>
        </w:rPr>
      </w:pPr>
      <w:proofErr w:type="gramStart"/>
      <w:r w:rsidRPr="00FF78AE">
        <w:rPr>
          <w:rFonts w:cs="Times New Roman"/>
          <w:szCs w:val="28"/>
        </w:rPr>
        <w:t>Случаи</w:t>
      </w:r>
      <w:r w:rsidR="00FF78AE">
        <w:rPr>
          <w:rFonts w:cs="Times New Roman"/>
          <w:szCs w:val="28"/>
        </w:rPr>
        <w:t xml:space="preserve"> </w:t>
      </w:r>
      <w:r w:rsidRPr="00FF78AE">
        <w:rPr>
          <w:rFonts w:cs="Times New Roman"/>
          <w:szCs w:val="28"/>
        </w:rPr>
        <w:t>причинения юридическими лицами и индивидуальными предпринимателями, в отношении</w:t>
      </w:r>
      <w:r w:rsidR="00FF78AE">
        <w:rPr>
          <w:rFonts w:cs="Times New Roman"/>
          <w:szCs w:val="28"/>
        </w:rPr>
        <w:t xml:space="preserve"> </w:t>
      </w:r>
      <w:r w:rsidRPr="00FF78AE">
        <w:rPr>
          <w:rFonts w:cs="Times New Roman"/>
          <w:szCs w:val="28"/>
        </w:rPr>
        <w:t>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w:t>
      </w:r>
      <w:r w:rsidR="00FF78AE">
        <w:rPr>
          <w:rFonts w:cs="Times New Roman"/>
          <w:szCs w:val="28"/>
        </w:rPr>
        <w:t xml:space="preserve"> </w:t>
      </w:r>
      <w:r w:rsidRPr="00FF78AE">
        <w:rPr>
          <w:rFonts w:cs="Times New Roman"/>
          <w:szCs w:val="28"/>
        </w:rPr>
        <w:t>культуры) народов Российской Федерации, имуществу физических и юридических лиц, безопасности государства, а также случаи</w:t>
      </w:r>
      <w:r w:rsidR="00FF78AE">
        <w:rPr>
          <w:rFonts w:cs="Times New Roman"/>
          <w:szCs w:val="28"/>
        </w:rPr>
        <w:t xml:space="preserve"> </w:t>
      </w:r>
      <w:r w:rsidRPr="00FF78AE">
        <w:rPr>
          <w:rFonts w:cs="Times New Roman"/>
          <w:szCs w:val="28"/>
        </w:rPr>
        <w:t>возникновения чрезвычайных ситуаций природного и техногенного характера в отчетном</w:t>
      </w:r>
      <w:r w:rsidR="00FF78AE">
        <w:rPr>
          <w:rFonts w:cs="Times New Roman"/>
          <w:szCs w:val="28"/>
        </w:rPr>
        <w:t xml:space="preserve"> </w:t>
      </w:r>
      <w:r w:rsidRPr="00FF78AE">
        <w:rPr>
          <w:rFonts w:cs="Times New Roman"/>
          <w:szCs w:val="28"/>
        </w:rPr>
        <w:t xml:space="preserve">периоде на территории </w:t>
      </w:r>
      <w:r w:rsidR="00FF78AE">
        <w:rPr>
          <w:rFonts w:cs="Times New Roman"/>
          <w:szCs w:val="28"/>
        </w:rPr>
        <w:t>Камчатского края</w:t>
      </w:r>
      <w:r w:rsidRPr="00FF78AE">
        <w:rPr>
          <w:rFonts w:cs="Times New Roman"/>
          <w:szCs w:val="28"/>
        </w:rPr>
        <w:t xml:space="preserve"> зафиксированы</w:t>
      </w:r>
      <w:r w:rsidR="00FF78AE">
        <w:rPr>
          <w:rFonts w:cs="Times New Roman"/>
          <w:szCs w:val="28"/>
        </w:rPr>
        <w:t xml:space="preserve"> </w:t>
      </w:r>
      <w:r w:rsidRPr="00FF78AE">
        <w:rPr>
          <w:rFonts w:cs="Times New Roman"/>
          <w:szCs w:val="28"/>
        </w:rPr>
        <w:t>не были.</w:t>
      </w:r>
      <w:proofErr w:type="gramEnd"/>
    </w:p>
    <w:p w:rsidR="002D487F" w:rsidRPr="00F80C9B" w:rsidRDefault="002D487F" w:rsidP="00FF78AE">
      <w:pPr>
        <w:pStyle w:val="a8"/>
        <w:ind w:left="0" w:firstLine="720"/>
        <w:jc w:val="both"/>
        <w:rPr>
          <w:rFonts w:cs="Times New Roman"/>
          <w:szCs w:val="28"/>
        </w:rPr>
      </w:pPr>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20" w:name="_Toc31971859"/>
      <w:r w:rsidRPr="00053BF7">
        <w:rPr>
          <w:rFonts w:cs="Times New Roman"/>
          <w:b/>
          <w:szCs w:val="28"/>
        </w:rPr>
        <w:t xml:space="preserve">сведения о применении </w:t>
      </w:r>
      <w:proofErr w:type="gramStart"/>
      <w:r w:rsidRPr="00053BF7">
        <w:rPr>
          <w:rFonts w:cs="Times New Roman"/>
          <w:b/>
          <w:szCs w:val="28"/>
        </w:rPr>
        <w:t>риск-ориентированного</w:t>
      </w:r>
      <w:proofErr w:type="gramEnd"/>
      <w:r w:rsidRPr="00053BF7">
        <w:rPr>
          <w:rFonts w:cs="Times New Roman"/>
          <w:b/>
          <w:szCs w:val="28"/>
        </w:rPr>
        <w:t xml:space="preserve"> подхода при организации и осуществлении государственного контроля (надзора)</w:t>
      </w:r>
      <w:bookmarkEnd w:id="20"/>
    </w:p>
    <w:p w:rsidR="00AF03DC" w:rsidRDefault="00AF03DC" w:rsidP="002D487F">
      <w:pPr>
        <w:pStyle w:val="a8"/>
        <w:rPr>
          <w:rFonts w:cs="Times New Roman"/>
          <w:szCs w:val="28"/>
        </w:rPr>
      </w:pPr>
    </w:p>
    <w:p w:rsidR="00FF78AE" w:rsidRDefault="00FF78AE" w:rsidP="00FF78AE">
      <w:pPr>
        <w:pStyle w:val="a8"/>
        <w:ind w:left="0" w:firstLine="720"/>
        <w:jc w:val="both"/>
        <w:rPr>
          <w:rFonts w:cs="Times New Roman"/>
          <w:szCs w:val="28"/>
        </w:rPr>
      </w:pPr>
      <w:proofErr w:type="gramStart"/>
      <w:r w:rsidRPr="00FF78AE">
        <w:rPr>
          <w:rFonts w:cs="Times New Roman"/>
          <w:szCs w:val="28"/>
        </w:rPr>
        <w:t>Постановлением Правительства Рос</w:t>
      </w:r>
      <w:r>
        <w:rPr>
          <w:rFonts w:cs="Times New Roman"/>
          <w:szCs w:val="28"/>
        </w:rPr>
        <w:t>сийской Федерации от 17.08.</w:t>
      </w:r>
      <w:r w:rsidRPr="00FF78AE">
        <w:rPr>
          <w:rFonts w:cs="Times New Roman"/>
          <w:szCs w:val="28"/>
        </w:rPr>
        <w:t xml:space="preserve">2016 </w:t>
      </w:r>
      <w:r>
        <w:rPr>
          <w:rFonts w:cs="Times New Roman"/>
          <w:szCs w:val="28"/>
        </w:rPr>
        <w:t xml:space="preserve">№ </w:t>
      </w:r>
      <w:r w:rsidRPr="00FF78AE">
        <w:rPr>
          <w:rFonts w:cs="Times New Roman"/>
          <w:szCs w:val="28"/>
        </w:rPr>
        <w:t>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(вместе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 перечень видов государственного контроля (надзора), которые осуществляются</w:t>
      </w:r>
      <w:proofErr w:type="gramEnd"/>
      <w:r w:rsidRPr="00FF78AE">
        <w:rPr>
          <w:rFonts w:cs="Times New Roman"/>
          <w:szCs w:val="28"/>
        </w:rPr>
        <w:t xml:space="preserve"> с применением </w:t>
      </w:r>
      <w:proofErr w:type="gramStart"/>
      <w:r w:rsidRPr="00FF78AE">
        <w:rPr>
          <w:rFonts w:cs="Times New Roman"/>
          <w:szCs w:val="28"/>
        </w:rPr>
        <w:t>риск-ориентированного</w:t>
      </w:r>
      <w:proofErr w:type="gramEnd"/>
      <w:r w:rsidRPr="00FF78AE">
        <w:rPr>
          <w:rFonts w:cs="Times New Roman"/>
          <w:szCs w:val="28"/>
        </w:rPr>
        <w:t xml:space="preserve"> подхода (далее - перечень видов государственного контроля (надзора), которые осуществляются с применением риск-ориентированного подхода).</w:t>
      </w:r>
      <w:r>
        <w:rPr>
          <w:rFonts w:cs="Times New Roman"/>
          <w:szCs w:val="28"/>
        </w:rPr>
        <w:t xml:space="preserve"> </w:t>
      </w:r>
      <w:r w:rsidRPr="00FF78AE">
        <w:rPr>
          <w:rFonts w:cs="Times New Roman"/>
          <w:szCs w:val="28"/>
        </w:rPr>
        <w:t xml:space="preserve">Виды государственного контроля (надзора), осуществляемые Министерством образования </w:t>
      </w:r>
      <w:r>
        <w:rPr>
          <w:rFonts w:cs="Times New Roman"/>
          <w:szCs w:val="28"/>
        </w:rPr>
        <w:t xml:space="preserve">Камчатского края </w:t>
      </w:r>
      <w:r w:rsidRPr="00FF78AE">
        <w:rPr>
          <w:rFonts w:cs="Times New Roman"/>
          <w:szCs w:val="28"/>
        </w:rPr>
        <w:t xml:space="preserve">в установленной сфере деятельности, не предусмотрены перечнем видов государственного контроля (надзора), которые осуществляются с применением риск-ориентированного подхода, в </w:t>
      </w:r>
      <w:proofErr w:type="gramStart"/>
      <w:r w:rsidRPr="00FF78AE">
        <w:rPr>
          <w:rFonts w:cs="Times New Roman"/>
          <w:szCs w:val="28"/>
        </w:rPr>
        <w:t>связи</w:t>
      </w:r>
      <w:proofErr w:type="gramEnd"/>
      <w:r w:rsidRPr="00FF78AE">
        <w:rPr>
          <w:rFonts w:cs="Times New Roman"/>
          <w:szCs w:val="28"/>
        </w:rPr>
        <w:t xml:space="preserve"> с чем</w:t>
      </w:r>
      <w:r>
        <w:rPr>
          <w:rFonts w:cs="Times New Roman"/>
          <w:szCs w:val="28"/>
        </w:rPr>
        <w:t xml:space="preserve"> </w:t>
      </w:r>
      <w:r w:rsidRPr="00FF78AE">
        <w:rPr>
          <w:rFonts w:cs="Times New Roman"/>
          <w:szCs w:val="28"/>
        </w:rPr>
        <w:t>отнесение подконтрольных субъектов к определенной категории риска или определенному классу (категории) опасности в настоящее время не осуществляется.</w:t>
      </w:r>
    </w:p>
    <w:p w:rsidR="00FF78AE" w:rsidRDefault="00FF78AE" w:rsidP="00FF78AE">
      <w:pPr>
        <w:pStyle w:val="a8"/>
        <w:ind w:left="0" w:firstLine="720"/>
        <w:jc w:val="both"/>
        <w:rPr>
          <w:rFonts w:cs="Times New Roman"/>
          <w:szCs w:val="28"/>
        </w:rPr>
      </w:pPr>
      <w:proofErr w:type="gramStart"/>
      <w:r>
        <w:rPr>
          <w:rFonts w:cs="Times New Roman"/>
          <w:szCs w:val="28"/>
        </w:rPr>
        <w:t xml:space="preserve">Вместе с тем, </w:t>
      </w:r>
      <w:r w:rsidR="009B1664">
        <w:rPr>
          <w:rFonts w:cs="Times New Roman"/>
          <w:szCs w:val="28"/>
        </w:rPr>
        <w:t>в соответствии с методическими рекомендациями</w:t>
      </w:r>
      <w:r w:rsidR="009B1664" w:rsidRPr="009B1664">
        <w:rPr>
          <w:rFonts w:eastAsia="Times New Roman"/>
          <w:szCs w:val="28"/>
          <w:lang w:eastAsia="ru-RU"/>
        </w:rPr>
        <w:t xml:space="preserve"> </w:t>
      </w:r>
      <w:r w:rsidR="009B1664" w:rsidRPr="00380C56">
        <w:rPr>
          <w:rFonts w:eastAsia="Times New Roman"/>
          <w:szCs w:val="28"/>
          <w:lang w:eastAsia="ru-RU"/>
        </w:rPr>
        <w:t>по отбору образовательных организаций для включения в ежегодный план проведения плановых проверок</w:t>
      </w:r>
      <w:r w:rsidR="009B1664">
        <w:rPr>
          <w:rFonts w:eastAsia="Times New Roman"/>
          <w:szCs w:val="28"/>
          <w:lang w:eastAsia="ru-RU"/>
        </w:rPr>
        <w:t xml:space="preserve">, направленных </w:t>
      </w:r>
      <w:r w:rsidR="009B1664" w:rsidRPr="00380C56">
        <w:rPr>
          <w:rFonts w:eastAsia="Times New Roman"/>
          <w:szCs w:val="28"/>
          <w:lang w:eastAsia="ru-RU"/>
        </w:rPr>
        <w:t>Федеральной службой по надзору в сфере образования и науки в письме от 29.08.2016 № 02-343</w:t>
      </w:r>
      <w:r w:rsidR="009B1664">
        <w:rPr>
          <w:rFonts w:eastAsia="Times New Roman"/>
          <w:szCs w:val="28"/>
          <w:lang w:eastAsia="ru-RU"/>
        </w:rPr>
        <w:t>,</w:t>
      </w:r>
      <w:r w:rsidR="009B1664">
        <w:rPr>
          <w:rFonts w:cs="Times New Roman"/>
          <w:szCs w:val="28"/>
        </w:rPr>
        <w:t xml:space="preserve"> </w:t>
      </w:r>
      <w:r>
        <w:rPr>
          <w:rFonts w:cs="Times New Roman"/>
          <w:szCs w:val="28"/>
        </w:rPr>
        <w:t>п</w:t>
      </w:r>
      <w:r w:rsidRPr="00FF78AE">
        <w:rPr>
          <w:rFonts w:cs="Times New Roman"/>
          <w:szCs w:val="28"/>
        </w:rPr>
        <w:t>ри</w:t>
      </w:r>
      <w:r>
        <w:rPr>
          <w:rFonts w:cs="Times New Roman"/>
          <w:szCs w:val="28"/>
        </w:rPr>
        <w:t xml:space="preserve"> </w:t>
      </w:r>
      <w:r w:rsidRPr="00FF78AE">
        <w:rPr>
          <w:rFonts w:cs="Times New Roman"/>
          <w:szCs w:val="28"/>
        </w:rPr>
        <w:t>отборе</w:t>
      </w:r>
      <w:r>
        <w:rPr>
          <w:rFonts w:cs="Times New Roman"/>
          <w:szCs w:val="28"/>
        </w:rPr>
        <w:t xml:space="preserve"> </w:t>
      </w:r>
      <w:r w:rsidRPr="00FF78AE">
        <w:rPr>
          <w:rFonts w:cs="Times New Roman"/>
          <w:szCs w:val="28"/>
        </w:rPr>
        <w:t>образовательных организаций для включения в план проверок</w:t>
      </w:r>
      <w:r w:rsidR="009B1664">
        <w:rPr>
          <w:rFonts w:cs="Times New Roman"/>
          <w:szCs w:val="28"/>
        </w:rPr>
        <w:t xml:space="preserve"> Министерством образования Камчатского края</w:t>
      </w:r>
      <w:r>
        <w:rPr>
          <w:rFonts w:cs="Times New Roman"/>
          <w:szCs w:val="28"/>
        </w:rPr>
        <w:t xml:space="preserve"> </w:t>
      </w:r>
      <w:r w:rsidRPr="00FF78AE">
        <w:rPr>
          <w:rFonts w:cs="Times New Roman"/>
          <w:szCs w:val="28"/>
        </w:rPr>
        <w:t>использовались следующие критерии:</w:t>
      </w:r>
      <w:proofErr w:type="gramEnd"/>
    </w:p>
    <w:p w:rsidR="00FF78AE" w:rsidRDefault="00FF78AE" w:rsidP="00FF78AE">
      <w:pPr>
        <w:pStyle w:val="a8"/>
        <w:ind w:left="0" w:firstLine="720"/>
        <w:jc w:val="both"/>
        <w:rPr>
          <w:rFonts w:cs="Times New Roman"/>
          <w:szCs w:val="28"/>
        </w:rPr>
      </w:pPr>
      <w:r w:rsidRPr="00FF78AE">
        <w:rPr>
          <w:rFonts w:cs="Times New Roman"/>
          <w:szCs w:val="28"/>
        </w:rPr>
        <w:sym w:font="Symbol" w:char="F02D"/>
      </w:r>
      <w:r>
        <w:rPr>
          <w:rFonts w:cs="Times New Roman"/>
          <w:szCs w:val="28"/>
        </w:rPr>
        <w:t xml:space="preserve"> </w:t>
      </w:r>
      <w:r w:rsidRPr="00FF78AE">
        <w:rPr>
          <w:rFonts w:cs="Times New Roman"/>
          <w:szCs w:val="28"/>
        </w:rPr>
        <w:t>у</w:t>
      </w:r>
      <w:r>
        <w:rPr>
          <w:rFonts w:cs="Times New Roman"/>
          <w:szCs w:val="28"/>
        </w:rPr>
        <w:t>ровень образовате</w:t>
      </w:r>
      <w:r w:rsidR="003A52D0">
        <w:rPr>
          <w:rFonts w:cs="Times New Roman"/>
          <w:szCs w:val="28"/>
        </w:rPr>
        <w:t xml:space="preserve">льных </w:t>
      </w:r>
      <w:r w:rsidRPr="00FF78AE">
        <w:rPr>
          <w:rFonts w:cs="Times New Roman"/>
          <w:szCs w:val="28"/>
        </w:rPr>
        <w:t>результатов обучающихся (результаты федеральных и региональных оценочных процедур);</w:t>
      </w:r>
    </w:p>
    <w:p w:rsidR="00FF78AE" w:rsidRDefault="00FF78AE" w:rsidP="00FF78AE">
      <w:pPr>
        <w:pStyle w:val="a8"/>
        <w:ind w:left="0" w:firstLine="720"/>
        <w:jc w:val="both"/>
        <w:rPr>
          <w:rFonts w:cs="Times New Roman"/>
          <w:szCs w:val="28"/>
        </w:rPr>
      </w:pPr>
      <w:r w:rsidRPr="00FF78AE">
        <w:rPr>
          <w:rFonts w:cs="Times New Roman"/>
          <w:szCs w:val="28"/>
        </w:rPr>
        <w:lastRenderedPageBreak/>
        <w:sym w:font="Symbol" w:char="F02D"/>
      </w:r>
      <w:r>
        <w:rPr>
          <w:rFonts w:cs="Times New Roman"/>
          <w:szCs w:val="28"/>
        </w:rPr>
        <w:t xml:space="preserve"> </w:t>
      </w:r>
      <w:r w:rsidRPr="00FF78AE">
        <w:rPr>
          <w:rFonts w:cs="Times New Roman"/>
          <w:szCs w:val="28"/>
        </w:rPr>
        <w:t>объективность результатов оценочных процедур;</w:t>
      </w:r>
    </w:p>
    <w:p w:rsidR="00FF78AE" w:rsidRDefault="00FF78AE" w:rsidP="00FF78AE">
      <w:pPr>
        <w:pStyle w:val="a8"/>
        <w:ind w:left="0" w:firstLine="720"/>
        <w:jc w:val="both"/>
        <w:rPr>
          <w:rFonts w:cs="Times New Roman"/>
          <w:szCs w:val="28"/>
        </w:rPr>
      </w:pPr>
      <w:r w:rsidRPr="00FF78AE">
        <w:rPr>
          <w:rFonts w:cs="Times New Roman"/>
          <w:szCs w:val="28"/>
        </w:rPr>
        <w:sym w:font="Symbol" w:char="F02D"/>
      </w:r>
      <w:r>
        <w:rPr>
          <w:rFonts w:cs="Times New Roman"/>
          <w:szCs w:val="28"/>
        </w:rPr>
        <w:t xml:space="preserve"> </w:t>
      </w:r>
      <w:r w:rsidRPr="00FF78AE">
        <w:rPr>
          <w:rFonts w:cs="Times New Roman"/>
          <w:szCs w:val="28"/>
        </w:rPr>
        <w:t>результаты ранее проводившихся проверок</w:t>
      </w:r>
      <w:r>
        <w:rPr>
          <w:rFonts w:cs="Times New Roman"/>
          <w:szCs w:val="28"/>
        </w:rPr>
        <w:t xml:space="preserve"> </w:t>
      </w:r>
      <w:r w:rsidRPr="00FF78AE">
        <w:rPr>
          <w:rFonts w:cs="Times New Roman"/>
          <w:szCs w:val="28"/>
        </w:rPr>
        <w:t>(информация о выявленных нарушениях, исполнении предписаний, административных правонарушениях);</w:t>
      </w:r>
      <w:r>
        <w:rPr>
          <w:rFonts w:cs="Times New Roman"/>
          <w:szCs w:val="28"/>
        </w:rPr>
        <w:t xml:space="preserve"> </w:t>
      </w:r>
    </w:p>
    <w:p w:rsidR="00FF78AE" w:rsidRDefault="00FF78AE" w:rsidP="00FF78AE">
      <w:pPr>
        <w:pStyle w:val="a8"/>
        <w:ind w:left="0" w:firstLine="720"/>
        <w:jc w:val="both"/>
        <w:rPr>
          <w:rFonts w:cs="Times New Roman"/>
          <w:szCs w:val="28"/>
        </w:rPr>
      </w:pPr>
      <w:r w:rsidRPr="00FF78AE">
        <w:rPr>
          <w:rFonts w:cs="Times New Roman"/>
          <w:szCs w:val="28"/>
        </w:rPr>
        <w:sym w:font="Symbol" w:char="F02D"/>
      </w:r>
      <w:r>
        <w:rPr>
          <w:rFonts w:cs="Times New Roman"/>
          <w:szCs w:val="28"/>
        </w:rPr>
        <w:t xml:space="preserve"> </w:t>
      </w:r>
      <w:r w:rsidRPr="00FF78AE">
        <w:rPr>
          <w:rFonts w:cs="Times New Roman"/>
          <w:szCs w:val="28"/>
        </w:rPr>
        <w:t>наличие/отсутствие нарушений обязательных требований к содержанию документов образовательных организаций</w:t>
      </w:r>
      <w:r>
        <w:rPr>
          <w:rFonts w:cs="Times New Roman"/>
          <w:szCs w:val="28"/>
        </w:rPr>
        <w:t xml:space="preserve"> </w:t>
      </w:r>
      <w:r w:rsidRPr="00FF78AE">
        <w:rPr>
          <w:rFonts w:cs="Times New Roman"/>
          <w:szCs w:val="28"/>
        </w:rPr>
        <w:t>(в том числе размещенных</w:t>
      </w:r>
      <w:r>
        <w:rPr>
          <w:rFonts w:cs="Times New Roman"/>
          <w:szCs w:val="28"/>
        </w:rPr>
        <w:t xml:space="preserve"> </w:t>
      </w:r>
      <w:r w:rsidRPr="00FF78AE">
        <w:rPr>
          <w:rFonts w:cs="Times New Roman"/>
          <w:szCs w:val="28"/>
        </w:rPr>
        <w:t>на</w:t>
      </w:r>
      <w:r>
        <w:rPr>
          <w:rFonts w:cs="Times New Roman"/>
          <w:szCs w:val="28"/>
        </w:rPr>
        <w:t xml:space="preserve"> </w:t>
      </w:r>
      <w:r w:rsidRPr="00FF78AE">
        <w:rPr>
          <w:rFonts w:cs="Times New Roman"/>
          <w:szCs w:val="28"/>
        </w:rPr>
        <w:t>официальных</w:t>
      </w:r>
      <w:r>
        <w:rPr>
          <w:rFonts w:cs="Times New Roman"/>
          <w:szCs w:val="28"/>
        </w:rPr>
        <w:t xml:space="preserve"> </w:t>
      </w:r>
      <w:r w:rsidRPr="00FF78AE">
        <w:rPr>
          <w:rFonts w:cs="Times New Roman"/>
          <w:szCs w:val="28"/>
        </w:rPr>
        <w:t>сайтах);</w:t>
      </w:r>
      <w:r>
        <w:rPr>
          <w:rFonts w:cs="Times New Roman"/>
          <w:szCs w:val="28"/>
        </w:rPr>
        <w:t xml:space="preserve"> </w:t>
      </w:r>
    </w:p>
    <w:p w:rsidR="00FF78AE" w:rsidRDefault="00FF78AE" w:rsidP="00FF78AE">
      <w:pPr>
        <w:pStyle w:val="a8"/>
        <w:ind w:left="0" w:firstLine="720"/>
        <w:jc w:val="both"/>
        <w:rPr>
          <w:rFonts w:cs="Times New Roman"/>
          <w:szCs w:val="28"/>
        </w:rPr>
      </w:pPr>
      <w:r w:rsidRPr="00FF78AE">
        <w:rPr>
          <w:rFonts w:cs="Times New Roman"/>
          <w:szCs w:val="28"/>
        </w:rPr>
        <w:sym w:font="Symbol" w:char="F02D"/>
      </w:r>
      <w:r>
        <w:rPr>
          <w:rFonts w:cs="Times New Roman"/>
          <w:szCs w:val="28"/>
        </w:rPr>
        <w:t xml:space="preserve"> </w:t>
      </w:r>
      <w:r w:rsidRPr="00FF78AE">
        <w:rPr>
          <w:rFonts w:cs="Times New Roman"/>
          <w:szCs w:val="28"/>
        </w:rPr>
        <w:t>результаты рассмотрения обращений граждан, сведений, полученных</w:t>
      </w:r>
      <w:r>
        <w:rPr>
          <w:rFonts w:cs="Times New Roman"/>
          <w:szCs w:val="28"/>
        </w:rPr>
        <w:t xml:space="preserve"> </w:t>
      </w:r>
      <w:r w:rsidRPr="00FF78AE">
        <w:rPr>
          <w:rFonts w:cs="Times New Roman"/>
          <w:szCs w:val="28"/>
        </w:rPr>
        <w:t>от</w:t>
      </w:r>
      <w:r>
        <w:rPr>
          <w:rFonts w:cs="Times New Roman"/>
          <w:szCs w:val="28"/>
        </w:rPr>
        <w:t xml:space="preserve"> </w:t>
      </w:r>
      <w:r w:rsidRPr="00FF78AE">
        <w:rPr>
          <w:rFonts w:cs="Times New Roman"/>
          <w:szCs w:val="28"/>
        </w:rPr>
        <w:t>иных органов государственной власти, а также из средств массовой информации.</w:t>
      </w:r>
      <w:r>
        <w:rPr>
          <w:rFonts w:cs="Times New Roman"/>
          <w:szCs w:val="28"/>
        </w:rPr>
        <w:t xml:space="preserve"> </w:t>
      </w:r>
    </w:p>
    <w:p w:rsidR="00FF78AE" w:rsidRPr="00AF03DC" w:rsidRDefault="00FF78AE" w:rsidP="00FF78AE">
      <w:pPr>
        <w:pStyle w:val="a8"/>
        <w:ind w:left="0" w:firstLine="720"/>
        <w:jc w:val="both"/>
        <w:rPr>
          <w:rFonts w:cs="Times New Roman"/>
          <w:szCs w:val="28"/>
        </w:rPr>
      </w:pPr>
      <w:proofErr w:type="gramStart"/>
      <w:r w:rsidRPr="00FF78AE">
        <w:rPr>
          <w:rFonts w:cs="Times New Roman"/>
          <w:szCs w:val="28"/>
        </w:rPr>
        <w:t xml:space="preserve">Так, например, </w:t>
      </w:r>
      <w:r w:rsidR="009B1664">
        <w:rPr>
          <w:rFonts w:cs="Times New Roman"/>
          <w:szCs w:val="28"/>
        </w:rPr>
        <w:t>16</w:t>
      </w:r>
      <w:r w:rsidRPr="00FF78AE">
        <w:rPr>
          <w:rFonts w:cs="Times New Roman"/>
          <w:szCs w:val="28"/>
        </w:rPr>
        <w:t xml:space="preserve"> общеобразовательны</w:t>
      </w:r>
      <w:r w:rsidR="009B1664">
        <w:rPr>
          <w:rFonts w:cs="Times New Roman"/>
          <w:szCs w:val="28"/>
        </w:rPr>
        <w:t>х</w:t>
      </w:r>
      <w:r w:rsidRPr="00FF78AE">
        <w:rPr>
          <w:rFonts w:cs="Times New Roman"/>
          <w:szCs w:val="28"/>
        </w:rPr>
        <w:t xml:space="preserve"> организаци</w:t>
      </w:r>
      <w:r w:rsidR="009B1664">
        <w:rPr>
          <w:rFonts w:cs="Times New Roman"/>
          <w:szCs w:val="28"/>
        </w:rPr>
        <w:t>й</w:t>
      </w:r>
      <w:r w:rsidRPr="00FF78AE">
        <w:rPr>
          <w:rFonts w:cs="Times New Roman"/>
          <w:szCs w:val="28"/>
        </w:rPr>
        <w:t>, которые с учетом установленной периодичности подлежали проверке в рамках федерального государственного контроля качества образования, не были включены в план проверок</w:t>
      </w:r>
      <w:r>
        <w:rPr>
          <w:rFonts w:cs="Times New Roman"/>
          <w:szCs w:val="28"/>
        </w:rPr>
        <w:t xml:space="preserve"> </w:t>
      </w:r>
      <w:r w:rsidRPr="00FF78AE">
        <w:rPr>
          <w:rFonts w:cs="Times New Roman"/>
          <w:szCs w:val="28"/>
        </w:rPr>
        <w:t>в связи со стабильно высоким уровнем образовательных результатов обучающихся, отсутствием обращений граждан</w:t>
      </w:r>
      <w:r w:rsidR="009B1664">
        <w:rPr>
          <w:rFonts w:cs="Times New Roman"/>
          <w:szCs w:val="28"/>
        </w:rPr>
        <w:t>,</w:t>
      </w:r>
      <w:r w:rsidRPr="00FF78AE">
        <w:rPr>
          <w:rFonts w:cs="Times New Roman"/>
          <w:szCs w:val="28"/>
        </w:rPr>
        <w:t xml:space="preserve"> </w:t>
      </w:r>
      <w:r w:rsidR="009B1664">
        <w:rPr>
          <w:rFonts w:cs="Times New Roman"/>
          <w:szCs w:val="28"/>
        </w:rPr>
        <w:t>10</w:t>
      </w:r>
      <w:r w:rsidRPr="00FF78AE">
        <w:rPr>
          <w:rFonts w:cs="Times New Roman"/>
          <w:szCs w:val="28"/>
        </w:rPr>
        <w:t xml:space="preserve"> общеобразовательных организаций были включены в план проверок </w:t>
      </w:r>
      <w:r w:rsidR="009B1664">
        <w:rPr>
          <w:rFonts w:cs="Times New Roman"/>
          <w:szCs w:val="28"/>
        </w:rPr>
        <w:t xml:space="preserve">на 2020 год </w:t>
      </w:r>
      <w:r w:rsidRPr="00FF78AE">
        <w:rPr>
          <w:rFonts w:cs="Times New Roman"/>
          <w:szCs w:val="28"/>
        </w:rPr>
        <w:t>в</w:t>
      </w:r>
      <w:r>
        <w:rPr>
          <w:rFonts w:cs="Times New Roman"/>
          <w:szCs w:val="28"/>
        </w:rPr>
        <w:t xml:space="preserve"> </w:t>
      </w:r>
      <w:r w:rsidRPr="00FF78AE">
        <w:rPr>
          <w:rFonts w:cs="Times New Roman"/>
          <w:szCs w:val="28"/>
        </w:rPr>
        <w:t>связи с необъективностью результатов оценочных процедур.</w:t>
      </w:r>
      <w:proofErr w:type="gramEnd"/>
    </w:p>
    <w:p w:rsidR="00AF03DC" w:rsidRPr="00F80C9B" w:rsidRDefault="00AF03DC" w:rsidP="002D487F">
      <w:pPr>
        <w:pStyle w:val="a8"/>
        <w:autoSpaceDE w:val="0"/>
        <w:autoSpaceDN w:val="0"/>
        <w:adjustRightInd w:val="0"/>
        <w:spacing w:after="0" w:line="240" w:lineRule="auto"/>
        <w:jc w:val="both"/>
        <w:rPr>
          <w:rFonts w:cs="Times New Roman"/>
          <w:szCs w:val="28"/>
        </w:rPr>
      </w:pPr>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21" w:name="_Toc31971860"/>
      <w:r w:rsidRPr="00053BF7">
        <w:rPr>
          <w:rFonts w:cs="Times New Roman"/>
          <w:b/>
          <w:szCs w:val="28"/>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bookmarkEnd w:id="21"/>
    </w:p>
    <w:p w:rsidR="00AF03DC" w:rsidRDefault="00AF03DC" w:rsidP="002D487F">
      <w:pPr>
        <w:pStyle w:val="a8"/>
        <w:autoSpaceDE w:val="0"/>
        <w:autoSpaceDN w:val="0"/>
        <w:adjustRightInd w:val="0"/>
        <w:spacing w:after="0" w:line="240" w:lineRule="auto"/>
        <w:jc w:val="both"/>
        <w:rPr>
          <w:rFonts w:cs="Times New Roman"/>
          <w:szCs w:val="28"/>
        </w:rPr>
      </w:pPr>
    </w:p>
    <w:p w:rsidR="005834B9" w:rsidRPr="00A41989" w:rsidRDefault="005834B9" w:rsidP="005834B9">
      <w:pPr>
        <w:spacing w:after="0" w:line="240" w:lineRule="auto"/>
        <w:ind w:firstLine="709"/>
        <w:jc w:val="both"/>
        <w:rPr>
          <w:color w:val="000000"/>
          <w:szCs w:val="28"/>
        </w:rPr>
      </w:pPr>
      <w:r w:rsidRPr="00A41989">
        <w:rPr>
          <w:color w:val="000000"/>
          <w:szCs w:val="28"/>
        </w:rPr>
        <w:t xml:space="preserve">В </w:t>
      </w:r>
      <w:r>
        <w:rPr>
          <w:color w:val="000000"/>
          <w:szCs w:val="28"/>
        </w:rPr>
        <w:t>ходе</w:t>
      </w:r>
      <w:r w:rsidRPr="00A41989">
        <w:rPr>
          <w:color w:val="000000"/>
          <w:szCs w:val="28"/>
        </w:rPr>
        <w:t xml:space="preserve"> работы, направленной на предупреждение нарушений обязательных требований, соблюдение которых оценивается </w:t>
      </w:r>
      <w:r>
        <w:rPr>
          <w:color w:val="000000"/>
          <w:szCs w:val="28"/>
        </w:rPr>
        <w:t>Министерством</w:t>
      </w:r>
      <w:r w:rsidRPr="00A41989">
        <w:rPr>
          <w:color w:val="000000"/>
          <w:szCs w:val="28"/>
        </w:rPr>
        <w:t xml:space="preserve"> </w:t>
      </w:r>
      <w:r>
        <w:rPr>
          <w:color w:val="000000"/>
          <w:szCs w:val="28"/>
        </w:rPr>
        <w:t xml:space="preserve">образования Камчатского края </w:t>
      </w:r>
      <w:r w:rsidRPr="00A41989">
        <w:rPr>
          <w:color w:val="000000"/>
          <w:szCs w:val="28"/>
        </w:rPr>
        <w:t xml:space="preserve">при </w:t>
      </w:r>
      <w:r>
        <w:rPr>
          <w:color w:val="000000"/>
          <w:szCs w:val="28"/>
        </w:rPr>
        <w:t xml:space="preserve">осуществлении контрольно-надзорной деятельности, </w:t>
      </w:r>
      <w:r w:rsidRPr="00A41989">
        <w:rPr>
          <w:color w:val="000000"/>
          <w:szCs w:val="28"/>
        </w:rPr>
        <w:t>в 201</w:t>
      </w:r>
      <w:r>
        <w:rPr>
          <w:color w:val="000000"/>
          <w:szCs w:val="28"/>
        </w:rPr>
        <w:t>9</w:t>
      </w:r>
      <w:r w:rsidRPr="00A41989">
        <w:rPr>
          <w:color w:val="000000"/>
          <w:szCs w:val="28"/>
        </w:rPr>
        <w:t xml:space="preserve"> году </w:t>
      </w:r>
      <w:r>
        <w:rPr>
          <w:color w:val="000000"/>
          <w:szCs w:val="28"/>
        </w:rPr>
        <w:t>проводились</w:t>
      </w:r>
      <w:r w:rsidRPr="00A41989">
        <w:rPr>
          <w:color w:val="000000"/>
          <w:szCs w:val="28"/>
        </w:rPr>
        <w:t xml:space="preserve"> профилактические мероприятия, предусмотренные </w:t>
      </w:r>
      <w:r>
        <w:rPr>
          <w:color w:val="000000"/>
          <w:szCs w:val="28"/>
        </w:rPr>
        <w:t xml:space="preserve">«Программой </w:t>
      </w:r>
      <w:r w:rsidRPr="00A41989">
        <w:rPr>
          <w:color w:val="000000"/>
          <w:szCs w:val="28"/>
        </w:rPr>
        <w:t>профилакти</w:t>
      </w:r>
      <w:r>
        <w:rPr>
          <w:color w:val="000000"/>
          <w:szCs w:val="28"/>
        </w:rPr>
        <w:t>ки нарушений обяза</w:t>
      </w:r>
      <w:r w:rsidRPr="00A41989">
        <w:rPr>
          <w:color w:val="000000"/>
          <w:szCs w:val="28"/>
        </w:rPr>
        <w:t>тельных требований,</w:t>
      </w:r>
      <w:r>
        <w:rPr>
          <w:color w:val="000000"/>
          <w:szCs w:val="28"/>
        </w:rPr>
        <w:t xml:space="preserve"> установленных законодательством Российской Федерации об образовании, в Камчатском крае</w:t>
      </w:r>
      <w:r w:rsidRPr="00A41989">
        <w:rPr>
          <w:color w:val="000000"/>
          <w:szCs w:val="28"/>
        </w:rPr>
        <w:t xml:space="preserve"> на 201</w:t>
      </w:r>
      <w:r>
        <w:rPr>
          <w:color w:val="000000"/>
          <w:szCs w:val="28"/>
        </w:rPr>
        <w:t>9</w:t>
      </w:r>
      <w:r w:rsidRPr="00A41989">
        <w:rPr>
          <w:color w:val="000000"/>
          <w:szCs w:val="28"/>
        </w:rPr>
        <w:t xml:space="preserve"> год</w:t>
      </w:r>
      <w:r>
        <w:rPr>
          <w:color w:val="000000"/>
          <w:szCs w:val="28"/>
        </w:rPr>
        <w:t>»</w:t>
      </w:r>
      <w:r w:rsidRPr="00A41989">
        <w:rPr>
          <w:color w:val="000000"/>
          <w:szCs w:val="28"/>
        </w:rPr>
        <w:t xml:space="preserve">, утвержденной приказом </w:t>
      </w:r>
      <w:r>
        <w:rPr>
          <w:color w:val="000000"/>
          <w:szCs w:val="28"/>
        </w:rPr>
        <w:t>Министра от 18.12.</w:t>
      </w:r>
      <w:r w:rsidRPr="00A41989">
        <w:rPr>
          <w:color w:val="000000"/>
          <w:szCs w:val="28"/>
        </w:rPr>
        <w:t>201</w:t>
      </w:r>
      <w:r>
        <w:rPr>
          <w:color w:val="000000"/>
          <w:szCs w:val="28"/>
        </w:rPr>
        <w:t>8</w:t>
      </w:r>
      <w:r w:rsidRPr="00A41989">
        <w:rPr>
          <w:color w:val="000000"/>
          <w:szCs w:val="28"/>
        </w:rPr>
        <w:t xml:space="preserve"> № </w:t>
      </w:r>
      <w:r>
        <w:rPr>
          <w:color w:val="000000"/>
          <w:szCs w:val="28"/>
        </w:rPr>
        <w:t>1283.</w:t>
      </w:r>
    </w:p>
    <w:p w:rsidR="005834B9" w:rsidRDefault="005834B9" w:rsidP="005834B9">
      <w:pPr>
        <w:tabs>
          <w:tab w:val="left" w:pos="9520"/>
        </w:tabs>
        <w:spacing w:after="0" w:line="240" w:lineRule="auto"/>
        <w:ind w:right="-1" w:firstLine="709"/>
        <w:jc w:val="both"/>
        <w:rPr>
          <w:color w:val="000000"/>
          <w:szCs w:val="28"/>
        </w:rPr>
      </w:pPr>
      <w:r w:rsidRPr="00A41989">
        <w:rPr>
          <w:color w:val="000000"/>
          <w:szCs w:val="28"/>
        </w:rPr>
        <w:t>В 201</w:t>
      </w:r>
      <w:r>
        <w:rPr>
          <w:color w:val="000000"/>
          <w:szCs w:val="28"/>
        </w:rPr>
        <w:t>9</w:t>
      </w:r>
      <w:r w:rsidRPr="00A41989">
        <w:rPr>
          <w:color w:val="000000"/>
          <w:szCs w:val="28"/>
        </w:rPr>
        <w:t xml:space="preserve"> году </w:t>
      </w:r>
      <w:r>
        <w:rPr>
          <w:color w:val="000000"/>
          <w:szCs w:val="28"/>
        </w:rPr>
        <w:t>Министерством образования Камчатского края</w:t>
      </w:r>
      <w:r w:rsidRPr="00A41989">
        <w:rPr>
          <w:color w:val="000000"/>
          <w:szCs w:val="28"/>
        </w:rPr>
        <w:t xml:space="preserve"> в рамках</w:t>
      </w:r>
      <w:r>
        <w:rPr>
          <w:color w:val="000000"/>
          <w:szCs w:val="28"/>
        </w:rPr>
        <w:t xml:space="preserve"> реализации</w:t>
      </w:r>
      <w:r w:rsidRPr="00A41989">
        <w:rPr>
          <w:color w:val="000000"/>
          <w:szCs w:val="28"/>
        </w:rPr>
        <w:t xml:space="preserve"> Программы</w:t>
      </w:r>
      <w:r>
        <w:rPr>
          <w:color w:val="000000"/>
          <w:szCs w:val="28"/>
        </w:rPr>
        <w:t xml:space="preserve"> профилактики осуществлялось: </w:t>
      </w:r>
    </w:p>
    <w:p w:rsidR="005834B9"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t xml:space="preserve">поддержание в актуальном состоянии размещенных на официальном сайте Министерства перечней нормативных правовых актов, содержащих обязательные требования; </w:t>
      </w:r>
    </w:p>
    <w:p w:rsidR="005834B9"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t xml:space="preserve">информирование подконтрольных субъектов о планируемых проверках на текущий календарный год; </w:t>
      </w:r>
    </w:p>
    <w:p w:rsidR="005834B9"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t>ежемесячное информирование о результатах проведенных проверок;</w:t>
      </w:r>
    </w:p>
    <w:p w:rsidR="005834B9"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t xml:space="preserve">обобщение и анализ правоприменительной практики контрольно-надзорной деятельности Министерства по полугодиям, включая статистические данные о количестве проведенных контрольно-надзорных мероприятий, информацию о количестве и сумме административных штрафов, а также </w:t>
      </w:r>
      <w:proofErr w:type="gramStart"/>
      <w:r w:rsidRPr="005834B9">
        <w:rPr>
          <w:color w:val="000000"/>
          <w:szCs w:val="28"/>
        </w:rPr>
        <w:t>о</w:t>
      </w:r>
      <w:proofErr w:type="gramEnd"/>
      <w:r w:rsidRPr="005834B9">
        <w:rPr>
          <w:color w:val="000000"/>
          <w:szCs w:val="28"/>
        </w:rPr>
        <w:t xml:space="preserve"> наиболее часто встречающихся в деятельности подконтрольных субъектов нарушений обязательных требований; </w:t>
      </w:r>
    </w:p>
    <w:p w:rsidR="005834B9"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lastRenderedPageBreak/>
        <w:t xml:space="preserve">участие в селекторных совещаниях с органами местного самоуправления по вопросам контрольно-надзорной деятельности; </w:t>
      </w:r>
    </w:p>
    <w:p w:rsidR="006875A3"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t xml:space="preserve">выступление с докладом на ежегодном августовском совещании, педагогических работников сферы образования Камчатского края; </w:t>
      </w:r>
    </w:p>
    <w:p w:rsidR="005834B9" w:rsidRPr="005834B9" w:rsidRDefault="005834B9" w:rsidP="005834B9">
      <w:pPr>
        <w:pStyle w:val="a8"/>
        <w:numPr>
          <w:ilvl w:val="0"/>
          <w:numId w:val="16"/>
        </w:numPr>
        <w:spacing w:after="0" w:line="240" w:lineRule="auto"/>
        <w:ind w:left="0" w:right="-1" w:firstLine="709"/>
        <w:jc w:val="both"/>
        <w:rPr>
          <w:color w:val="000000"/>
          <w:szCs w:val="28"/>
        </w:rPr>
      </w:pPr>
      <w:r w:rsidRPr="005834B9">
        <w:rPr>
          <w:color w:val="000000"/>
          <w:szCs w:val="28"/>
        </w:rPr>
        <w:t>проведение консультаций педагогических работников</w:t>
      </w:r>
      <w:r w:rsidR="006875A3">
        <w:rPr>
          <w:color w:val="000000"/>
          <w:szCs w:val="28"/>
        </w:rPr>
        <w:t xml:space="preserve"> и руководителей образовательных организаций </w:t>
      </w:r>
      <w:r w:rsidRPr="005834B9">
        <w:rPr>
          <w:color w:val="000000"/>
          <w:szCs w:val="28"/>
        </w:rPr>
        <w:t xml:space="preserve">при прохождении ими </w:t>
      </w:r>
      <w:proofErr w:type="gramStart"/>
      <w:r w:rsidRPr="005834B9">
        <w:rPr>
          <w:color w:val="000000"/>
          <w:szCs w:val="28"/>
        </w:rPr>
        <w:t xml:space="preserve">обучения </w:t>
      </w:r>
      <w:r w:rsidR="006875A3">
        <w:rPr>
          <w:color w:val="000000"/>
          <w:szCs w:val="28"/>
        </w:rPr>
        <w:t>по программам</w:t>
      </w:r>
      <w:proofErr w:type="gramEnd"/>
      <w:r w:rsidR="006875A3">
        <w:rPr>
          <w:color w:val="000000"/>
          <w:szCs w:val="28"/>
        </w:rPr>
        <w:t xml:space="preserve"> дополнительного профессионального образования </w:t>
      </w:r>
      <w:r w:rsidRPr="005834B9">
        <w:rPr>
          <w:color w:val="000000"/>
          <w:szCs w:val="28"/>
        </w:rPr>
        <w:t>в Камчатском институте развития</w:t>
      </w:r>
      <w:r w:rsidR="006875A3">
        <w:rPr>
          <w:color w:val="000000"/>
          <w:szCs w:val="28"/>
        </w:rPr>
        <w:t xml:space="preserve"> образования</w:t>
      </w:r>
      <w:r w:rsidRPr="005834B9">
        <w:rPr>
          <w:color w:val="000000"/>
          <w:szCs w:val="28"/>
        </w:rPr>
        <w:t>.</w:t>
      </w:r>
    </w:p>
    <w:p w:rsidR="005834B9" w:rsidRDefault="005834B9" w:rsidP="005834B9">
      <w:pPr>
        <w:spacing w:after="0" w:line="240" w:lineRule="auto"/>
        <w:jc w:val="both"/>
        <w:rPr>
          <w:color w:val="000000"/>
          <w:szCs w:val="28"/>
        </w:rPr>
      </w:pPr>
      <w:r>
        <w:rPr>
          <w:color w:val="000000"/>
          <w:szCs w:val="28"/>
        </w:rPr>
        <w:t xml:space="preserve">         </w:t>
      </w:r>
      <w:r w:rsidRPr="00A41989">
        <w:rPr>
          <w:color w:val="000000"/>
          <w:szCs w:val="28"/>
        </w:rPr>
        <w:t>В рамках реализации принципов</w:t>
      </w:r>
      <w:r>
        <w:rPr>
          <w:color w:val="000000"/>
          <w:szCs w:val="28"/>
        </w:rPr>
        <w:t xml:space="preserve"> и </w:t>
      </w:r>
      <w:r w:rsidRPr="00A41989">
        <w:rPr>
          <w:color w:val="000000"/>
          <w:szCs w:val="28"/>
        </w:rPr>
        <w:t xml:space="preserve">механизмов открытости и доступности информации о </w:t>
      </w:r>
      <w:r>
        <w:rPr>
          <w:color w:val="000000"/>
          <w:szCs w:val="28"/>
        </w:rPr>
        <w:t xml:space="preserve">контрольно-надзорной </w:t>
      </w:r>
      <w:r w:rsidRPr="00A41989">
        <w:rPr>
          <w:color w:val="000000"/>
          <w:szCs w:val="28"/>
        </w:rPr>
        <w:t>деятельности</w:t>
      </w:r>
      <w:r>
        <w:rPr>
          <w:color w:val="000000"/>
          <w:szCs w:val="28"/>
        </w:rPr>
        <w:t xml:space="preserve">, а также </w:t>
      </w:r>
      <w:r w:rsidRPr="00A41989">
        <w:rPr>
          <w:color w:val="000000"/>
          <w:szCs w:val="28"/>
        </w:rPr>
        <w:t>в целях профилактики нарушений обязательных требований, допускаемых организациями, осуществляющими образовательную деятельность,</w:t>
      </w:r>
      <w:r>
        <w:rPr>
          <w:color w:val="000000"/>
          <w:szCs w:val="28"/>
        </w:rPr>
        <w:t xml:space="preserve"> все информационные и разъяснительные материалы размещены</w:t>
      </w:r>
      <w:r w:rsidRPr="00A41989">
        <w:rPr>
          <w:color w:val="000000"/>
          <w:szCs w:val="28"/>
        </w:rPr>
        <w:t xml:space="preserve"> на официальном сайте</w:t>
      </w:r>
      <w:r>
        <w:rPr>
          <w:color w:val="000000"/>
          <w:szCs w:val="28"/>
        </w:rPr>
        <w:t xml:space="preserve"> Министерства. </w:t>
      </w:r>
    </w:p>
    <w:p w:rsidR="005834B9" w:rsidRDefault="005834B9" w:rsidP="005834B9">
      <w:pPr>
        <w:tabs>
          <w:tab w:val="left" w:pos="9520"/>
        </w:tabs>
        <w:spacing w:after="0" w:line="240" w:lineRule="auto"/>
        <w:ind w:right="-1" w:firstLine="709"/>
        <w:jc w:val="both"/>
        <w:rPr>
          <w:rFonts w:eastAsia="Times New Roman"/>
          <w:szCs w:val="28"/>
          <w:lang w:eastAsia="ru-RU"/>
        </w:rPr>
      </w:pPr>
      <w:r>
        <w:rPr>
          <w:rFonts w:eastAsia="Times New Roman"/>
          <w:color w:val="000000"/>
          <w:szCs w:val="28"/>
        </w:rPr>
        <w:t>В</w:t>
      </w:r>
      <w:r w:rsidRPr="004C38EE">
        <w:rPr>
          <w:rFonts w:eastAsia="Times New Roman"/>
          <w:color w:val="000000"/>
          <w:szCs w:val="28"/>
        </w:rPr>
        <w:t xml:space="preserve"> целях профилактики и предупреждения нарушений, допускаемых организациями, осуществляющими образовательную деятельность на территории Камчатского края, </w:t>
      </w:r>
      <w:r w:rsidRPr="004C38EE">
        <w:rPr>
          <w:rFonts w:eastAsia="Times New Roman"/>
          <w:szCs w:val="28"/>
          <w:lang w:eastAsia="ru-RU"/>
        </w:rPr>
        <w:t xml:space="preserve">органы контроля (надзора) </w:t>
      </w:r>
      <w:r>
        <w:rPr>
          <w:rFonts w:eastAsia="Times New Roman"/>
          <w:szCs w:val="28"/>
          <w:lang w:eastAsia="ru-RU"/>
        </w:rPr>
        <w:t>осуществляют</w:t>
      </w:r>
      <w:r w:rsidRPr="004C38EE">
        <w:rPr>
          <w:rFonts w:eastAsia="Times New Roman"/>
          <w:szCs w:val="28"/>
          <w:lang w:eastAsia="ru-RU"/>
        </w:rPr>
        <w:t xml:space="preserve"> полномочия по выдаче предостережения о недопустимости нарушения обязательных требований. </w:t>
      </w:r>
    </w:p>
    <w:p w:rsidR="0091612F" w:rsidRDefault="005834B9" w:rsidP="005834B9">
      <w:pPr>
        <w:spacing w:after="0" w:line="240" w:lineRule="auto"/>
        <w:jc w:val="both"/>
        <w:rPr>
          <w:rFonts w:eastAsia="Times New Roman"/>
          <w:szCs w:val="28"/>
          <w:lang w:eastAsia="ru-RU"/>
        </w:rPr>
      </w:pPr>
      <w:r>
        <w:rPr>
          <w:rFonts w:eastAsia="Times New Roman"/>
          <w:szCs w:val="28"/>
          <w:lang w:eastAsia="ru-RU"/>
        </w:rPr>
        <w:t xml:space="preserve">         </w:t>
      </w:r>
      <w:r w:rsidRPr="00282876">
        <w:rPr>
          <w:rFonts w:eastAsia="Times New Roman"/>
          <w:szCs w:val="28"/>
          <w:lang w:eastAsia="ru-RU"/>
        </w:rPr>
        <w:t>В 201</w:t>
      </w:r>
      <w:r w:rsidR="006875A3">
        <w:rPr>
          <w:rFonts w:eastAsia="Times New Roman"/>
          <w:szCs w:val="28"/>
          <w:lang w:eastAsia="ru-RU"/>
        </w:rPr>
        <w:t>9</w:t>
      </w:r>
      <w:r w:rsidRPr="00282876">
        <w:rPr>
          <w:rFonts w:eastAsia="Times New Roman"/>
          <w:szCs w:val="28"/>
          <w:lang w:eastAsia="ru-RU"/>
        </w:rPr>
        <w:t xml:space="preserve"> году отделом контроля и надзора в сфере образования в адрес образовательных организаций вынесено </w:t>
      </w:r>
      <w:r w:rsidR="00F1308F" w:rsidRPr="00B42674">
        <w:rPr>
          <w:rFonts w:eastAsia="Times New Roman"/>
          <w:szCs w:val="28"/>
          <w:lang w:eastAsia="ru-RU"/>
        </w:rPr>
        <w:t>16</w:t>
      </w:r>
      <w:r w:rsidRPr="00B42674">
        <w:rPr>
          <w:rFonts w:eastAsia="Times New Roman"/>
          <w:szCs w:val="28"/>
          <w:lang w:eastAsia="ru-RU"/>
        </w:rPr>
        <w:t xml:space="preserve"> предостережени</w:t>
      </w:r>
      <w:r w:rsidR="00F1308F" w:rsidRPr="00B42674">
        <w:rPr>
          <w:rFonts w:eastAsia="Times New Roman"/>
          <w:szCs w:val="28"/>
          <w:lang w:eastAsia="ru-RU"/>
        </w:rPr>
        <w:t>й</w:t>
      </w:r>
      <w:r w:rsidRPr="00B42674">
        <w:rPr>
          <w:szCs w:val="28"/>
        </w:rPr>
        <w:t xml:space="preserve">, </w:t>
      </w:r>
      <w:r w:rsidRPr="00B42674">
        <w:rPr>
          <w:rFonts w:eastAsia="Times New Roman"/>
          <w:szCs w:val="28"/>
          <w:lang w:eastAsia="ru-RU"/>
        </w:rPr>
        <w:t>которые были направлены на устранение следующих нарушений в сфере образования:</w:t>
      </w:r>
    </w:p>
    <w:p w:rsidR="0091612F" w:rsidRDefault="0091612F"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несоблюдение профессиональной этики педагогическими работниками;</w:t>
      </w:r>
    </w:p>
    <w:p w:rsidR="0091612F" w:rsidRDefault="0091612F"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 xml:space="preserve">нарушение порядка текущего контроля успеваемости и промежуточной аттестации </w:t>
      </w:r>
      <w:proofErr w:type="gramStart"/>
      <w:r>
        <w:rPr>
          <w:rFonts w:eastAsia="Times New Roman"/>
          <w:szCs w:val="28"/>
          <w:lang w:eastAsia="ru-RU"/>
        </w:rPr>
        <w:t>обучающихся</w:t>
      </w:r>
      <w:proofErr w:type="gramEnd"/>
      <w:r>
        <w:rPr>
          <w:rFonts w:eastAsia="Times New Roman"/>
          <w:szCs w:val="28"/>
          <w:lang w:eastAsia="ru-RU"/>
        </w:rPr>
        <w:t>;</w:t>
      </w:r>
    </w:p>
    <w:p w:rsidR="0091612F" w:rsidRDefault="0091612F"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не обеспечено функционирование внутренней системы оценки качества образования;</w:t>
      </w:r>
    </w:p>
    <w:p w:rsidR="0091612F" w:rsidRDefault="0091612F"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нарушения порядка работы комиссии по урегулированию споров между участниками образовательных отношений;</w:t>
      </w:r>
    </w:p>
    <w:p w:rsidR="005834B9" w:rsidRDefault="0091612F"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 xml:space="preserve">не обеспечены безопасные условия обучения и воспитания;  </w:t>
      </w:r>
      <w:r w:rsidR="005834B9" w:rsidRPr="0091612F">
        <w:rPr>
          <w:rFonts w:eastAsia="Times New Roman"/>
          <w:szCs w:val="28"/>
          <w:lang w:eastAsia="ru-RU"/>
        </w:rPr>
        <w:t xml:space="preserve"> </w:t>
      </w:r>
    </w:p>
    <w:p w:rsidR="0091612F" w:rsidRDefault="00B75027"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принятие локальных актов, затрагивающих права обучающихся, без учёта мнения советов обучающихся, советов родителей, представительных органов обучающихся;</w:t>
      </w:r>
    </w:p>
    <w:p w:rsidR="00B75027" w:rsidRDefault="00B75027"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приобретение учебных пособий и средств обучения за счёт средств родителей обучающихся;</w:t>
      </w:r>
    </w:p>
    <w:p w:rsidR="00B75027" w:rsidRDefault="00B75027"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не обеспечена информационная открытость образовательной организации</w:t>
      </w:r>
      <w:r w:rsidR="00B42674">
        <w:rPr>
          <w:rFonts w:eastAsia="Times New Roman"/>
          <w:szCs w:val="28"/>
          <w:lang w:eastAsia="ru-RU"/>
        </w:rPr>
        <w:t>;</w:t>
      </w:r>
    </w:p>
    <w:p w:rsidR="00B42674" w:rsidRDefault="00B42674" w:rsidP="0091612F">
      <w:pPr>
        <w:pStyle w:val="a8"/>
        <w:numPr>
          <w:ilvl w:val="0"/>
          <w:numId w:val="16"/>
        </w:numPr>
        <w:spacing w:after="0" w:line="240" w:lineRule="auto"/>
        <w:ind w:left="0" w:firstLine="709"/>
        <w:jc w:val="both"/>
        <w:rPr>
          <w:rFonts w:eastAsia="Times New Roman"/>
          <w:szCs w:val="28"/>
          <w:lang w:eastAsia="ru-RU"/>
        </w:rPr>
      </w:pPr>
      <w:r>
        <w:rPr>
          <w:rFonts w:eastAsia="Times New Roman"/>
          <w:szCs w:val="28"/>
          <w:lang w:eastAsia="ru-RU"/>
        </w:rPr>
        <w:t xml:space="preserve">отсутствие рабочих программ педагогов в дошкольном образовательном учреждении. </w:t>
      </w:r>
    </w:p>
    <w:p w:rsidR="005834B9" w:rsidRDefault="005834B9" w:rsidP="005834B9">
      <w:pPr>
        <w:suppressAutoHyphens/>
        <w:spacing w:after="0" w:line="240" w:lineRule="auto"/>
        <w:ind w:firstLine="709"/>
        <w:contextualSpacing/>
        <w:jc w:val="both"/>
        <w:rPr>
          <w:rFonts w:eastAsia="Times New Roman"/>
          <w:color w:val="000000"/>
          <w:szCs w:val="28"/>
        </w:rPr>
      </w:pPr>
      <w:r>
        <w:rPr>
          <w:rFonts w:eastAsia="Times New Roman"/>
          <w:color w:val="000000"/>
          <w:szCs w:val="28"/>
        </w:rPr>
        <w:t>Кроме того, отделом надзора и контроля в сфере образования пров</w:t>
      </w:r>
      <w:r w:rsidR="006875A3">
        <w:rPr>
          <w:rFonts w:eastAsia="Times New Roman"/>
          <w:color w:val="000000"/>
          <w:szCs w:val="28"/>
        </w:rPr>
        <w:t>одится</w:t>
      </w:r>
      <w:r>
        <w:rPr>
          <w:rFonts w:eastAsia="Times New Roman"/>
          <w:color w:val="000000"/>
          <w:szCs w:val="28"/>
        </w:rPr>
        <w:t xml:space="preserve"> а</w:t>
      </w:r>
      <w:r w:rsidRPr="004C38EE">
        <w:rPr>
          <w:rFonts w:eastAsia="Times New Roman"/>
          <w:color w:val="000000"/>
          <w:szCs w:val="28"/>
        </w:rPr>
        <w:t>нализ уведомлений об исполнении предостережений</w:t>
      </w:r>
      <w:r>
        <w:rPr>
          <w:rFonts w:eastAsia="Times New Roman"/>
          <w:color w:val="000000"/>
          <w:szCs w:val="28"/>
        </w:rPr>
        <w:t>,</w:t>
      </w:r>
      <w:r w:rsidRPr="004C38EE">
        <w:rPr>
          <w:rFonts w:eastAsia="Times New Roman"/>
          <w:color w:val="000000"/>
          <w:szCs w:val="28"/>
        </w:rPr>
        <w:t xml:space="preserve"> поступивших от образовательных организаций в адрес Министерства</w:t>
      </w:r>
      <w:r>
        <w:rPr>
          <w:rFonts w:eastAsia="Times New Roman"/>
          <w:color w:val="000000"/>
          <w:szCs w:val="28"/>
        </w:rPr>
        <w:t xml:space="preserve">. </w:t>
      </w:r>
    </w:p>
    <w:p w:rsidR="005834B9" w:rsidRDefault="005834B9" w:rsidP="005834B9">
      <w:pPr>
        <w:tabs>
          <w:tab w:val="left" w:pos="9520"/>
        </w:tabs>
        <w:spacing w:after="0" w:line="240" w:lineRule="auto"/>
        <w:ind w:right="-1" w:firstLine="709"/>
        <w:jc w:val="both"/>
        <w:rPr>
          <w:color w:val="000000"/>
          <w:szCs w:val="28"/>
        </w:rPr>
      </w:pPr>
      <w:r>
        <w:rPr>
          <w:color w:val="000000"/>
          <w:szCs w:val="28"/>
        </w:rPr>
        <w:t xml:space="preserve">Проведенные Министерством профилактические мероприятия, а также принятые предупредительные меры способствовали приведению деятельности образовательных организаций в соответствие с </w:t>
      </w:r>
      <w:r w:rsidR="006875A3">
        <w:rPr>
          <w:color w:val="000000"/>
          <w:szCs w:val="28"/>
        </w:rPr>
        <w:t xml:space="preserve">требованиями </w:t>
      </w:r>
      <w:r>
        <w:rPr>
          <w:color w:val="000000"/>
          <w:szCs w:val="28"/>
        </w:rPr>
        <w:t>действующ</w:t>
      </w:r>
      <w:r w:rsidR="006875A3">
        <w:rPr>
          <w:color w:val="000000"/>
          <w:szCs w:val="28"/>
        </w:rPr>
        <w:t>его</w:t>
      </w:r>
      <w:r>
        <w:rPr>
          <w:color w:val="000000"/>
          <w:szCs w:val="28"/>
        </w:rPr>
        <w:t xml:space="preserve"> </w:t>
      </w:r>
      <w:r>
        <w:rPr>
          <w:color w:val="000000"/>
          <w:szCs w:val="28"/>
        </w:rPr>
        <w:lastRenderedPageBreak/>
        <w:t>законодательств</w:t>
      </w:r>
      <w:r w:rsidR="006875A3">
        <w:rPr>
          <w:color w:val="000000"/>
          <w:szCs w:val="28"/>
        </w:rPr>
        <w:t>а</w:t>
      </w:r>
      <w:r>
        <w:rPr>
          <w:color w:val="000000"/>
          <w:szCs w:val="28"/>
        </w:rPr>
        <w:t xml:space="preserve"> об образовании, а также значительному снижению количества выявляемых правонарушений.</w:t>
      </w:r>
      <w:r w:rsidR="006875A3">
        <w:rPr>
          <w:color w:val="000000"/>
          <w:szCs w:val="28"/>
        </w:rPr>
        <w:t xml:space="preserve"> </w:t>
      </w:r>
    </w:p>
    <w:p w:rsidR="00B42674" w:rsidRPr="00F80C9B" w:rsidRDefault="00B42674" w:rsidP="002D487F">
      <w:pPr>
        <w:pStyle w:val="a8"/>
        <w:autoSpaceDE w:val="0"/>
        <w:autoSpaceDN w:val="0"/>
        <w:adjustRightInd w:val="0"/>
        <w:spacing w:after="0" w:line="240" w:lineRule="auto"/>
        <w:jc w:val="both"/>
        <w:rPr>
          <w:rFonts w:cs="Times New Roman"/>
          <w:szCs w:val="28"/>
        </w:rPr>
      </w:pPr>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22" w:name="_Toc31971861"/>
      <w:r w:rsidRPr="00053BF7">
        <w:rPr>
          <w:rFonts w:cs="Times New Roman"/>
          <w:b/>
          <w:szCs w:val="28"/>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bookmarkEnd w:id="22"/>
    </w:p>
    <w:p w:rsidR="00AF03DC" w:rsidRDefault="00AF03DC" w:rsidP="002D487F">
      <w:pPr>
        <w:pStyle w:val="a8"/>
        <w:rPr>
          <w:rFonts w:cs="Times New Roman"/>
          <w:szCs w:val="28"/>
        </w:rPr>
      </w:pPr>
    </w:p>
    <w:p w:rsidR="008F7BEE" w:rsidRPr="008F7BEE" w:rsidRDefault="008F7BEE" w:rsidP="008F7BEE">
      <w:pPr>
        <w:pStyle w:val="a8"/>
        <w:ind w:left="0" w:firstLine="720"/>
        <w:jc w:val="both"/>
        <w:rPr>
          <w:color w:val="000000"/>
          <w:szCs w:val="28"/>
        </w:rPr>
      </w:pPr>
      <w:r w:rsidRPr="008F7BEE">
        <w:rPr>
          <w:color w:val="000000"/>
          <w:szCs w:val="28"/>
        </w:rPr>
        <w:t>В</w:t>
      </w:r>
      <w:r w:rsidR="00BF5696">
        <w:rPr>
          <w:color w:val="000000"/>
          <w:szCs w:val="28"/>
        </w:rPr>
        <w:t xml:space="preserve"> </w:t>
      </w:r>
      <w:r w:rsidRPr="008F7BEE">
        <w:rPr>
          <w:color w:val="000000"/>
          <w:szCs w:val="28"/>
        </w:rPr>
        <w:t>201</w:t>
      </w:r>
      <w:r>
        <w:rPr>
          <w:color w:val="000000"/>
          <w:szCs w:val="28"/>
        </w:rPr>
        <w:t>9</w:t>
      </w:r>
      <w:r w:rsidRPr="008F7BEE">
        <w:rPr>
          <w:color w:val="000000"/>
          <w:szCs w:val="28"/>
        </w:rPr>
        <w:t xml:space="preserve"> году Министерством образования</w:t>
      </w:r>
      <w:r>
        <w:rPr>
          <w:color w:val="000000"/>
          <w:szCs w:val="28"/>
        </w:rPr>
        <w:t xml:space="preserve"> Камчатского края</w:t>
      </w:r>
      <w:r w:rsidRPr="008F7BEE">
        <w:rPr>
          <w:color w:val="000000"/>
          <w:szCs w:val="28"/>
        </w:rPr>
        <w:t xml:space="preserve"> проводился мониторинг внесения сведений общ</w:t>
      </w:r>
      <w:r>
        <w:rPr>
          <w:color w:val="000000"/>
          <w:szCs w:val="28"/>
        </w:rPr>
        <w:t xml:space="preserve">еобразовательными организациями, осуществляющими образовательную деятельность на территории Камчатского края </w:t>
      </w:r>
      <w:r w:rsidRPr="008F7BEE">
        <w:rPr>
          <w:color w:val="000000"/>
          <w:szCs w:val="28"/>
        </w:rPr>
        <w:t xml:space="preserve">в Федеральную информационную систему «Федеральный реестр сведений о </w:t>
      </w:r>
      <w:proofErr w:type="gramStart"/>
      <w:r w:rsidRPr="008F7BEE">
        <w:rPr>
          <w:color w:val="000000"/>
          <w:szCs w:val="28"/>
        </w:rPr>
        <w:t>документах</w:t>
      </w:r>
      <w:proofErr w:type="gramEnd"/>
      <w:r w:rsidRPr="008F7BEE">
        <w:rPr>
          <w:color w:val="000000"/>
          <w:szCs w:val="28"/>
        </w:rPr>
        <w:t xml:space="preserve"> об образовании и (или) о квалификации, документах об обучении» (ФИС ФРДО).</w:t>
      </w:r>
    </w:p>
    <w:p w:rsidR="00AF03DC" w:rsidRPr="00F80C9B" w:rsidRDefault="00AF03DC" w:rsidP="002D487F">
      <w:pPr>
        <w:pStyle w:val="a8"/>
        <w:autoSpaceDE w:val="0"/>
        <w:autoSpaceDN w:val="0"/>
        <w:adjustRightInd w:val="0"/>
        <w:spacing w:after="0" w:line="240" w:lineRule="auto"/>
        <w:jc w:val="both"/>
        <w:rPr>
          <w:rFonts w:cs="Times New Roman"/>
          <w:szCs w:val="28"/>
        </w:rPr>
      </w:pPr>
    </w:p>
    <w:p w:rsidR="00F80C9B" w:rsidRPr="00053BF7" w:rsidRDefault="00F80C9B" w:rsidP="002A3EFA">
      <w:pPr>
        <w:pStyle w:val="a8"/>
        <w:numPr>
          <w:ilvl w:val="1"/>
          <w:numId w:val="3"/>
        </w:numPr>
        <w:autoSpaceDE w:val="0"/>
        <w:autoSpaceDN w:val="0"/>
        <w:adjustRightInd w:val="0"/>
        <w:spacing w:after="0" w:line="240" w:lineRule="auto"/>
        <w:jc w:val="both"/>
        <w:outlineLvl w:val="1"/>
        <w:rPr>
          <w:rFonts w:cs="Times New Roman"/>
          <w:b/>
          <w:szCs w:val="28"/>
        </w:rPr>
      </w:pPr>
      <w:bookmarkStart w:id="23" w:name="_Toc31971862"/>
      <w:r w:rsidRPr="00053BF7">
        <w:rPr>
          <w:rFonts w:cs="Times New Roman"/>
          <w:b/>
          <w:szCs w:val="28"/>
        </w:rPr>
        <w:t>сведения о количестве проведенных в отчетном периоде проверок в отношении субъектов малого предпринимательства</w:t>
      </w:r>
      <w:bookmarkEnd w:id="23"/>
    </w:p>
    <w:p w:rsidR="002D487F" w:rsidRDefault="002D487F" w:rsidP="002D487F">
      <w:pPr>
        <w:rPr>
          <w:rFonts w:cs="Times New Roman"/>
          <w:b/>
          <w:szCs w:val="28"/>
        </w:rPr>
      </w:pPr>
    </w:p>
    <w:p w:rsidR="008F7BEE" w:rsidRPr="008F7BEE" w:rsidRDefault="008F7BEE" w:rsidP="008F7BEE">
      <w:pPr>
        <w:ind w:firstLine="709"/>
        <w:jc w:val="both"/>
        <w:rPr>
          <w:color w:val="000000"/>
          <w:szCs w:val="28"/>
        </w:rPr>
      </w:pPr>
      <w:r w:rsidRPr="008F7BEE">
        <w:rPr>
          <w:color w:val="000000"/>
          <w:szCs w:val="28"/>
        </w:rPr>
        <w:t>Проверки в отношении субъектов малого предпринимательства в отчетном периоде не проводились.</w:t>
      </w:r>
    </w:p>
    <w:p w:rsidR="00F80C9B" w:rsidRDefault="00F80C9B" w:rsidP="00351702">
      <w:pPr>
        <w:pStyle w:val="1"/>
        <w:jc w:val="center"/>
        <w:rPr>
          <w:rFonts w:ascii="Times New Roman" w:hAnsi="Times New Roman" w:cs="Times New Roman"/>
          <w:b/>
          <w:color w:val="auto"/>
          <w:sz w:val="28"/>
          <w:szCs w:val="28"/>
        </w:rPr>
      </w:pPr>
      <w:bookmarkStart w:id="24" w:name="_Toc31971863"/>
      <w:r w:rsidRPr="00351702">
        <w:rPr>
          <w:rFonts w:ascii="Times New Roman" w:hAnsi="Times New Roman" w:cs="Times New Roman"/>
          <w:b/>
          <w:color w:val="auto"/>
          <w:sz w:val="28"/>
          <w:szCs w:val="28"/>
        </w:rPr>
        <w:t>Раздел 5.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bookmarkEnd w:id="24"/>
    </w:p>
    <w:p w:rsidR="00B74979" w:rsidRPr="00B74979" w:rsidRDefault="00B74979" w:rsidP="00B74979"/>
    <w:p w:rsidR="00F80C9B" w:rsidRPr="00053BF7" w:rsidRDefault="00F80C9B" w:rsidP="002A3EFA">
      <w:pPr>
        <w:pStyle w:val="a8"/>
        <w:numPr>
          <w:ilvl w:val="1"/>
          <w:numId w:val="4"/>
        </w:numPr>
        <w:autoSpaceDE w:val="0"/>
        <w:autoSpaceDN w:val="0"/>
        <w:adjustRightInd w:val="0"/>
        <w:spacing w:after="0" w:line="240" w:lineRule="auto"/>
        <w:jc w:val="both"/>
        <w:outlineLvl w:val="1"/>
        <w:rPr>
          <w:rFonts w:cs="Times New Roman"/>
          <w:b/>
          <w:szCs w:val="28"/>
        </w:rPr>
      </w:pPr>
      <w:bookmarkStart w:id="25" w:name="_Toc31971864"/>
      <w:r w:rsidRPr="00053BF7">
        <w:rPr>
          <w:rFonts w:cs="Times New Roman"/>
          <w:b/>
          <w:szCs w:val="28"/>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bookmarkEnd w:id="25"/>
    </w:p>
    <w:p w:rsidR="00360ECD" w:rsidRDefault="00360ECD" w:rsidP="00360ECD">
      <w:pPr>
        <w:spacing w:after="0" w:line="240" w:lineRule="auto"/>
        <w:jc w:val="both"/>
        <w:rPr>
          <w:rFonts w:cs="Times New Roman"/>
          <w:szCs w:val="28"/>
        </w:rPr>
      </w:pPr>
    </w:p>
    <w:p w:rsidR="00360ECD" w:rsidRDefault="00B74979" w:rsidP="00360ECD">
      <w:pPr>
        <w:spacing w:after="0" w:line="240" w:lineRule="auto"/>
        <w:ind w:firstLine="709"/>
        <w:jc w:val="both"/>
        <w:rPr>
          <w:szCs w:val="28"/>
        </w:rPr>
      </w:pPr>
      <w:r w:rsidRPr="00DE506D">
        <w:rPr>
          <w:szCs w:val="28"/>
        </w:rPr>
        <w:t xml:space="preserve">Всего </w:t>
      </w:r>
      <w:r>
        <w:rPr>
          <w:szCs w:val="28"/>
        </w:rPr>
        <w:t xml:space="preserve">в 2019 году по результатам </w:t>
      </w:r>
      <w:r w:rsidR="00B64AF6">
        <w:rPr>
          <w:szCs w:val="28"/>
        </w:rPr>
        <w:t>60</w:t>
      </w:r>
      <w:r>
        <w:rPr>
          <w:szCs w:val="28"/>
        </w:rPr>
        <w:t xml:space="preserve"> плановых</w:t>
      </w:r>
      <w:r w:rsidRPr="00DE506D">
        <w:rPr>
          <w:szCs w:val="28"/>
        </w:rPr>
        <w:t xml:space="preserve"> </w:t>
      </w:r>
      <w:r>
        <w:rPr>
          <w:szCs w:val="28"/>
        </w:rPr>
        <w:t xml:space="preserve">проверок в рамках государственного контроля (надзора) выявлены нарушения в ходе </w:t>
      </w:r>
      <w:r w:rsidR="00B64AF6">
        <w:rPr>
          <w:szCs w:val="28"/>
        </w:rPr>
        <w:t>49</w:t>
      </w:r>
      <w:r>
        <w:rPr>
          <w:szCs w:val="28"/>
        </w:rPr>
        <w:t xml:space="preserve"> про</w:t>
      </w:r>
      <w:r w:rsidR="006F0991">
        <w:rPr>
          <w:szCs w:val="28"/>
        </w:rPr>
        <w:t xml:space="preserve">верок, </w:t>
      </w:r>
      <w:r>
        <w:rPr>
          <w:szCs w:val="28"/>
        </w:rPr>
        <w:t xml:space="preserve">из них </w:t>
      </w:r>
      <w:r w:rsidR="00B64AF6">
        <w:rPr>
          <w:szCs w:val="28"/>
        </w:rPr>
        <w:t>30 – в первом полугодии, 19 – во втором полугодии</w:t>
      </w:r>
      <w:r>
        <w:rPr>
          <w:szCs w:val="28"/>
        </w:rPr>
        <w:t xml:space="preserve">. </w:t>
      </w:r>
    </w:p>
    <w:p w:rsidR="00360ECD" w:rsidRDefault="00B74979" w:rsidP="00360ECD">
      <w:pPr>
        <w:spacing w:after="0" w:line="240" w:lineRule="auto"/>
        <w:ind w:firstLine="709"/>
        <w:jc w:val="both"/>
        <w:rPr>
          <w:szCs w:val="28"/>
        </w:rPr>
      </w:pPr>
      <w:r>
        <w:rPr>
          <w:szCs w:val="28"/>
        </w:rPr>
        <w:t xml:space="preserve">Выявлено </w:t>
      </w:r>
      <w:r w:rsidR="00B64AF6">
        <w:rPr>
          <w:szCs w:val="28"/>
        </w:rPr>
        <w:t>485</w:t>
      </w:r>
      <w:r>
        <w:rPr>
          <w:szCs w:val="28"/>
        </w:rPr>
        <w:t xml:space="preserve"> нарушений обязательных требований законодательства, из них </w:t>
      </w:r>
      <w:r w:rsidR="006F0991">
        <w:rPr>
          <w:szCs w:val="28"/>
        </w:rPr>
        <w:t>106</w:t>
      </w:r>
      <w:r>
        <w:rPr>
          <w:szCs w:val="28"/>
        </w:rPr>
        <w:t xml:space="preserve"> нарушени</w:t>
      </w:r>
      <w:r w:rsidR="006F0991">
        <w:rPr>
          <w:szCs w:val="28"/>
        </w:rPr>
        <w:t>й</w:t>
      </w:r>
      <w:r>
        <w:rPr>
          <w:szCs w:val="28"/>
        </w:rPr>
        <w:t xml:space="preserve">, выявленных в дошкольных образовательных организациях, </w:t>
      </w:r>
      <w:r w:rsidR="006F0991">
        <w:rPr>
          <w:szCs w:val="28"/>
        </w:rPr>
        <w:t>277</w:t>
      </w:r>
      <w:r>
        <w:rPr>
          <w:szCs w:val="28"/>
        </w:rPr>
        <w:t xml:space="preserve"> – в общеобразовательных организациях, </w:t>
      </w:r>
      <w:r w:rsidR="006F0991">
        <w:rPr>
          <w:szCs w:val="28"/>
        </w:rPr>
        <w:t xml:space="preserve">7 – </w:t>
      </w:r>
      <w:r>
        <w:rPr>
          <w:szCs w:val="28"/>
        </w:rPr>
        <w:t xml:space="preserve">в организациях дополнительного образования; </w:t>
      </w:r>
      <w:r w:rsidR="006F0991">
        <w:rPr>
          <w:szCs w:val="28"/>
        </w:rPr>
        <w:t xml:space="preserve">50 – </w:t>
      </w:r>
      <w:r>
        <w:rPr>
          <w:szCs w:val="28"/>
        </w:rPr>
        <w:t>в профессиональных образовательных организациях</w:t>
      </w:r>
      <w:r w:rsidR="006F0991">
        <w:rPr>
          <w:szCs w:val="28"/>
        </w:rPr>
        <w:t>, 18 – в организациях дополнительного образования, 11 – в иных организациях, осуществляющих образовательную деятельность</w:t>
      </w:r>
      <w:r w:rsidR="00360ECD">
        <w:rPr>
          <w:szCs w:val="28"/>
        </w:rPr>
        <w:t>.</w:t>
      </w:r>
    </w:p>
    <w:p w:rsidR="00360ECD" w:rsidRDefault="00B74979" w:rsidP="00360ECD">
      <w:pPr>
        <w:spacing w:after="0" w:line="240" w:lineRule="auto"/>
        <w:ind w:firstLine="709"/>
        <w:jc w:val="both"/>
        <w:rPr>
          <w:szCs w:val="28"/>
        </w:rPr>
      </w:pPr>
      <w:r>
        <w:rPr>
          <w:szCs w:val="28"/>
        </w:rPr>
        <w:t>В деятельности о</w:t>
      </w:r>
      <w:r w:rsidR="006F0991">
        <w:rPr>
          <w:szCs w:val="28"/>
        </w:rPr>
        <w:t xml:space="preserve">рганов местного самоуправления </w:t>
      </w:r>
      <w:r>
        <w:rPr>
          <w:szCs w:val="28"/>
        </w:rPr>
        <w:t>выявлен</w:t>
      </w:r>
      <w:r w:rsidR="006F0991">
        <w:rPr>
          <w:szCs w:val="28"/>
        </w:rPr>
        <w:t>о 16</w:t>
      </w:r>
      <w:r>
        <w:rPr>
          <w:szCs w:val="28"/>
        </w:rPr>
        <w:t xml:space="preserve"> нарушени</w:t>
      </w:r>
      <w:r w:rsidR="006F0991">
        <w:rPr>
          <w:szCs w:val="28"/>
        </w:rPr>
        <w:t>й</w:t>
      </w:r>
      <w:r w:rsidR="00360ECD">
        <w:rPr>
          <w:szCs w:val="28"/>
        </w:rPr>
        <w:t>.</w:t>
      </w:r>
    </w:p>
    <w:p w:rsidR="00360ECD" w:rsidRDefault="00B74979" w:rsidP="00360ECD">
      <w:pPr>
        <w:spacing w:after="0" w:line="240" w:lineRule="auto"/>
        <w:ind w:firstLine="709"/>
        <w:jc w:val="both"/>
        <w:rPr>
          <w:szCs w:val="28"/>
        </w:rPr>
      </w:pPr>
      <w:r>
        <w:rPr>
          <w:szCs w:val="28"/>
        </w:rPr>
        <w:t xml:space="preserve">Всего выдано </w:t>
      </w:r>
      <w:r w:rsidR="006F0991">
        <w:rPr>
          <w:szCs w:val="28"/>
        </w:rPr>
        <w:t>46</w:t>
      </w:r>
      <w:r>
        <w:rPr>
          <w:szCs w:val="28"/>
        </w:rPr>
        <w:t xml:space="preserve"> предписаний на устранение выявленных нарушений при осуществлении федерального государственного надзора, </w:t>
      </w:r>
      <w:r w:rsidR="006F0991">
        <w:rPr>
          <w:szCs w:val="28"/>
        </w:rPr>
        <w:t xml:space="preserve">в том числе – 2 </w:t>
      </w:r>
      <w:r>
        <w:rPr>
          <w:szCs w:val="28"/>
        </w:rPr>
        <w:t>о</w:t>
      </w:r>
      <w:r w:rsidR="00360ECD">
        <w:rPr>
          <w:szCs w:val="28"/>
        </w:rPr>
        <w:t>рганам местного самоуправления.</w:t>
      </w:r>
    </w:p>
    <w:p w:rsidR="00B74979" w:rsidRDefault="00B74979" w:rsidP="00360ECD">
      <w:pPr>
        <w:spacing w:after="0" w:line="240" w:lineRule="auto"/>
        <w:ind w:firstLine="709"/>
        <w:jc w:val="both"/>
        <w:rPr>
          <w:szCs w:val="28"/>
        </w:rPr>
      </w:pPr>
      <w:r>
        <w:rPr>
          <w:szCs w:val="28"/>
        </w:rPr>
        <w:lastRenderedPageBreak/>
        <w:t xml:space="preserve">Органом государственного контроля (надзора) ведется строгий учет выданных предписаний, </w:t>
      </w:r>
      <w:proofErr w:type="gramStart"/>
      <w:r>
        <w:rPr>
          <w:szCs w:val="28"/>
        </w:rPr>
        <w:t>контроль за</w:t>
      </w:r>
      <w:proofErr w:type="gramEnd"/>
      <w:r>
        <w:rPr>
          <w:szCs w:val="28"/>
        </w:rPr>
        <w:t xml:space="preserve"> сроками их исполнения. </w:t>
      </w:r>
    </w:p>
    <w:p w:rsidR="00307C2A" w:rsidRDefault="00307C2A" w:rsidP="00360ECD">
      <w:pPr>
        <w:spacing w:after="0" w:line="240" w:lineRule="auto"/>
        <w:ind w:firstLine="709"/>
        <w:jc w:val="both"/>
        <w:rPr>
          <w:szCs w:val="28"/>
        </w:rPr>
      </w:pPr>
      <w:r w:rsidRPr="00307C2A">
        <w:rPr>
          <w:szCs w:val="28"/>
        </w:rPr>
        <w:t>По итогам проверок юридических лиц</w:t>
      </w:r>
      <w:r>
        <w:rPr>
          <w:szCs w:val="28"/>
        </w:rPr>
        <w:t xml:space="preserve"> </w:t>
      </w:r>
      <w:r w:rsidRPr="00307C2A">
        <w:rPr>
          <w:szCs w:val="28"/>
        </w:rPr>
        <w:t>по фактам выявленных нарушений направлены письма учредителям государственных и</w:t>
      </w:r>
      <w:r>
        <w:rPr>
          <w:szCs w:val="28"/>
        </w:rPr>
        <w:t xml:space="preserve"> </w:t>
      </w:r>
      <w:r w:rsidRPr="00307C2A">
        <w:rPr>
          <w:szCs w:val="28"/>
        </w:rPr>
        <w:t>муниципальных образовательных организаций</w:t>
      </w:r>
      <w:r>
        <w:rPr>
          <w:szCs w:val="28"/>
        </w:rPr>
        <w:t>.</w:t>
      </w:r>
    </w:p>
    <w:p w:rsidR="00360ECD" w:rsidRDefault="006F0991" w:rsidP="00360ECD">
      <w:pPr>
        <w:spacing w:after="0" w:line="240" w:lineRule="auto"/>
        <w:ind w:firstLine="709"/>
        <w:jc w:val="both"/>
        <w:rPr>
          <w:szCs w:val="28"/>
        </w:rPr>
      </w:pPr>
      <w:r w:rsidRPr="00360ECD">
        <w:rPr>
          <w:szCs w:val="28"/>
        </w:rPr>
        <w:t xml:space="preserve">Всего в течение года </w:t>
      </w:r>
      <w:proofErr w:type="gramStart"/>
      <w:r w:rsidRPr="00360ECD">
        <w:rPr>
          <w:szCs w:val="28"/>
        </w:rPr>
        <w:t>составлен</w:t>
      </w:r>
      <w:r w:rsidR="00360ECD">
        <w:rPr>
          <w:szCs w:val="28"/>
        </w:rPr>
        <w:t>о</w:t>
      </w:r>
      <w:r w:rsidRPr="00360ECD">
        <w:rPr>
          <w:szCs w:val="28"/>
        </w:rPr>
        <w:t xml:space="preserve"> и направлен</w:t>
      </w:r>
      <w:r w:rsidR="00360ECD">
        <w:rPr>
          <w:szCs w:val="28"/>
        </w:rPr>
        <w:t>о</w:t>
      </w:r>
      <w:proofErr w:type="gramEnd"/>
      <w:r w:rsidRPr="00360ECD">
        <w:rPr>
          <w:szCs w:val="28"/>
        </w:rPr>
        <w:t xml:space="preserve"> в судебные органы </w:t>
      </w:r>
      <w:r w:rsidR="00360ECD">
        <w:rPr>
          <w:szCs w:val="28"/>
        </w:rPr>
        <w:t>2</w:t>
      </w:r>
      <w:r w:rsidRPr="00360ECD">
        <w:rPr>
          <w:szCs w:val="28"/>
        </w:rPr>
        <w:t xml:space="preserve"> протокол</w:t>
      </w:r>
      <w:r w:rsidR="00360ECD">
        <w:rPr>
          <w:szCs w:val="28"/>
        </w:rPr>
        <w:t>а</w:t>
      </w:r>
      <w:r w:rsidRPr="00360ECD">
        <w:rPr>
          <w:szCs w:val="28"/>
        </w:rPr>
        <w:t xml:space="preserve"> об административных правонарушениях, выявленных по результатам проверок</w:t>
      </w:r>
      <w:r w:rsidR="00307C2A">
        <w:rPr>
          <w:szCs w:val="28"/>
        </w:rPr>
        <w:t xml:space="preserve"> (1 комплексной плановой, 1 внеплановой по лицензионному контролю)</w:t>
      </w:r>
      <w:r w:rsidR="00360ECD">
        <w:rPr>
          <w:szCs w:val="28"/>
        </w:rPr>
        <w:t>:</w:t>
      </w:r>
    </w:p>
    <w:p w:rsidR="00360ECD" w:rsidRDefault="00307C2A" w:rsidP="00360ECD">
      <w:pPr>
        <w:spacing w:after="0" w:line="240" w:lineRule="auto"/>
        <w:ind w:firstLine="709"/>
        <w:jc w:val="both"/>
        <w:rPr>
          <w:szCs w:val="28"/>
        </w:rPr>
      </w:pPr>
      <w:r>
        <w:rPr>
          <w:szCs w:val="28"/>
        </w:rPr>
        <w:t xml:space="preserve">- </w:t>
      </w:r>
      <w:r w:rsidR="00360ECD" w:rsidRPr="00360ECD">
        <w:rPr>
          <w:szCs w:val="28"/>
        </w:rPr>
        <w:t>п</w:t>
      </w:r>
      <w:r>
        <w:rPr>
          <w:szCs w:val="28"/>
        </w:rPr>
        <w:t>о</w:t>
      </w:r>
      <w:r w:rsidR="00360ECD" w:rsidRPr="00360ECD">
        <w:rPr>
          <w:szCs w:val="28"/>
        </w:rPr>
        <w:t xml:space="preserve"> части 2</w:t>
      </w:r>
      <w:r w:rsidR="00360ECD">
        <w:rPr>
          <w:szCs w:val="28"/>
        </w:rPr>
        <w:t xml:space="preserve"> </w:t>
      </w:r>
      <w:r w:rsidR="00360ECD" w:rsidRPr="00360ECD">
        <w:rPr>
          <w:szCs w:val="28"/>
        </w:rPr>
        <w:t>статьи 19.20 Кодекса Российской Федерации об административных правонарушениях (осуществление деятельности, не связанной с извлечением прибыли, с нарушением требований и условий,</w:t>
      </w:r>
      <w:r w:rsidR="00360ECD">
        <w:rPr>
          <w:szCs w:val="28"/>
        </w:rPr>
        <w:t xml:space="preserve"> </w:t>
      </w:r>
      <w:r w:rsidR="00360ECD" w:rsidRPr="00360ECD">
        <w:rPr>
          <w:szCs w:val="28"/>
        </w:rPr>
        <w:t>предусмотренных лицензией)</w:t>
      </w:r>
      <w:r w:rsidR="00360ECD">
        <w:rPr>
          <w:szCs w:val="28"/>
        </w:rPr>
        <w:t>;</w:t>
      </w:r>
    </w:p>
    <w:p w:rsidR="00360ECD" w:rsidRDefault="00307C2A" w:rsidP="00360ECD">
      <w:pPr>
        <w:spacing w:after="0" w:line="240" w:lineRule="auto"/>
        <w:ind w:firstLine="709"/>
        <w:jc w:val="both"/>
        <w:rPr>
          <w:szCs w:val="28"/>
        </w:rPr>
      </w:pPr>
      <w:r>
        <w:rPr>
          <w:szCs w:val="28"/>
        </w:rPr>
        <w:t xml:space="preserve">- </w:t>
      </w:r>
      <w:r w:rsidR="00360ECD" w:rsidRPr="00360ECD">
        <w:rPr>
          <w:szCs w:val="28"/>
        </w:rPr>
        <w:t>по части 1 статьи 19.5 Кодекса Российской Федерации об</w:t>
      </w:r>
      <w:r>
        <w:rPr>
          <w:szCs w:val="28"/>
        </w:rPr>
        <w:t xml:space="preserve"> </w:t>
      </w:r>
      <w:r w:rsidR="00360ECD" w:rsidRPr="00360ECD">
        <w:rPr>
          <w:szCs w:val="28"/>
        </w:rPr>
        <w:t>административных правонарушениях</w:t>
      </w:r>
      <w:r>
        <w:rPr>
          <w:szCs w:val="28"/>
        </w:rPr>
        <w:t xml:space="preserve"> </w:t>
      </w:r>
      <w:r w:rsidR="00360ECD" w:rsidRPr="00360ECD">
        <w:rPr>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w:t>
      </w:r>
      <w:r>
        <w:rPr>
          <w:szCs w:val="28"/>
        </w:rPr>
        <w:t xml:space="preserve"> </w:t>
      </w:r>
      <w:r w:rsidR="00360ECD" w:rsidRPr="00360ECD">
        <w:rPr>
          <w:szCs w:val="28"/>
        </w:rPr>
        <w:t>нарушений законодательства)</w:t>
      </w:r>
      <w:r>
        <w:rPr>
          <w:szCs w:val="28"/>
        </w:rPr>
        <w:t>.</w:t>
      </w:r>
    </w:p>
    <w:p w:rsidR="00360ECD" w:rsidRDefault="00307C2A" w:rsidP="00360ECD">
      <w:pPr>
        <w:spacing w:after="0" w:line="240" w:lineRule="auto"/>
        <w:ind w:firstLine="709"/>
        <w:jc w:val="both"/>
        <w:rPr>
          <w:szCs w:val="28"/>
        </w:rPr>
      </w:pPr>
      <w:r>
        <w:rPr>
          <w:szCs w:val="28"/>
        </w:rPr>
        <w:t>Общая с</w:t>
      </w:r>
      <w:r w:rsidR="00360ECD" w:rsidRPr="00360ECD">
        <w:rPr>
          <w:szCs w:val="28"/>
        </w:rPr>
        <w:t xml:space="preserve">умма наложенных административных штрафов составила </w:t>
      </w:r>
      <w:r w:rsidR="00360ECD">
        <w:rPr>
          <w:szCs w:val="28"/>
        </w:rPr>
        <w:t xml:space="preserve">15 </w:t>
      </w:r>
      <w:r w:rsidR="00360ECD" w:rsidRPr="00360ECD">
        <w:rPr>
          <w:szCs w:val="28"/>
        </w:rPr>
        <w:t>тыс. руб.</w:t>
      </w:r>
    </w:p>
    <w:p w:rsidR="00307C2A" w:rsidRDefault="00307C2A" w:rsidP="00360ECD">
      <w:pPr>
        <w:spacing w:after="0" w:line="240" w:lineRule="auto"/>
        <w:ind w:firstLine="709"/>
        <w:jc w:val="both"/>
        <w:rPr>
          <w:szCs w:val="28"/>
        </w:rPr>
      </w:pPr>
      <w:r>
        <w:rPr>
          <w:szCs w:val="28"/>
        </w:rPr>
        <w:t xml:space="preserve">Внеплановая проверка проводилась в рамках лицензионного </w:t>
      </w:r>
      <w:proofErr w:type="gramStart"/>
      <w:r>
        <w:rPr>
          <w:szCs w:val="28"/>
        </w:rPr>
        <w:t>контроля за</w:t>
      </w:r>
      <w:proofErr w:type="gramEnd"/>
      <w:r>
        <w:rPr>
          <w:szCs w:val="28"/>
        </w:rPr>
        <w:t xml:space="preserve"> исполнением выданного ранее предписания. </w:t>
      </w:r>
    </w:p>
    <w:p w:rsidR="00307C2A" w:rsidRDefault="00307C2A" w:rsidP="00307C2A">
      <w:pPr>
        <w:spacing w:after="0" w:line="240" w:lineRule="auto"/>
        <w:ind w:firstLine="709"/>
        <w:jc w:val="both"/>
        <w:rPr>
          <w:szCs w:val="28"/>
        </w:rPr>
      </w:pPr>
      <w:r w:rsidRPr="0055542E">
        <w:rPr>
          <w:szCs w:val="28"/>
        </w:rPr>
        <w:t>Результаты</w:t>
      </w:r>
      <w:r>
        <w:rPr>
          <w:b/>
          <w:szCs w:val="28"/>
        </w:rPr>
        <w:t xml:space="preserve"> </w:t>
      </w:r>
      <w:r>
        <w:rPr>
          <w:szCs w:val="28"/>
        </w:rPr>
        <w:t xml:space="preserve">мониторинга правоприменительной практики Министерства образования Камчатского края </w:t>
      </w:r>
      <w:r>
        <w:rPr>
          <w:color w:val="000000"/>
          <w:szCs w:val="28"/>
        </w:rPr>
        <w:t>по итогам плановых и внеплановых проверок в отношении юридических лиц, показали, что количество составленных протоколов в течение последних 3-х лет существенно снизилось, благодаря эффективности проводимых профилактических мер по предупреждению правонарушений в области образования.</w:t>
      </w:r>
    </w:p>
    <w:p w:rsidR="00360ECD" w:rsidRDefault="006F0991" w:rsidP="00360ECD">
      <w:pPr>
        <w:spacing w:after="0" w:line="240" w:lineRule="auto"/>
        <w:ind w:firstLine="709"/>
        <w:jc w:val="both"/>
        <w:rPr>
          <w:szCs w:val="28"/>
        </w:rPr>
      </w:pPr>
      <w:r>
        <w:rPr>
          <w:szCs w:val="28"/>
        </w:rPr>
        <w:t>В 2019</w:t>
      </w:r>
      <w:r w:rsidR="00B74979">
        <w:rPr>
          <w:szCs w:val="28"/>
        </w:rPr>
        <w:t xml:space="preserve"> год</w:t>
      </w:r>
      <w:r>
        <w:rPr>
          <w:szCs w:val="28"/>
        </w:rPr>
        <w:t>у</w:t>
      </w:r>
      <w:r w:rsidR="00B74979">
        <w:rPr>
          <w:szCs w:val="28"/>
        </w:rPr>
        <w:t xml:space="preserve"> внеплановые проверки </w:t>
      </w:r>
      <w:r w:rsidR="00307C2A">
        <w:rPr>
          <w:szCs w:val="28"/>
        </w:rPr>
        <w:t xml:space="preserve">в рамках федерального государственного контроля (надзора) </w:t>
      </w:r>
      <w:r w:rsidR="00B74979">
        <w:rPr>
          <w:szCs w:val="28"/>
        </w:rPr>
        <w:t>по исполне</w:t>
      </w:r>
      <w:r>
        <w:rPr>
          <w:szCs w:val="28"/>
        </w:rPr>
        <w:t xml:space="preserve">нию ранее выданных предписаний не проводились. Осуществляется </w:t>
      </w:r>
      <w:r w:rsidR="00B74979">
        <w:rPr>
          <w:szCs w:val="28"/>
        </w:rPr>
        <w:t>проверк</w:t>
      </w:r>
      <w:r>
        <w:rPr>
          <w:szCs w:val="28"/>
        </w:rPr>
        <w:t>а</w:t>
      </w:r>
      <w:r w:rsidR="00B74979">
        <w:rPr>
          <w:szCs w:val="28"/>
        </w:rPr>
        <w:t xml:space="preserve"> предоставленных отчетов об исполнении предписаний. Случаев неисполнения предписани</w:t>
      </w:r>
      <w:r w:rsidR="00307C2A">
        <w:rPr>
          <w:szCs w:val="28"/>
        </w:rPr>
        <w:t>й, выданных в рамках федерального государственного контроля (надзора)</w:t>
      </w:r>
      <w:r w:rsidR="00B74979">
        <w:rPr>
          <w:szCs w:val="28"/>
        </w:rPr>
        <w:t xml:space="preserve"> не установлено.        </w:t>
      </w:r>
      <w:r w:rsidR="00360ECD">
        <w:rPr>
          <w:szCs w:val="28"/>
        </w:rPr>
        <w:t xml:space="preserve">   </w:t>
      </w:r>
    </w:p>
    <w:p w:rsidR="00360ECD" w:rsidRDefault="006D75CF" w:rsidP="00360ECD">
      <w:pPr>
        <w:spacing w:after="0" w:line="240" w:lineRule="auto"/>
        <w:ind w:firstLine="709"/>
        <w:jc w:val="both"/>
        <w:rPr>
          <w:szCs w:val="28"/>
        </w:rPr>
      </w:pPr>
      <w:r>
        <w:rPr>
          <w:szCs w:val="28"/>
        </w:rPr>
        <w:t>Также о</w:t>
      </w:r>
      <w:r w:rsidR="00B74979">
        <w:rPr>
          <w:szCs w:val="28"/>
        </w:rPr>
        <w:t>существляется мониторинг выявленных в ходе проверок нарушен</w:t>
      </w:r>
      <w:r w:rsidR="00307C2A">
        <w:rPr>
          <w:szCs w:val="28"/>
        </w:rPr>
        <w:t>ий законодательства Российской Ф</w:t>
      </w:r>
      <w:r w:rsidR="00B74979">
        <w:rPr>
          <w:szCs w:val="28"/>
        </w:rPr>
        <w:t xml:space="preserve">едерации в сфере образования, результаты </w:t>
      </w:r>
      <w:proofErr w:type="gramStart"/>
      <w:r w:rsidR="00B74979">
        <w:rPr>
          <w:szCs w:val="28"/>
        </w:rPr>
        <w:t>обобщаются и доводятся</w:t>
      </w:r>
      <w:proofErr w:type="gramEnd"/>
      <w:r w:rsidR="00B74979">
        <w:rPr>
          <w:szCs w:val="28"/>
        </w:rPr>
        <w:t xml:space="preserve"> до сведения всех заинтересованных лиц, размещаются на официальном сайте Министерства.</w:t>
      </w:r>
    </w:p>
    <w:p w:rsidR="00360ECD" w:rsidRDefault="00B74979" w:rsidP="00360ECD">
      <w:pPr>
        <w:spacing w:after="0" w:line="240" w:lineRule="auto"/>
        <w:ind w:firstLine="709"/>
        <w:jc w:val="both"/>
        <w:rPr>
          <w:szCs w:val="28"/>
        </w:rPr>
      </w:pPr>
      <w:r>
        <w:rPr>
          <w:szCs w:val="28"/>
        </w:rPr>
        <w:t>Направлено</w:t>
      </w:r>
      <w:r>
        <w:rPr>
          <w:b/>
          <w:szCs w:val="28"/>
        </w:rPr>
        <w:t xml:space="preserve"> </w:t>
      </w:r>
      <w:r>
        <w:rPr>
          <w:color w:val="000000"/>
          <w:szCs w:val="28"/>
        </w:rPr>
        <w:t>1</w:t>
      </w:r>
      <w:r w:rsidR="00307C2A">
        <w:rPr>
          <w:color w:val="000000"/>
          <w:szCs w:val="28"/>
        </w:rPr>
        <w:t>5</w:t>
      </w:r>
      <w:r>
        <w:rPr>
          <w:color w:val="000000"/>
          <w:szCs w:val="28"/>
        </w:rPr>
        <w:t xml:space="preserve"> информационных писем в адрес руководителей городских округов и муниципальных районов по результатам рассмотрения обращений граждан для при</w:t>
      </w:r>
      <w:r w:rsidR="00307C2A">
        <w:rPr>
          <w:color w:val="000000"/>
          <w:szCs w:val="28"/>
        </w:rPr>
        <w:t>нятия мер по подведомственности, 5 информационных писем с разъяснениями отдельных требований законодательства и 5 информационных писем о внесении изменений в нормативно-правовые акты в сфере образования.</w:t>
      </w:r>
    </w:p>
    <w:p w:rsidR="00B74979" w:rsidRDefault="00B74979" w:rsidP="00360ECD">
      <w:pPr>
        <w:spacing w:after="0" w:line="240" w:lineRule="auto"/>
        <w:ind w:firstLine="709"/>
        <w:jc w:val="both"/>
        <w:rPr>
          <w:szCs w:val="28"/>
        </w:rPr>
      </w:pPr>
      <w:r>
        <w:rPr>
          <w:szCs w:val="28"/>
        </w:rPr>
        <w:t>Информация о результатах проведенных проверок, сроках исполнения предписани</w:t>
      </w:r>
      <w:r w:rsidR="006D75CF">
        <w:rPr>
          <w:szCs w:val="28"/>
        </w:rPr>
        <w:t>й</w:t>
      </w:r>
      <w:r>
        <w:rPr>
          <w:szCs w:val="28"/>
        </w:rPr>
        <w:t xml:space="preserve">, указанием типичных нарушений действующего законодательства ежемесячно размещается на официальном сайте органа государственного контроля (надзора). </w:t>
      </w:r>
    </w:p>
    <w:p w:rsidR="002D487F" w:rsidRPr="00F80C9B" w:rsidRDefault="002D487F" w:rsidP="002D487F">
      <w:pPr>
        <w:pStyle w:val="a8"/>
        <w:autoSpaceDE w:val="0"/>
        <w:autoSpaceDN w:val="0"/>
        <w:adjustRightInd w:val="0"/>
        <w:spacing w:after="0" w:line="240" w:lineRule="auto"/>
        <w:jc w:val="both"/>
        <w:rPr>
          <w:rFonts w:cs="Times New Roman"/>
          <w:szCs w:val="28"/>
        </w:rPr>
      </w:pPr>
    </w:p>
    <w:p w:rsidR="00F80C9B" w:rsidRPr="00053BF7" w:rsidRDefault="00F80C9B" w:rsidP="002A3EFA">
      <w:pPr>
        <w:pStyle w:val="a8"/>
        <w:numPr>
          <w:ilvl w:val="1"/>
          <w:numId w:val="4"/>
        </w:numPr>
        <w:autoSpaceDE w:val="0"/>
        <w:autoSpaceDN w:val="0"/>
        <w:adjustRightInd w:val="0"/>
        <w:spacing w:before="280" w:after="0" w:line="240" w:lineRule="auto"/>
        <w:jc w:val="both"/>
        <w:outlineLvl w:val="1"/>
        <w:rPr>
          <w:rFonts w:cs="Times New Roman"/>
          <w:b/>
          <w:szCs w:val="28"/>
        </w:rPr>
      </w:pPr>
      <w:bookmarkStart w:id="26" w:name="_Toc31971865"/>
      <w:r w:rsidRPr="00053BF7">
        <w:rPr>
          <w:rFonts w:cs="Times New Roman"/>
          <w:b/>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bookmarkEnd w:id="26"/>
    </w:p>
    <w:p w:rsidR="00AF03DC" w:rsidRDefault="00AF03DC" w:rsidP="002D487F">
      <w:pPr>
        <w:pStyle w:val="a8"/>
        <w:rPr>
          <w:rFonts w:cs="Times New Roman"/>
          <w:szCs w:val="28"/>
        </w:rPr>
      </w:pPr>
    </w:p>
    <w:p w:rsidR="00237782" w:rsidRDefault="00237782" w:rsidP="00237782">
      <w:pPr>
        <w:pStyle w:val="a8"/>
        <w:ind w:left="0" w:firstLine="720"/>
        <w:jc w:val="both"/>
        <w:rPr>
          <w:color w:val="000000"/>
          <w:szCs w:val="28"/>
        </w:rPr>
      </w:pPr>
      <w:r w:rsidRPr="00237782">
        <w:rPr>
          <w:color w:val="000000"/>
          <w:szCs w:val="28"/>
        </w:rPr>
        <w:t xml:space="preserve">В целях профилактики нарушений законодательства об образовании в </w:t>
      </w:r>
      <w:r>
        <w:rPr>
          <w:color w:val="000000"/>
          <w:szCs w:val="28"/>
        </w:rPr>
        <w:t>отче</w:t>
      </w:r>
      <w:r w:rsidRPr="00237782">
        <w:rPr>
          <w:color w:val="000000"/>
          <w:szCs w:val="28"/>
        </w:rPr>
        <w:t>тный период проведена следующая работа:</w:t>
      </w:r>
      <w:r>
        <w:rPr>
          <w:color w:val="000000"/>
          <w:szCs w:val="28"/>
        </w:rPr>
        <w:t xml:space="preserve"> </w:t>
      </w:r>
    </w:p>
    <w:p w:rsidR="00237782" w:rsidRDefault="00237782" w:rsidP="00237782">
      <w:pPr>
        <w:pStyle w:val="a8"/>
        <w:numPr>
          <w:ilvl w:val="0"/>
          <w:numId w:val="20"/>
        </w:numPr>
        <w:ind w:left="0" w:firstLine="709"/>
        <w:jc w:val="both"/>
        <w:rPr>
          <w:color w:val="000000"/>
          <w:szCs w:val="28"/>
        </w:rPr>
      </w:pPr>
      <w:proofErr w:type="gramStart"/>
      <w:r>
        <w:rPr>
          <w:color w:val="000000"/>
          <w:szCs w:val="28"/>
        </w:rPr>
        <w:t>подг</w:t>
      </w:r>
      <w:r w:rsidRPr="00237782">
        <w:rPr>
          <w:color w:val="000000"/>
          <w:szCs w:val="28"/>
        </w:rPr>
        <w:t>отовлены и проведены</w:t>
      </w:r>
      <w:proofErr w:type="gramEnd"/>
      <w:r w:rsidRPr="00237782">
        <w:rPr>
          <w:color w:val="000000"/>
          <w:szCs w:val="28"/>
        </w:rPr>
        <w:t xml:space="preserve"> совещания</w:t>
      </w:r>
      <w:r>
        <w:rPr>
          <w:color w:val="000000"/>
          <w:szCs w:val="28"/>
        </w:rPr>
        <w:t xml:space="preserve"> </w:t>
      </w:r>
      <w:r w:rsidRPr="00237782">
        <w:rPr>
          <w:color w:val="000000"/>
          <w:szCs w:val="28"/>
        </w:rPr>
        <w:t>и конференции</w:t>
      </w:r>
      <w:r>
        <w:rPr>
          <w:color w:val="000000"/>
          <w:szCs w:val="28"/>
        </w:rPr>
        <w:t xml:space="preserve"> </w:t>
      </w:r>
      <w:r w:rsidRPr="00237782">
        <w:rPr>
          <w:color w:val="000000"/>
          <w:szCs w:val="28"/>
        </w:rPr>
        <w:t xml:space="preserve">с руководителями образовательных организаций и органами местного самоуправления, осуществляющими </w:t>
      </w:r>
      <w:r>
        <w:rPr>
          <w:color w:val="000000"/>
          <w:szCs w:val="28"/>
        </w:rPr>
        <w:t>управление в сфере образования;</w:t>
      </w:r>
    </w:p>
    <w:p w:rsidR="00237782" w:rsidRDefault="00237782" w:rsidP="00237782">
      <w:pPr>
        <w:pStyle w:val="a8"/>
        <w:numPr>
          <w:ilvl w:val="0"/>
          <w:numId w:val="20"/>
        </w:numPr>
        <w:ind w:left="0" w:firstLine="709"/>
        <w:jc w:val="both"/>
        <w:rPr>
          <w:color w:val="000000"/>
          <w:szCs w:val="28"/>
        </w:rPr>
      </w:pPr>
      <w:proofErr w:type="gramStart"/>
      <w:r w:rsidRPr="00237782">
        <w:rPr>
          <w:color w:val="000000"/>
          <w:szCs w:val="28"/>
        </w:rPr>
        <w:t>подготовлены и направлены</w:t>
      </w:r>
      <w:proofErr w:type="gramEnd"/>
      <w:r w:rsidRPr="00237782">
        <w:rPr>
          <w:color w:val="000000"/>
          <w:szCs w:val="28"/>
        </w:rPr>
        <w:t xml:space="preserve"> в адрес руководителей организаций, осуществляющих образовательную деятельность, и органов местного самоуправления, осуществляющих управление в </w:t>
      </w:r>
      <w:r>
        <w:rPr>
          <w:color w:val="000000"/>
          <w:szCs w:val="28"/>
        </w:rPr>
        <w:t>сфере образования, инструктивно-</w:t>
      </w:r>
      <w:r w:rsidRPr="00237782">
        <w:rPr>
          <w:color w:val="000000"/>
          <w:szCs w:val="28"/>
        </w:rPr>
        <w:t>методические рекомендации, нормативно-правовые акты;</w:t>
      </w:r>
    </w:p>
    <w:p w:rsidR="00237782" w:rsidRDefault="00237782" w:rsidP="00237782">
      <w:pPr>
        <w:pStyle w:val="a8"/>
        <w:numPr>
          <w:ilvl w:val="0"/>
          <w:numId w:val="20"/>
        </w:numPr>
        <w:ind w:left="0" w:firstLine="709"/>
        <w:jc w:val="both"/>
        <w:rPr>
          <w:color w:val="000000"/>
          <w:szCs w:val="28"/>
        </w:rPr>
      </w:pPr>
      <w:proofErr w:type="gramStart"/>
      <w:r w:rsidRPr="00237782">
        <w:rPr>
          <w:color w:val="000000"/>
          <w:szCs w:val="28"/>
        </w:rPr>
        <w:t>подготовлены и направлены</w:t>
      </w:r>
      <w:proofErr w:type="gramEnd"/>
      <w:r w:rsidRPr="00237782">
        <w:rPr>
          <w:color w:val="000000"/>
          <w:szCs w:val="28"/>
        </w:rPr>
        <w:t xml:space="preserve"> в адрес руководителей организаций, осуществляющих образовательную деятельность, и органов местного самоуправления, осуществляющих управление в сфере образования, информационно-аналитические материалы о типичных нарушениях законодательства Российской Федерации в сфере образования;</w:t>
      </w:r>
    </w:p>
    <w:p w:rsidR="00237782" w:rsidRDefault="00237782" w:rsidP="00237782">
      <w:pPr>
        <w:pStyle w:val="a8"/>
        <w:numPr>
          <w:ilvl w:val="0"/>
          <w:numId w:val="20"/>
        </w:numPr>
        <w:ind w:left="0" w:firstLine="709"/>
        <w:jc w:val="both"/>
        <w:rPr>
          <w:color w:val="000000"/>
          <w:szCs w:val="28"/>
        </w:rPr>
      </w:pPr>
      <w:r w:rsidRPr="00237782">
        <w:rPr>
          <w:color w:val="000000"/>
          <w:szCs w:val="28"/>
        </w:rPr>
        <w:t>специалистами отдела контроля и надзора в сфере образования проведены консультации</w:t>
      </w:r>
      <w:r>
        <w:rPr>
          <w:color w:val="000000"/>
          <w:szCs w:val="28"/>
        </w:rPr>
        <w:t xml:space="preserve"> </w:t>
      </w:r>
      <w:r w:rsidRPr="00237782">
        <w:rPr>
          <w:color w:val="000000"/>
          <w:szCs w:val="28"/>
        </w:rPr>
        <w:t>для специалистов, руководителей органов управления образования и руководителей образовательных организаций;</w:t>
      </w:r>
    </w:p>
    <w:p w:rsidR="00237782" w:rsidRDefault="00237782" w:rsidP="00237782">
      <w:pPr>
        <w:pStyle w:val="a8"/>
        <w:numPr>
          <w:ilvl w:val="0"/>
          <w:numId w:val="20"/>
        </w:numPr>
        <w:ind w:left="0" w:firstLine="709"/>
        <w:jc w:val="both"/>
        <w:rPr>
          <w:color w:val="000000"/>
          <w:szCs w:val="28"/>
        </w:rPr>
      </w:pPr>
      <w:proofErr w:type="gramStart"/>
      <w:r w:rsidRPr="00237782">
        <w:rPr>
          <w:color w:val="000000"/>
          <w:szCs w:val="28"/>
        </w:rPr>
        <w:t>подготовлены и</w:t>
      </w:r>
      <w:r>
        <w:rPr>
          <w:color w:val="000000"/>
          <w:szCs w:val="28"/>
        </w:rPr>
        <w:t xml:space="preserve"> напр</w:t>
      </w:r>
      <w:r w:rsidRPr="00237782">
        <w:rPr>
          <w:color w:val="000000"/>
          <w:szCs w:val="28"/>
        </w:rPr>
        <w:t>авлены</w:t>
      </w:r>
      <w:proofErr w:type="gramEnd"/>
      <w:r w:rsidRPr="00237782">
        <w:rPr>
          <w:color w:val="000000"/>
          <w:szCs w:val="28"/>
        </w:rPr>
        <w:t xml:space="preserve"> в адрес руководителей организаций, осуществляющих образовательную деятельность, и органов местного самоуправления, осуществляющих управление в сфере образования,</w:t>
      </w:r>
      <w:r>
        <w:rPr>
          <w:color w:val="000000"/>
          <w:szCs w:val="28"/>
        </w:rPr>
        <w:t xml:space="preserve"> </w:t>
      </w:r>
      <w:r w:rsidRPr="00237782">
        <w:rPr>
          <w:color w:val="000000"/>
          <w:szCs w:val="28"/>
        </w:rPr>
        <w:t xml:space="preserve">и размещены на сайте иные аналитические материалы; </w:t>
      </w:r>
    </w:p>
    <w:p w:rsidR="00237782" w:rsidRDefault="00237782" w:rsidP="00237782">
      <w:pPr>
        <w:pStyle w:val="a8"/>
        <w:numPr>
          <w:ilvl w:val="0"/>
          <w:numId w:val="20"/>
        </w:numPr>
        <w:ind w:left="0" w:firstLine="709"/>
        <w:jc w:val="both"/>
        <w:rPr>
          <w:color w:val="000000"/>
          <w:szCs w:val="28"/>
        </w:rPr>
      </w:pPr>
      <w:r w:rsidRPr="00237782">
        <w:rPr>
          <w:color w:val="000000"/>
          <w:szCs w:val="28"/>
        </w:rPr>
        <w:t xml:space="preserve">проведен мониторинг внесения сведений общеобразовательными организациями в Федеральную информационную систему «Федеральный реестр сведений о </w:t>
      </w:r>
      <w:proofErr w:type="gramStart"/>
      <w:r w:rsidRPr="00237782">
        <w:rPr>
          <w:color w:val="000000"/>
          <w:szCs w:val="28"/>
        </w:rPr>
        <w:t>документах</w:t>
      </w:r>
      <w:proofErr w:type="gramEnd"/>
      <w:r w:rsidRPr="00237782">
        <w:rPr>
          <w:color w:val="000000"/>
          <w:szCs w:val="28"/>
        </w:rPr>
        <w:t xml:space="preserve"> об образовании и (или) о квалификации, документах об обучении» (ФИС ФРДО);</w:t>
      </w:r>
    </w:p>
    <w:p w:rsidR="00237782" w:rsidRDefault="00237782" w:rsidP="00237782">
      <w:pPr>
        <w:pStyle w:val="a8"/>
        <w:numPr>
          <w:ilvl w:val="0"/>
          <w:numId w:val="20"/>
        </w:numPr>
        <w:ind w:left="0" w:firstLine="709"/>
        <w:jc w:val="both"/>
        <w:rPr>
          <w:color w:val="000000"/>
          <w:szCs w:val="28"/>
        </w:rPr>
      </w:pPr>
      <w:proofErr w:type="gramStart"/>
      <w:r w:rsidRPr="00237782">
        <w:rPr>
          <w:color w:val="000000"/>
          <w:szCs w:val="28"/>
        </w:rPr>
        <w:t>подготовлены и направлены</w:t>
      </w:r>
      <w:proofErr w:type="gramEnd"/>
      <w:r w:rsidRPr="00237782">
        <w:rPr>
          <w:color w:val="000000"/>
          <w:szCs w:val="28"/>
        </w:rPr>
        <w:t xml:space="preserve"> юридическим лицам, осуществляющим образовательную деятельность, предостережения о недопустимости нарушения обязательных требований;</w:t>
      </w:r>
    </w:p>
    <w:p w:rsidR="00237782" w:rsidRDefault="00237782" w:rsidP="00237782">
      <w:pPr>
        <w:pStyle w:val="a8"/>
        <w:numPr>
          <w:ilvl w:val="0"/>
          <w:numId w:val="20"/>
        </w:numPr>
        <w:ind w:left="0" w:firstLine="709"/>
        <w:jc w:val="both"/>
        <w:rPr>
          <w:color w:val="000000"/>
          <w:szCs w:val="28"/>
        </w:rPr>
      </w:pPr>
      <w:proofErr w:type="gramStart"/>
      <w:r w:rsidRPr="00237782">
        <w:rPr>
          <w:color w:val="000000"/>
          <w:szCs w:val="28"/>
        </w:rPr>
        <w:t>разработана и утверждена</w:t>
      </w:r>
      <w:proofErr w:type="gramEnd"/>
      <w:r w:rsidRPr="00237782">
        <w:rPr>
          <w:color w:val="000000"/>
          <w:szCs w:val="28"/>
        </w:rPr>
        <w:t xml:space="preserve"> Программа профилактики нарушений обязательных требований законодательства в сфере образования на 201</w:t>
      </w:r>
      <w:r>
        <w:rPr>
          <w:color w:val="000000"/>
          <w:szCs w:val="28"/>
        </w:rPr>
        <w:t xml:space="preserve">9 </w:t>
      </w:r>
      <w:r w:rsidRPr="00237782">
        <w:rPr>
          <w:color w:val="000000"/>
          <w:szCs w:val="28"/>
        </w:rPr>
        <w:t xml:space="preserve">год, которая включает в себя перечень мероприятий по профилактике нарушений обязательных требований, а также реализованы мероприятия, предусмотренные Программой; </w:t>
      </w:r>
    </w:p>
    <w:p w:rsidR="00237782" w:rsidRDefault="00237782" w:rsidP="00237782">
      <w:pPr>
        <w:pStyle w:val="a8"/>
        <w:numPr>
          <w:ilvl w:val="0"/>
          <w:numId w:val="20"/>
        </w:numPr>
        <w:ind w:left="0" w:firstLine="709"/>
        <w:jc w:val="both"/>
        <w:rPr>
          <w:color w:val="000000"/>
          <w:szCs w:val="28"/>
        </w:rPr>
      </w:pPr>
      <w:r>
        <w:rPr>
          <w:color w:val="000000"/>
          <w:szCs w:val="28"/>
        </w:rPr>
        <w:lastRenderedPageBreak/>
        <w:t>провед</w:t>
      </w:r>
      <w:r w:rsidRPr="00237782">
        <w:rPr>
          <w:color w:val="000000"/>
          <w:szCs w:val="28"/>
        </w:rPr>
        <w:t>ены лекционные занятий в рамках проведения курсов повышения квалификации педагогических и руководящих работников образовательных организаций;</w:t>
      </w:r>
    </w:p>
    <w:p w:rsidR="00237782" w:rsidRPr="00237782" w:rsidRDefault="00237782" w:rsidP="00237782">
      <w:pPr>
        <w:pStyle w:val="a8"/>
        <w:ind w:left="0" w:firstLine="709"/>
        <w:jc w:val="both"/>
        <w:rPr>
          <w:color w:val="000000"/>
          <w:szCs w:val="28"/>
        </w:rPr>
      </w:pPr>
      <w:r w:rsidRPr="00237782">
        <w:rPr>
          <w:color w:val="000000"/>
          <w:szCs w:val="28"/>
        </w:rPr>
        <w:t>На официальном сайте Министерства образования</w:t>
      </w:r>
      <w:r>
        <w:rPr>
          <w:color w:val="000000"/>
          <w:szCs w:val="28"/>
        </w:rPr>
        <w:t xml:space="preserve"> сис</w:t>
      </w:r>
      <w:r w:rsidRPr="00237782">
        <w:rPr>
          <w:color w:val="000000"/>
          <w:szCs w:val="28"/>
        </w:rPr>
        <w:t>тематически размещаются информация</w:t>
      </w:r>
      <w:r>
        <w:rPr>
          <w:color w:val="000000"/>
          <w:szCs w:val="28"/>
        </w:rPr>
        <w:t xml:space="preserve"> </w:t>
      </w:r>
      <w:r w:rsidRPr="00237782">
        <w:rPr>
          <w:color w:val="000000"/>
          <w:szCs w:val="28"/>
        </w:rPr>
        <w:t>об итогах</w:t>
      </w:r>
      <w:r>
        <w:rPr>
          <w:color w:val="000000"/>
          <w:szCs w:val="28"/>
        </w:rPr>
        <w:t xml:space="preserve"> </w:t>
      </w:r>
      <w:r w:rsidRPr="00237782">
        <w:rPr>
          <w:color w:val="000000"/>
          <w:szCs w:val="28"/>
        </w:rPr>
        <w:t>проведения проверок, нормативные правовые документы, обзоры</w:t>
      </w:r>
      <w:r>
        <w:rPr>
          <w:color w:val="000000"/>
          <w:szCs w:val="28"/>
        </w:rPr>
        <w:t xml:space="preserve"> изменений в законодательстве.</w:t>
      </w:r>
      <w:r w:rsidRPr="00237782">
        <w:rPr>
          <w:color w:val="000000"/>
          <w:szCs w:val="28"/>
        </w:rPr>
        <w:t xml:space="preserve"> </w:t>
      </w:r>
    </w:p>
    <w:p w:rsidR="00AF03DC" w:rsidRPr="00F80C9B" w:rsidRDefault="00AF03DC" w:rsidP="002D487F">
      <w:pPr>
        <w:pStyle w:val="a8"/>
        <w:autoSpaceDE w:val="0"/>
        <w:autoSpaceDN w:val="0"/>
        <w:adjustRightInd w:val="0"/>
        <w:spacing w:before="280" w:after="0" w:line="240" w:lineRule="auto"/>
        <w:jc w:val="both"/>
        <w:rPr>
          <w:rFonts w:cs="Times New Roman"/>
          <w:szCs w:val="28"/>
        </w:rPr>
      </w:pPr>
    </w:p>
    <w:p w:rsidR="00F80C9B" w:rsidRPr="00053BF7" w:rsidRDefault="00F80C9B" w:rsidP="002A3EFA">
      <w:pPr>
        <w:pStyle w:val="a8"/>
        <w:numPr>
          <w:ilvl w:val="1"/>
          <w:numId w:val="4"/>
        </w:numPr>
        <w:autoSpaceDE w:val="0"/>
        <w:autoSpaceDN w:val="0"/>
        <w:adjustRightInd w:val="0"/>
        <w:spacing w:before="280" w:after="0" w:line="240" w:lineRule="auto"/>
        <w:jc w:val="both"/>
        <w:outlineLvl w:val="1"/>
        <w:rPr>
          <w:rFonts w:cs="Times New Roman"/>
          <w:b/>
          <w:szCs w:val="28"/>
        </w:rPr>
      </w:pPr>
      <w:bookmarkStart w:id="27" w:name="_Toc31971866"/>
      <w:r w:rsidRPr="00053BF7">
        <w:rPr>
          <w:rFonts w:cs="Times New Roman"/>
          <w:b/>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bookmarkEnd w:id="27"/>
    </w:p>
    <w:p w:rsidR="00AF03DC" w:rsidRDefault="00AF03DC" w:rsidP="002D487F">
      <w:pPr>
        <w:pStyle w:val="a8"/>
        <w:autoSpaceDE w:val="0"/>
        <w:autoSpaceDN w:val="0"/>
        <w:adjustRightInd w:val="0"/>
        <w:spacing w:before="280" w:after="0" w:line="240" w:lineRule="auto"/>
        <w:jc w:val="both"/>
        <w:rPr>
          <w:rFonts w:cs="Times New Roman"/>
          <w:szCs w:val="28"/>
        </w:rPr>
      </w:pPr>
    </w:p>
    <w:p w:rsidR="007A3074" w:rsidRPr="007A3074" w:rsidRDefault="007A3074" w:rsidP="007A3074">
      <w:pPr>
        <w:pStyle w:val="Default"/>
        <w:ind w:firstLine="851"/>
        <w:jc w:val="both"/>
        <w:rPr>
          <w:sz w:val="28"/>
          <w:szCs w:val="28"/>
        </w:rPr>
      </w:pPr>
      <w:r w:rsidRPr="00584F59">
        <w:rPr>
          <w:sz w:val="28"/>
          <w:szCs w:val="28"/>
        </w:rPr>
        <w:t xml:space="preserve">В 2019 году, </w:t>
      </w:r>
      <w:proofErr w:type="gramStart"/>
      <w:r w:rsidRPr="00584F59">
        <w:rPr>
          <w:sz w:val="28"/>
          <w:szCs w:val="28"/>
        </w:rPr>
        <w:t>также, как</w:t>
      </w:r>
      <w:proofErr w:type="gramEnd"/>
      <w:r w:rsidRPr="00584F59">
        <w:rPr>
          <w:sz w:val="28"/>
          <w:szCs w:val="28"/>
        </w:rPr>
        <w:t xml:space="preserve"> и в предыдущие годы, результаты проведенных Министерством образования Камчатского края проверок не признавались недействительными по решению судов, представлениям прокуроров, не предъявлялись иски по возмещению вреда, причиненного при осуществлении переданных полномочий.</w:t>
      </w:r>
    </w:p>
    <w:p w:rsidR="00AF03DC" w:rsidRPr="00351702" w:rsidRDefault="00456925" w:rsidP="00351702">
      <w:pPr>
        <w:pStyle w:val="1"/>
        <w:jc w:val="center"/>
        <w:rPr>
          <w:rFonts w:ascii="Times New Roman" w:hAnsi="Times New Roman" w:cs="Times New Roman"/>
          <w:b/>
          <w:color w:val="auto"/>
          <w:sz w:val="28"/>
          <w:szCs w:val="28"/>
        </w:rPr>
      </w:pPr>
      <w:bookmarkStart w:id="28" w:name="_Toc31971867"/>
      <w:r w:rsidRPr="00351702">
        <w:rPr>
          <w:rFonts w:ascii="Times New Roman" w:hAnsi="Times New Roman" w:cs="Times New Roman"/>
          <w:b/>
          <w:color w:val="auto"/>
          <w:sz w:val="28"/>
          <w:szCs w:val="28"/>
        </w:rPr>
        <w:t xml:space="preserve">Раздел 6. </w:t>
      </w:r>
      <w:r w:rsidR="00F80C9B" w:rsidRPr="00351702">
        <w:rPr>
          <w:rFonts w:ascii="Times New Roman" w:hAnsi="Times New Roman" w:cs="Times New Roman"/>
          <w:b/>
          <w:color w:val="auto"/>
          <w:sz w:val="28"/>
          <w:szCs w:val="28"/>
        </w:rPr>
        <w:t>Анализ и оценка эффективности государственного контроля (надзора), муниципального контроля</w:t>
      </w:r>
      <w:r w:rsidRPr="00351702">
        <w:rPr>
          <w:rFonts w:ascii="Times New Roman" w:hAnsi="Times New Roman" w:cs="Times New Roman"/>
          <w:b/>
          <w:color w:val="auto"/>
          <w:sz w:val="28"/>
          <w:szCs w:val="28"/>
        </w:rPr>
        <w:t>.</w:t>
      </w:r>
      <w:bookmarkEnd w:id="28"/>
    </w:p>
    <w:p w:rsidR="00AF03DC" w:rsidRDefault="00AF03DC" w:rsidP="009C1A4D">
      <w:pPr>
        <w:autoSpaceDE w:val="0"/>
        <w:autoSpaceDN w:val="0"/>
        <w:adjustRightInd w:val="0"/>
        <w:spacing w:after="0" w:line="240" w:lineRule="auto"/>
        <w:jc w:val="both"/>
        <w:rPr>
          <w:rFonts w:cs="Times New Roman"/>
          <w:b/>
          <w:szCs w:val="28"/>
        </w:rPr>
      </w:pPr>
    </w:p>
    <w:tbl>
      <w:tblPr>
        <w:tblW w:w="984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4876"/>
        <w:gridCol w:w="1275"/>
        <w:gridCol w:w="880"/>
        <w:gridCol w:w="850"/>
        <w:gridCol w:w="1417"/>
      </w:tblGrid>
      <w:tr w:rsidR="004F1504" w:rsidRPr="004F1504" w:rsidTr="00961348">
        <w:trPr>
          <w:trHeight w:val="105"/>
          <w:tblHeader/>
        </w:trPr>
        <w:tc>
          <w:tcPr>
            <w:tcW w:w="551" w:type="dxa"/>
            <w:vMerge w:val="restart"/>
            <w:vAlign w:val="center"/>
          </w:tcPr>
          <w:p w:rsidR="004F1504" w:rsidRPr="004F1504" w:rsidRDefault="004F1504" w:rsidP="00E42ADE">
            <w:pPr>
              <w:spacing w:after="0" w:line="240" w:lineRule="auto"/>
              <w:jc w:val="both"/>
              <w:rPr>
                <w:sz w:val="22"/>
              </w:rPr>
            </w:pPr>
            <w:r w:rsidRPr="004F1504">
              <w:rPr>
                <w:sz w:val="22"/>
              </w:rPr>
              <w:t>№</w:t>
            </w:r>
            <w:proofErr w:type="gramStart"/>
            <w:r w:rsidRPr="004F1504">
              <w:rPr>
                <w:sz w:val="22"/>
              </w:rPr>
              <w:t>п</w:t>
            </w:r>
            <w:proofErr w:type="gramEnd"/>
            <w:r w:rsidRPr="004F1504">
              <w:rPr>
                <w:sz w:val="22"/>
              </w:rPr>
              <w:t>/п</w:t>
            </w:r>
          </w:p>
        </w:tc>
        <w:tc>
          <w:tcPr>
            <w:tcW w:w="4876" w:type="dxa"/>
            <w:vMerge w:val="restart"/>
            <w:vAlign w:val="center"/>
          </w:tcPr>
          <w:p w:rsidR="004F1504" w:rsidRPr="004F1504" w:rsidRDefault="004F1504" w:rsidP="00E42ADE">
            <w:pPr>
              <w:spacing w:after="0" w:line="240" w:lineRule="auto"/>
              <w:jc w:val="both"/>
              <w:rPr>
                <w:sz w:val="22"/>
              </w:rPr>
            </w:pPr>
            <w:r w:rsidRPr="004F1504">
              <w:rPr>
                <w:sz w:val="22"/>
              </w:rPr>
              <w:t xml:space="preserve">                         Показатель</w:t>
            </w:r>
          </w:p>
        </w:tc>
        <w:tc>
          <w:tcPr>
            <w:tcW w:w="3005" w:type="dxa"/>
            <w:gridSpan w:val="3"/>
            <w:vAlign w:val="center"/>
          </w:tcPr>
          <w:p w:rsidR="004F1504" w:rsidRPr="004F1504" w:rsidRDefault="004F1504" w:rsidP="00E42ADE">
            <w:pPr>
              <w:spacing w:after="0" w:line="240" w:lineRule="auto"/>
              <w:jc w:val="both"/>
              <w:rPr>
                <w:sz w:val="22"/>
              </w:rPr>
            </w:pPr>
            <w:r w:rsidRPr="004F1504">
              <w:rPr>
                <w:sz w:val="22"/>
              </w:rPr>
              <w:t xml:space="preserve">            Значения показателей</w:t>
            </w:r>
          </w:p>
        </w:tc>
        <w:tc>
          <w:tcPr>
            <w:tcW w:w="1417" w:type="dxa"/>
            <w:vMerge w:val="restart"/>
            <w:vAlign w:val="center"/>
          </w:tcPr>
          <w:p w:rsidR="004F1504" w:rsidRPr="004F1504" w:rsidRDefault="004F1504" w:rsidP="00E42ADE">
            <w:pPr>
              <w:spacing w:after="0" w:line="240" w:lineRule="auto"/>
              <w:jc w:val="both"/>
              <w:rPr>
                <w:sz w:val="22"/>
              </w:rPr>
            </w:pPr>
            <w:r w:rsidRPr="004F1504">
              <w:rPr>
                <w:sz w:val="22"/>
              </w:rPr>
              <w:t xml:space="preserve">Отклонения значений показателей </w:t>
            </w:r>
          </w:p>
          <w:p w:rsidR="004F1504" w:rsidRPr="004F1504" w:rsidRDefault="004F1504" w:rsidP="00E42ADE">
            <w:pPr>
              <w:spacing w:after="0" w:line="240" w:lineRule="auto"/>
              <w:jc w:val="both"/>
              <w:rPr>
                <w:sz w:val="22"/>
              </w:rPr>
            </w:pPr>
            <w:r w:rsidRPr="004F1504">
              <w:rPr>
                <w:sz w:val="22"/>
              </w:rPr>
              <w:t>201</w:t>
            </w:r>
            <w:r w:rsidR="00F112F3">
              <w:rPr>
                <w:sz w:val="22"/>
              </w:rPr>
              <w:t>9</w:t>
            </w:r>
            <w:r w:rsidRPr="004F1504">
              <w:rPr>
                <w:sz w:val="22"/>
              </w:rPr>
              <w:t xml:space="preserve"> года</w:t>
            </w:r>
          </w:p>
          <w:p w:rsidR="004F1504" w:rsidRPr="004F1504" w:rsidRDefault="004F1504" w:rsidP="00F112F3">
            <w:pPr>
              <w:spacing w:after="0" w:line="240" w:lineRule="auto"/>
              <w:jc w:val="both"/>
              <w:rPr>
                <w:sz w:val="22"/>
              </w:rPr>
            </w:pPr>
            <w:r w:rsidRPr="004F1504">
              <w:rPr>
                <w:sz w:val="22"/>
              </w:rPr>
              <w:t>от 201</w:t>
            </w:r>
            <w:r w:rsidR="00F112F3">
              <w:rPr>
                <w:sz w:val="22"/>
              </w:rPr>
              <w:t>8</w:t>
            </w:r>
            <w:r w:rsidRPr="004F1504">
              <w:rPr>
                <w:sz w:val="22"/>
              </w:rPr>
              <w:t xml:space="preserve"> года (более 10 процентов)</w:t>
            </w:r>
          </w:p>
        </w:tc>
      </w:tr>
      <w:tr w:rsidR="004F1504" w:rsidRPr="004F1504" w:rsidTr="00961348">
        <w:trPr>
          <w:trHeight w:val="645"/>
          <w:tblHeader/>
        </w:trPr>
        <w:tc>
          <w:tcPr>
            <w:tcW w:w="551" w:type="dxa"/>
            <w:vMerge/>
            <w:vAlign w:val="center"/>
          </w:tcPr>
          <w:p w:rsidR="004F1504" w:rsidRPr="004F1504" w:rsidRDefault="004F1504" w:rsidP="00E42ADE">
            <w:pPr>
              <w:spacing w:after="0" w:line="240" w:lineRule="auto"/>
              <w:jc w:val="both"/>
              <w:rPr>
                <w:sz w:val="22"/>
              </w:rPr>
            </w:pPr>
          </w:p>
        </w:tc>
        <w:tc>
          <w:tcPr>
            <w:tcW w:w="4876" w:type="dxa"/>
            <w:vMerge/>
            <w:vAlign w:val="center"/>
          </w:tcPr>
          <w:p w:rsidR="004F1504" w:rsidRPr="004F1504" w:rsidRDefault="004F1504" w:rsidP="00E42ADE">
            <w:pPr>
              <w:spacing w:after="0" w:line="240" w:lineRule="auto"/>
              <w:jc w:val="both"/>
              <w:rPr>
                <w:sz w:val="22"/>
              </w:rPr>
            </w:pPr>
          </w:p>
        </w:tc>
        <w:tc>
          <w:tcPr>
            <w:tcW w:w="1275" w:type="dxa"/>
            <w:vAlign w:val="center"/>
          </w:tcPr>
          <w:p w:rsidR="004F1504" w:rsidRPr="004F1504" w:rsidRDefault="004F1504" w:rsidP="009F6744">
            <w:pPr>
              <w:spacing w:after="0" w:line="240" w:lineRule="auto"/>
              <w:jc w:val="both"/>
              <w:rPr>
                <w:sz w:val="22"/>
              </w:rPr>
            </w:pPr>
            <w:r w:rsidRPr="004F1504">
              <w:rPr>
                <w:sz w:val="22"/>
              </w:rPr>
              <w:t>Первое полугодие 201</w:t>
            </w:r>
            <w:r w:rsidR="009F6744">
              <w:rPr>
                <w:sz w:val="22"/>
              </w:rPr>
              <w:t>9</w:t>
            </w:r>
            <w:r w:rsidRPr="004F1504">
              <w:rPr>
                <w:sz w:val="22"/>
              </w:rPr>
              <w:t xml:space="preserve"> года</w:t>
            </w:r>
          </w:p>
        </w:tc>
        <w:tc>
          <w:tcPr>
            <w:tcW w:w="880" w:type="dxa"/>
            <w:vAlign w:val="center"/>
          </w:tcPr>
          <w:p w:rsidR="004F1504" w:rsidRPr="004F1504" w:rsidRDefault="004F1504" w:rsidP="009F6744">
            <w:pPr>
              <w:spacing w:after="0" w:line="240" w:lineRule="auto"/>
              <w:jc w:val="both"/>
              <w:rPr>
                <w:sz w:val="22"/>
              </w:rPr>
            </w:pPr>
            <w:r w:rsidRPr="004F1504">
              <w:rPr>
                <w:sz w:val="22"/>
              </w:rPr>
              <w:t>201</w:t>
            </w:r>
            <w:r w:rsidR="009F6744">
              <w:rPr>
                <w:sz w:val="22"/>
              </w:rPr>
              <w:t>9</w:t>
            </w:r>
            <w:r w:rsidRPr="004F1504">
              <w:rPr>
                <w:sz w:val="22"/>
              </w:rPr>
              <w:t xml:space="preserve"> год</w:t>
            </w:r>
          </w:p>
        </w:tc>
        <w:tc>
          <w:tcPr>
            <w:tcW w:w="850" w:type="dxa"/>
            <w:vAlign w:val="center"/>
          </w:tcPr>
          <w:p w:rsidR="004F1504" w:rsidRPr="004F1504" w:rsidRDefault="004F1504" w:rsidP="00E42ADE">
            <w:pPr>
              <w:spacing w:after="0" w:line="240" w:lineRule="auto"/>
              <w:jc w:val="both"/>
              <w:rPr>
                <w:sz w:val="22"/>
              </w:rPr>
            </w:pPr>
            <w:r w:rsidRPr="004F1504">
              <w:rPr>
                <w:sz w:val="22"/>
              </w:rPr>
              <w:t>201</w:t>
            </w:r>
            <w:r w:rsidR="009F6744">
              <w:rPr>
                <w:sz w:val="22"/>
              </w:rPr>
              <w:t>8</w:t>
            </w:r>
          </w:p>
          <w:p w:rsidR="004F1504" w:rsidRPr="004F1504" w:rsidRDefault="004F1504" w:rsidP="00E42ADE">
            <w:pPr>
              <w:spacing w:after="0" w:line="240" w:lineRule="auto"/>
              <w:jc w:val="both"/>
              <w:rPr>
                <w:sz w:val="22"/>
              </w:rPr>
            </w:pPr>
            <w:r w:rsidRPr="004F1504">
              <w:rPr>
                <w:sz w:val="22"/>
              </w:rPr>
              <w:t>год</w:t>
            </w:r>
          </w:p>
        </w:tc>
        <w:tc>
          <w:tcPr>
            <w:tcW w:w="1417" w:type="dxa"/>
            <w:vMerge/>
            <w:vAlign w:val="center"/>
          </w:tcPr>
          <w:p w:rsidR="004F1504" w:rsidRPr="004F1504" w:rsidRDefault="004F1504" w:rsidP="00E42ADE">
            <w:pPr>
              <w:spacing w:after="0" w:line="240" w:lineRule="auto"/>
              <w:jc w:val="both"/>
              <w:rPr>
                <w:sz w:val="22"/>
              </w:rPr>
            </w:pPr>
          </w:p>
        </w:tc>
      </w:tr>
      <w:tr w:rsidR="009F6744" w:rsidRPr="004F1504" w:rsidTr="00961348">
        <w:trPr>
          <w:trHeight w:val="960"/>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275" w:type="dxa"/>
          </w:tcPr>
          <w:p w:rsidR="009F6744" w:rsidRPr="004F1504" w:rsidRDefault="00F112F3" w:rsidP="009F6744">
            <w:pPr>
              <w:spacing w:after="0" w:line="240" w:lineRule="auto"/>
              <w:jc w:val="both"/>
              <w:rPr>
                <w:sz w:val="22"/>
              </w:rPr>
            </w:pPr>
            <w:r>
              <w:rPr>
                <w:sz w:val="22"/>
              </w:rPr>
              <w:t>100</w:t>
            </w:r>
          </w:p>
        </w:tc>
        <w:tc>
          <w:tcPr>
            <w:tcW w:w="880" w:type="dxa"/>
          </w:tcPr>
          <w:p w:rsidR="009F6744" w:rsidRPr="004F1504" w:rsidRDefault="00F112F3" w:rsidP="009F6744">
            <w:pPr>
              <w:spacing w:after="0" w:line="240" w:lineRule="auto"/>
              <w:jc w:val="both"/>
              <w:rPr>
                <w:sz w:val="22"/>
              </w:rPr>
            </w:pPr>
            <w:r>
              <w:rPr>
                <w:sz w:val="22"/>
              </w:rPr>
              <w:t>100</w:t>
            </w:r>
          </w:p>
        </w:tc>
        <w:tc>
          <w:tcPr>
            <w:tcW w:w="850" w:type="dxa"/>
          </w:tcPr>
          <w:p w:rsidR="009F6744" w:rsidRPr="004F1504" w:rsidRDefault="00F112F3" w:rsidP="009F6744">
            <w:pPr>
              <w:spacing w:after="0" w:line="240" w:lineRule="auto"/>
              <w:jc w:val="both"/>
              <w:rPr>
                <w:sz w:val="22"/>
              </w:rPr>
            </w:pPr>
            <w:r>
              <w:rPr>
                <w:sz w:val="22"/>
              </w:rPr>
              <w:t>100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639"/>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2.</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275" w:type="dxa"/>
          </w:tcPr>
          <w:p w:rsidR="009F6744" w:rsidRPr="004F1504" w:rsidRDefault="00F112F3" w:rsidP="009F6744">
            <w:pPr>
              <w:spacing w:after="0" w:line="240" w:lineRule="auto"/>
              <w:jc w:val="both"/>
              <w:rPr>
                <w:sz w:val="22"/>
              </w:rPr>
            </w:pPr>
            <w:r>
              <w:rPr>
                <w:sz w:val="22"/>
              </w:rPr>
              <w:t>0</w:t>
            </w:r>
          </w:p>
        </w:tc>
        <w:tc>
          <w:tcPr>
            <w:tcW w:w="880" w:type="dxa"/>
          </w:tcPr>
          <w:p w:rsidR="009F6744" w:rsidRPr="004F1504" w:rsidRDefault="00F112F3" w:rsidP="009F6744">
            <w:pPr>
              <w:spacing w:after="0" w:line="240" w:lineRule="auto"/>
              <w:jc w:val="both"/>
              <w:rPr>
                <w:sz w:val="22"/>
              </w:rPr>
            </w:pPr>
            <w:r>
              <w:rPr>
                <w:sz w:val="22"/>
              </w:rPr>
              <w:t>0</w:t>
            </w:r>
          </w:p>
        </w:tc>
        <w:tc>
          <w:tcPr>
            <w:tcW w:w="850" w:type="dxa"/>
          </w:tcPr>
          <w:p w:rsidR="009F6744" w:rsidRPr="004F1504" w:rsidRDefault="00F112F3" w:rsidP="009F6744">
            <w:pPr>
              <w:spacing w:after="0" w:line="240" w:lineRule="auto"/>
              <w:jc w:val="both"/>
              <w:rPr>
                <w:sz w:val="22"/>
              </w:rPr>
            </w:pPr>
            <w:r>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080"/>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3.</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проверок, результаты которых признаны недействительными (в процентах от общего числа проведенных проверок)</w:t>
            </w:r>
          </w:p>
        </w:tc>
        <w:tc>
          <w:tcPr>
            <w:tcW w:w="1275" w:type="dxa"/>
          </w:tcPr>
          <w:p w:rsidR="009F6744" w:rsidRPr="004F1504" w:rsidRDefault="00F112F3" w:rsidP="009F6744">
            <w:pPr>
              <w:spacing w:after="0" w:line="240" w:lineRule="auto"/>
              <w:jc w:val="both"/>
              <w:rPr>
                <w:sz w:val="22"/>
              </w:rPr>
            </w:pPr>
            <w:r>
              <w:rPr>
                <w:sz w:val="22"/>
              </w:rPr>
              <w:t>0</w:t>
            </w:r>
          </w:p>
        </w:tc>
        <w:tc>
          <w:tcPr>
            <w:tcW w:w="880" w:type="dxa"/>
          </w:tcPr>
          <w:p w:rsidR="009F6744" w:rsidRPr="004F1504" w:rsidRDefault="00F112F3" w:rsidP="009F6744">
            <w:pPr>
              <w:spacing w:after="0" w:line="240" w:lineRule="auto"/>
              <w:jc w:val="both"/>
              <w:rPr>
                <w:sz w:val="22"/>
              </w:rPr>
            </w:pPr>
            <w:r>
              <w:rPr>
                <w:sz w:val="22"/>
              </w:rPr>
              <w:t>0</w:t>
            </w:r>
          </w:p>
        </w:tc>
        <w:tc>
          <w:tcPr>
            <w:tcW w:w="850" w:type="dxa"/>
          </w:tcPr>
          <w:p w:rsidR="009F6744" w:rsidRPr="004F1504" w:rsidRDefault="00F112F3" w:rsidP="009F6744">
            <w:pPr>
              <w:spacing w:after="0" w:line="240" w:lineRule="auto"/>
              <w:jc w:val="both"/>
              <w:rPr>
                <w:sz w:val="22"/>
              </w:rPr>
            </w:pPr>
            <w:r>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422"/>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lastRenderedPageBreak/>
              <w:t>4.</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4F1504">
              <w:rPr>
                <w:sz w:val="22"/>
              </w:rPr>
              <w:t>результатам</w:t>
            </w:r>
            <w:proofErr w:type="gramEnd"/>
            <w:r w:rsidRPr="004F1504">
              <w:rPr>
                <w:sz w:val="22"/>
              </w:rPr>
              <w:t xml:space="preserve"> выявления которых к должностным лицам органов государственного контроля (надзора),</w:t>
            </w:r>
            <w:r w:rsidR="00F112F3">
              <w:rPr>
                <w:sz w:val="22"/>
              </w:rPr>
              <w:t xml:space="preserve"> </w:t>
            </w:r>
            <w:r w:rsidRPr="004F1504">
              <w:rPr>
                <w:sz w:val="22"/>
              </w:rPr>
              <w:t>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75" w:type="dxa"/>
          </w:tcPr>
          <w:p w:rsidR="009F6744" w:rsidRPr="004F1504" w:rsidRDefault="00F112F3" w:rsidP="009F6744">
            <w:pPr>
              <w:spacing w:after="0" w:line="240" w:lineRule="auto"/>
              <w:jc w:val="both"/>
              <w:rPr>
                <w:sz w:val="22"/>
              </w:rPr>
            </w:pPr>
            <w:r>
              <w:rPr>
                <w:sz w:val="22"/>
              </w:rPr>
              <w:t>0</w:t>
            </w:r>
          </w:p>
        </w:tc>
        <w:tc>
          <w:tcPr>
            <w:tcW w:w="880" w:type="dxa"/>
          </w:tcPr>
          <w:p w:rsidR="009F6744" w:rsidRPr="004F1504" w:rsidRDefault="00F112F3" w:rsidP="009F6744">
            <w:pPr>
              <w:spacing w:after="0" w:line="240" w:lineRule="auto"/>
              <w:jc w:val="both"/>
              <w:rPr>
                <w:sz w:val="22"/>
              </w:rPr>
            </w:pPr>
            <w:r>
              <w:rPr>
                <w:sz w:val="22"/>
              </w:rPr>
              <w:t>0</w:t>
            </w:r>
          </w:p>
        </w:tc>
        <w:tc>
          <w:tcPr>
            <w:tcW w:w="850" w:type="dxa"/>
          </w:tcPr>
          <w:p w:rsidR="009F6744" w:rsidRPr="004F1504" w:rsidRDefault="00F112F3" w:rsidP="009F6744">
            <w:pPr>
              <w:spacing w:after="0" w:line="240" w:lineRule="auto"/>
              <w:jc w:val="both"/>
              <w:rPr>
                <w:sz w:val="22"/>
              </w:rPr>
            </w:pPr>
            <w:r>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2234"/>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5.</w:t>
            </w:r>
          </w:p>
        </w:tc>
        <w:tc>
          <w:tcPr>
            <w:tcW w:w="4876" w:type="dxa"/>
            <w:shd w:val="clear" w:color="auto" w:fill="auto"/>
            <w:vAlign w:val="center"/>
          </w:tcPr>
          <w:p w:rsidR="009F6744" w:rsidRPr="004F1504" w:rsidRDefault="009F6744" w:rsidP="009F6744">
            <w:pPr>
              <w:spacing w:after="0" w:line="240" w:lineRule="auto"/>
              <w:jc w:val="both"/>
              <w:rPr>
                <w:sz w:val="22"/>
              </w:rPr>
            </w:pPr>
            <w:proofErr w:type="gramStart"/>
            <w:r w:rsidRPr="004F1504">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275" w:type="dxa"/>
            <w:shd w:val="clear" w:color="auto" w:fill="auto"/>
          </w:tcPr>
          <w:p w:rsidR="009F6744" w:rsidRPr="004F1504" w:rsidRDefault="009F6744" w:rsidP="009F6744">
            <w:pPr>
              <w:spacing w:after="0" w:line="240" w:lineRule="auto"/>
              <w:jc w:val="both"/>
              <w:rPr>
                <w:sz w:val="22"/>
              </w:rPr>
            </w:pPr>
            <w:r w:rsidRPr="004F1504">
              <w:rPr>
                <w:sz w:val="22"/>
              </w:rPr>
              <w:t>10</w:t>
            </w:r>
          </w:p>
        </w:tc>
        <w:tc>
          <w:tcPr>
            <w:tcW w:w="880" w:type="dxa"/>
            <w:shd w:val="clear" w:color="auto" w:fill="auto"/>
          </w:tcPr>
          <w:p w:rsidR="009F6744" w:rsidRPr="004F1504" w:rsidRDefault="00F112F3" w:rsidP="009F6744">
            <w:pPr>
              <w:spacing w:after="0" w:line="240" w:lineRule="auto"/>
              <w:jc w:val="both"/>
              <w:rPr>
                <w:sz w:val="22"/>
              </w:rPr>
            </w:pPr>
            <w:r>
              <w:rPr>
                <w:sz w:val="22"/>
              </w:rPr>
              <w:t>16</w:t>
            </w:r>
          </w:p>
        </w:tc>
        <w:tc>
          <w:tcPr>
            <w:tcW w:w="850" w:type="dxa"/>
            <w:shd w:val="clear" w:color="auto" w:fill="auto"/>
          </w:tcPr>
          <w:p w:rsidR="009F6744" w:rsidRPr="004F1504" w:rsidRDefault="009F6744" w:rsidP="009F6744">
            <w:pPr>
              <w:spacing w:after="0" w:line="240" w:lineRule="auto"/>
              <w:jc w:val="both"/>
              <w:rPr>
                <w:sz w:val="22"/>
              </w:rPr>
            </w:pPr>
            <w:r w:rsidRPr="004F1504">
              <w:rPr>
                <w:sz w:val="22"/>
              </w:rPr>
              <w:t>16</w:t>
            </w:r>
          </w:p>
        </w:tc>
        <w:tc>
          <w:tcPr>
            <w:tcW w:w="1417" w:type="dxa"/>
            <w:shd w:val="clear" w:color="auto" w:fill="auto"/>
          </w:tcPr>
          <w:p w:rsidR="009F6744" w:rsidRPr="004F1504" w:rsidRDefault="00B02BBD" w:rsidP="009F6744">
            <w:pPr>
              <w:spacing w:after="0" w:line="240" w:lineRule="auto"/>
              <w:jc w:val="both"/>
              <w:rPr>
                <w:sz w:val="22"/>
              </w:rPr>
            </w:pPr>
            <w:r>
              <w:rPr>
                <w:sz w:val="22"/>
              </w:rPr>
              <w:t>-</w:t>
            </w:r>
          </w:p>
        </w:tc>
      </w:tr>
      <w:tr w:rsidR="009F6744" w:rsidRPr="004F1504" w:rsidTr="00961348">
        <w:trPr>
          <w:trHeight w:val="1155"/>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6.</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Среднее количество проверок, проведенных в отношении одного юридического лица, индивидуального предпринимателя</w:t>
            </w:r>
          </w:p>
        </w:tc>
        <w:tc>
          <w:tcPr>
            <w:tcW w:w="1275" w:type="dxa"/>
          </w:tcPr>
          <w:p w:rsidR="009F6744" w:rsidRPr="004F1504" w:rsidRDefault="009F6744" w:rsidP="009F6744">
            <w:pPr>
              <w:spacing w:after="0" w:line="240" w:lineRule="auto"/>
              <w:jc w:val="both"/>
              <w:rPr>
                <w:sz w:val="22"/>
              </w:rPr>
            </w:pPr>
            <w:r w:rsidRPr="004F1504">
              <w:rPr>
                <w:sz w:val="22"/>
              </w:rPr>
              <w:t>1</w:t>
            </w:r>
          </w:p>
        </w:tc>
        <w:tc>
          <w:tcPr>
            <w:tcW w:w="880" w:type="dxa"/>
          </w:tcPr>
          <w:p w:rsidR="009F6744" w:rsidRPr="004F1504" w:rsidRDefault="00F112F3" w:rsidP="009F6744">
            <w:pPr>
              <w:spacing w:after="0" w:line="240" w:lineRule="auto"/>
              <w:jc w:val="both"/>
              <w:rPr>
                <w:sz w:val="22"/>
              </w:rPr>
            </w:pPr>
            <w:r>
              <w:rPr>
                <w:sz w:val="22"/>
              </w:rPr>
              <w:t>1</w:t>
            </w:r>
          </w:p>
        </w:tc>
        <w:tc>
          <w:tcPr>
            <w:tcW w:w="850" w:type="dxa"/>
          </w:tcPr>
          <w:p w:rsidR="009F6744" w:rsidRPr="004F1504" w:rsidRDefault="009F6744" w:rsidP="009F6744">
            <w:pPr>
              <w:spacing w:after="0" w:line="240" w:lineRule="auto"/>
              <w:jc w:val="both"/>
              <w:rPr>
                <w:sz w:val="22"/>
              </w:rPr>
            </w:pPr>
            <w:r w:rsidRPr="004F1504">
              <w:rPr>
                <w:sz w:val="22"/>
              </w:rPr>
              <w:t>1</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185"/>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7.</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проведенных внеплановых проверок (в процентах от общего количества проведенных проверок)</w:t>
            </w:r>
          </w:p>
        </w:tc>
        <w:tc>
          <w:tcPr>
            <w:tcW w:w="1275" w:type="dxa"/>
          </w:tcPr>
          <w:p w:rsidR="009F6744" w:rsidRPr="004F1504" w:rsidRDefault="00B02BBD" w:rsidP="009F6744">
            <w:pPr>
              <w:spacing w:after="0" w:line="240" w:lineRule="auto"/>
              <w:jc w:val="both"/>
              <w:rPr>
                <w:sz w:val="22"/>
              </w:rPr>
            </w:pPr>
            <w:r>
              <w:rPr>
                <w:sz w:val="22"/>
              </w:rPr>
              <w:t>0</w:t>
            </w:r>
          </w:p>
        </w:tc>
        <w:tc>
          <w:tcPr>
            <w:tcW w:w="880" w:type="dxa"/>
          </w:tcPr>
          <w:p w:rsidR="009F6744" w:rsidRPr="004F1504" w:rsidRDefault="00B02BBD" w:rsidP="009F6744">
            <w:pPr>
              <w:spacing w:after="0" w:line="240" w:lineRule="auto"/>
              <w:jc w:val="both"/>
              <w:rPr>
                <w:sz w:val="22"/>
              </w:rPr>
            </w:pPr>
            <w:r>
              <w:rPr>
                <w:sz w:val="22"/>
              </w:rPr>
              <w:t>0</w:t>
            </w:r>
          </w:p>
        </w:tc>
        <w:tc>
          <w:tcPr>
            <w:tcW w:w="850" w:type="dxa"/>
          </w:tcPr>
          <w:p w:rsidR="009F6744" w:rsidRPr="004F1504" w:rsidRDefault="009F6744" w:rsidP="009F6744">
            <w:pPr>
              <w:spacing w:after="0" w:line="240" w:lineRule="auto"/>
              <w:jc w:val="both"/>
              <w:rPr>
                <w:sz w:val="22"/>
              </w:rPr>
            </w:pPr>
            <w:r w:rsidRPr="004F1504">
              <w:rPr>
                <w:sz w:val="22"/>
              </w:rPr>
              <w:t>19</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395"/>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8.</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75" w:type="dxa"/>
          </w:tcPr>
          <w:p w:rsidR="009F6744" w:rsidRPr="004F1504" w:rsidRDefault="009F6744" w:rsidP="009F6744">
            <w:pPr>
              <w:spacing w:after="0" w:line="240" w:lineRule="auto"/>
              <w:jc w:val="both"/>
              <w:rPr>
                <w:sz w:val="22"/>
              </w:rPr>
            </w:pPr>
            <w:r w:rsidRPr="004F1504">
              <w:rPr>
                <w:sz w:val="22"/>
              </w:rPr>
              <w:t>0</w:t>
            </w:r>
          </w:p>
        </w:tc>
        <w:tc>
          <w:tcPr>
            <w:tcW w:w="880" w:type="dxa"/>
          </w:tcPr>
          <w:p w:rsidR="009F6744" w:rsidRPr="004F1504" w:rsidRDefault="00B02BBD" w:rsidP="009F6744">
            <w:pPr>
              <w:spacing w:after="0" w:line="240" w:lineRule="auto"/>
              <w:jc w:val="both"/>
              <w:rPr>
                <w:sz w:val="22"/>
              </w:rPr>
            </w:pPr>
            <w:r>
              <w:rPr>
                <w:sz w:val="22"/>
              </w:rPr>
              <w:t>0</w:t>
            </w:r>
          </w:p>
        </w:tc>
        <w:tc>
          <w:tcPr>
            <w:tcW w:w="850" w:type="dxa"/>
          </w:tcPr>
          <w:p w:rsidR="009F6744" w:rsidRPr="004F1504" w:rsidRDefault="009F6744" w:rsidP="009F6744">
            <w:pPr>
              <w:spacing w:after="0" w:line="240" w:lineRule="auto"/>
              <w:jc w:val="both"/>
              <w:rPr>
                <w:sz w:val="22"/>
              </w:rPr>
            </w:pPr>
            <w:r w:rsidRPr="004F1504">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731"/>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9.</w:t>
            </w:r>
          </w:p>
        </w:tc>
        <w:tc>
          <w:tcPr>
            <w:tcW w:w="4876" w:type="dxa"/>
            <w:shd w:val="clear" w:color="auto" w:fill="auto"/>
            <w:vAlign w:val="center"/>
          </w:tcPr>
          <w:p w:rsidR="009F6744" w:rsidRPr="004F1504" w:rsidRDefault="009F6744" w:rsidP="009F6744">
            <w:pPr>
              <w:spacing w:after="0" w:line="240" w:lineRule="auto"/>
              <w:jc w:val="both"/>
              <w:rPr>
                <w:sz w:val="22"/>
              </w:rPr>
            </w:pPr>
            <w:proofErr w:type="gramStart"/>
            <w:r w:rsidRPr="004F1504">
              <w:rPr>
                <w:sz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w:t>
            </w:r>
            <w:r w:rsidRPr="004F1504">
              <w:rPr>
                <w:sz w:val="22"/>
              </w:rPr>
              <w:lastRenderedPageBreak/>
              <w:t>природного и техногенного характера, с целью предотвращения угрозы причинения такого вреда (в процентах от общего количества</w:t>
            </w:r>
            <w:proofErr w:type="gramEnd"/>
            <w:r w:rsidRPr="004F1504">
              <w:rPr>
                <w:sz w:val="22"/>
              </w:rPr>
              <w:t xml:space="preserve"> проведенных внеплановых проверок)</w:t>
            </w:r>
          </w:p>
        </w:tc>
        <w:tc>
          <w:tcPr>
            <w:tcW w:w="1275" w:type="dxa"/>
          </w:tcPr>
          <w:p w:rsidR="009F6744" w:rsidRPr="004F1504" w:rsidRDefault="00B02BBD" w:rsidP="009F6744">
            <w:pPr>
              <w:spacing w:after="0" w:line="240" w:lineRule="auto"/>
              <w:jc w:val="both"/>
              <w:rPr>
                <w:sz w:val="22"/>
              </w:rPr>
            </w:pPr>
            <w:r>
              <w:rPr>
                <w:sz w:val="22"/>
              </w:rPr>
              <w:lastRenderedPageBreak/>
              <w:t>0</w:t>
            </w:r>
          </w:p>
        </w:tc>
        <w:tc>
          <w:tcPr>
            <w:tcW w:w="880" w:type="dxa"/>
          </w:tcPr>
          <w:p w:rsidR="009F6744" w:rsidRPr="004F1504" w:rsidRDefault="00B02BBD" w:rsidP="009F6744">
            <w:pPr>
              <w:spacing w:after="0" w:line="240" w:lineRule="auto"/>
              <w:jc w:val="both"/>
              <w:rPr>
                <w:sz w:val="22"/>
              </w:rPr>
            </w:pPr>
            <w:r>
              <w:rPr>
                <w:sz w:val="22"/>
              </w:rPr>
              <w:t>0</w:t>
            </w:r>
          </w:p>
        </w:tc>
        <w:tc>
          <w:tcPr>
            <w:tcW w:w="850" w:type="dxa"/>
          </w:tcPr>
          <w:p w:rsidR="009F6744" w:rsidRPr="004F1504" w:rsidRDefault="00B02BBD" w:rsidP="009F6744">
            <w:pPr>
              <w:spacing w:after="0" w:line="240" w:lineRule="auto"/>
              <w:jc w:val="both"/>
              <w:rPr>
                <w:sz w:val="22"/>
              </w:rPr>
            </w:pPr>
            <w:r>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422"/>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lastRenderedPageBreak/>
              <w:t>10.</w:t>
            </w:r>
          </w:p>
        </w:tc>
        <w:tc>
          <w:tcPr>
            <w:tcW w:w="4876" w:type="dxa"/>
            <w:shd w:val="clear" w:color="auto" w:fill="auto"/>
            <w:vAlign w:val="center"/>
          </w:tcPr>
          <w:p w:rsidR="009F6744" w:rsidRPr="004F1504" w:rsidRDefault="009F6744" w:rsidP="009F6744">
            <w:pPr>
              <w:spacing w:after="0" w:line="240" w:lineRule="auto"/>
              <w:jc w:val="both"/>
              <w:rPr>
                <w:sz w:val="22"/>
              </w:rPr>
            </w:pPr>
            <w:proofErr w:type="gramStart"/>
            <w:r w:rsidRPr="004F1504">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sidRPr="004F1504">
              <w:rPr>
                <w:sz w:val="22"/>
              </w:rPr>
              <w:t xml:space="preserve"> </w:t>
            </w:r>
            <w:proofErr w:type="gramStart"/>
            <w:r w:rsidRPr="004F1504">
              <w:rPr>
                <w:sz w:val="22"/>
              </w:rPr>
              <w:t>процентах</w:t>
            </w:r>
            <w:proofErr w:type="gramEnd"/>
            <w:r w:rsidRPr="004F1504">
              <w:rPr>
                <w:sz w:val="22"/>
              </w:rPr>
              <w:t xml:space="preserve"> от общего количества проведенных внеплановых проверок)</w:t>
            </w:r>
          </w:p>
        </w:tc>
        <w:tc>
          <w:tcPr>
            <w:tcW w:w="1275" w:type="dxa"/>
          </w:tcPr>
          <w:p w:rsidR="009F6744" w:rsidRPr="004F1504" w:rsidRDefault="00B02BBD" w:rsidP="009F6744">
            <w:pPr>
              <w:spacing w:after="0" w:line="240" w:lineRule="auto"/>
              <w:jc w:val="both"/>
              <w:rPr>
                <w:sz w:val="22"/>
              </w:rPr>
            </w:pPr>
            <w:r>
              <w:rPr>
                <w:sz w:val="22"/>
              </w:rPr>
              <w:t>0</w:t>
            </w:r>
          </w:p>
        </w:tc>
        <w:tc>
          <w:tcPr>
            <w:tcW w:w="880" w:type="dxa"/>
          </w:tcPr>
          <w:p w:rsidR="009F6744" w:rsidRPr="004F1504" w:rsidRDefault="00B02BBD" w:rsidP="009F6744">
            <w:pPr>
              <w:spacing w:after="0" w:line="240" w:lineRule="auto"/>
              <w:jc w:val="both"/>
              <w:rPr>
                <w:sz w:val="22"/>
              </w:rPr>
            </w:pPr>
            <w:r>
              <w:rPr>
                <w:sz w:val="22"/>
              </w:rPr>
              <w:t>0</w:t>
            </w:r>
          </w:p>
        </w:tc>
        <w:tc>
          <w:tcPr>
            <w:tcW w:w="850" w:type="dxa"/>
          </w:tcPr>
          <w:p w:rsidR="009F6744" w:rsidRPr="004F1504" w:rsidRDefault="00B02BBD" w:rsidP="009F6744">
            <w:pPr>
              <w:spacing w:after="0" w:line="240" w:lineRule="auto"/>
              <w:jc w:val="both"/>
              <w:rPr>
                <w:sz w:val="22"/>
              </w:rPr>
            </w:pPr>
            <w:r>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048"/>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11.</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1275" w:type="dxa"/>
          </w:tcPr>
          <w:p w:rsidR="009F6744" w:rsidRPr="004F1504" w:rsidRDefault="00B02BBD" w:rsidP="009F6744">
            <w:pPr>
              <w:spacing w:after="0" w:line="240" w:lineRule="auto"/>
              <w:jc w:val="both"/>
              <w:rPr>
                <w:sz w:val="22"/>
              </w:rPr>
            </w:pPr>
            <w:r>
              <w:rPr>
                <w:sz w:val="22"/>
              </w:rPr>
              <w:t>1,7</w:t>
            </w:r>
          </w:p>
        </w:tc>
        <w:tc>
          <w:tcPr>
            <w:tcW w:w="880" w:type="dxa"/>
          </w:tcPr>
          <w:p w:rsidR="009F6744" w:rsidRPr="004F1504" w:rsidRDefault="00B02BBD" w:rsidP="009F6744">
            <w:pPr>
              <w:spacing w:after="0" w:line="240" w:lineRule="auto"/>
              <w:jc w:val="both"/>
              <w:rPr>
                <w:sz w:val="22"/>
              </w:rPr>
            </w:pPr>
            <w:r>
              <w:rPr>
                <w:sz w:val="22"/>
              </w:rPr>
              <w:t>1,7</w:t>
            </w:r>
          </w:p>
        </w:tc>
        <w:tc>
          <w:tcPr>
            <w:tcW w:w="850" w:type="dxa"/>
          </w:tcPr>
          <w:p w:rsidR="009F6744" w:rsidRPr="004F1504" w:rsidRDefault="009F6744" w:rsidP="009F6744">
            <w:pPr>
              <w:spacing w:after="0" w:line="240" w:lineRule="auto"/>
              <w:jc w:val="both"/>
              <w:rPr>
                <w:sz w:val="22"/>
              </w:rPr>
            </w:pPr>
            <w:r w:rsidRPr="004F1504">
              <w:rPr>
                <w:sz w:val="22"/>
              </w:rPr>
              <w:t>0</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1560"/>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12.</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5" w:type="dxa"/>
          </w:tcPr>
          <w:p w:rsidR="009F6744" w:rsidRPr="004F1504" w:rsidRDefault="00B02BBD" w:rsidP="009F6744">
            <w:pPr>
              <w:spacing w:after="0" w:line="240" w:lineRule="auto"/>
              <w:jc w:val="both"/>
              <w:rPr>
                <w:sz w:val="22"/>
              </w:rPr>
            </w:pPr>
            <w:r>
              <w:rPr>
                <w:sz w:val="22"/>
              </w:rPr>
              <w:t>100</w:t>
            </w:r>
          </w:p>
        </w:tc>
        <w:tc>
          <w:tcPr>
            <w:tcW w:w="880" w:type="dxa"/>
          </w:tcPr>
          <w:p w:rsidR="009F6744" w:rsidRPr="004F1504" w:rsidRDefault="00B02BBD" w:rsidP="009F6744">
            <w:pPr>
              <w:spacing w:after="0" w:line="240" w:lineRule="auto"/>
              <w:jc w:val="both"/>
              <w:rPr>
                <w:sz w:val="22"/>
              </w:rPr>
            </w:pPr>
            <w:r>
              <w:rPr>
                <w:sz w:val="22"/>
              </w:rPr>
              <w:t>100</w:t>
            </w:r>
          </w:p>
        </w:tc>
        <w:tc>
          <w:tcPr>
            <w:tcW w:w="850" w:type="dxa"/>
          </w:tcPr>
          <w:p w:rsidR="009F6744" w:rsidRPr="004F1504" w:rsidRDefault="00B02BBD" w:rsidP="009F6744">
            <w:pPr>
              <w:spacing w:after="0" w:line="240" w:lineRule="auto"/>
              <w:jc w:val="both"/>
              <w:rPr>
                <w:sz w:val="22"/>
              </w:rPr>
            </w:pPr>
            <w:r>
              <w:rPr>
                <w:sz w:val="22"/>
              </w:rPr>
              <w:t>-</w:t>
            </w:r>
          </w:p>
        </w:tc>
        <w:tc>
          <w:tcPr>
            <w:tcW w:w="1417" w:type="dxa"/>
          </w:tcPr>
          <w:p w:rsidR="009F6744" w:rsidRPr="004F1504" w:rsidRDefault="00B02BBD" w:rsidP="009F6744">
            <w:pPr>
              <w:spacing w:after="0" w:line="240" w:lineRule="auto"/>
              <w:jc w:val="both"/>
              <w:rPr>
                <w:sz w:val="22"/>
              </w:rPr>
            </w:pPr>
            <w:r>
              <w:rPr>
                <w:sz w:val="22"/>
              </w:rPr>
              <w:t>-</w:t>
            </w:r>
          </w:p>
        </w:tc>
      </w:tr>
      <w:tr w:rsidR="009F6744" w:rsidRPr="004F1504" w:rsidTr="00961348">
        <w:trPr>
          <w:trHeight w:val="496"/>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13.</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5" w:type="dxa"/>
          </w:tcPr>
          <w:p w:rsidR="009F6744" w:rsidRPr="004F1504" w:rsidRDefault="009F6744" w:rsidP="009F6744">
            <w:pPr>
              <w:spacing w:after="0" w:line="240" w:lineRule="auto"/>
              <w:jc w:val="both"/>
              <w:rPr>
                <w:sz w:val="22"/>
              </w:rPr>
            </w:pPr>
            <w:r w:rsidRPr="004F1504">
              <w:rPr>
                <w:sz w:val="22"/>
              </w:rPr>
              <w:t>0</w:t>
            </w:r>
          </w:p>
        </w:tc>
        <w:tc>
          <w:tcPr>
            <w:tcW w:w="880" w:type="dxa"/>
          </w:tcPr>
          <w:p w:rsidR="009F6744" w:rsidRPr="004F1504" w:rsidRDefault="00D8216D" w:rsidP="009F6744">
            <w:pPr>
              <w:spacing w:after="0" w:line="240" w:lineRule="auto"/>
              <w:jc w:val="both"/>
              <w:rPr>
                <w:sz w:val="22"/>
              </w:rPr>
            </w:pPr>
            <w:r>
              <w:rPr>
                <w:sz w:val="22"/>
              </w:rPr>
              <w:t>100</w:t>
            </w:r>
          </w:p>
        </w:tc>
        <w:tc>
          <w:tcPr>
            <w:tcW w:w="850" w:type="dxa"/>
          </w:tcPr>
          <w:p w:rsidR="009F6744" w:rsidRPr="004F1504" w:rsidRDefault="00B02BBD" w:rsidP="009F6744">
            <w:pPr>
              <w:spacing w:after="0" w:line="240" w:lineRule="auto"/>
              <w:jc w:val="both"/>
              <w:rPr>
                <w:sz w:val="22"/>
              </w:rPr>
            </w:pPr>
            <w:r>
              <w:rPr>
                <w:sz w:val="22"/>
              </w:rPr>
              <w:t>-</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1062"/>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14.</w:t>
            </w:r>
          </w:p>
        </w:tc>
        <w:tc>
          <w:tcPr>
            <w:tcW w:w="4876" w:type="dxa"/>
            <w:shd w:val="clear" w:color="auto" w:fill="auto"/>
            <w:vAlign w:val="center"/>
          </w:tcPr>
          <w:p w:rsidR="009F6744" w:rsidRPr="004F1504" w:rsidRDefault="009F6744" w:rsidP="009F6744">
            <w:pPr>
              <w:spacing w:after="0" w:line="240" w:lineRule="auto"/>
              <w:jc w:val="both"/>
              <w:rPr>
                <w:sz w:val="22"/>
              </w:rPr>
            </w:pPr>
            <w:proofErr w:type="gramStart"/>
            <w:r w:rsidRPr="004F1504">
              <w:rPr>
                <w:sz w:val="22"/>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w:t>
            </w:r>
            <w:r w:rsidRPr="004F1504">
              <w:rPr>
                <w:sz w:val="22"/>
              </w:rPr>
              <w:lastRenderedPageBreak/>
              <w:t>природного и техногенного характера (в процентах общего числа проверенных лиц)</w:t>
            </w:r>
            <w:proofErr w:type="gramEnd"/>
          </w:p>
        </w:tc>
        <w:tc>
          <w:tcPr>
            <w:tcW w:w="1275" w:type="dxa"/>
          </w:tcPr>
          <w:p w:rsidR="009F6744" w:rsidRPr="004F1504" w:rsidRDefault="00D8216D" w:rsidP="009F6744">
            <w:pPr>
              <w:spacing w:after="0" w:line="240" w:lineRule="auto"/>
              <w:jc w:val="both"/>
              <w:rPr>
                <w:sz w:val="22"/>
              </w:rPr>
            </w:pPr>
            <w:r>
              <w:rPr>
                <w:sz w:val="22"/>
              </w:rPr>
              <w:lastRenderedPageBreak/>
              <w:t>0</w:t>
            </w:r>
          </w:p>
        </w:tc>
        <w:tc>
          <w:tcPr>
            <w:tcW w:w="880" w:type="dxa"/>
          </w:tcPr>
          <w:p w:rsidR="009F6744" w:rsidRPr="004F1504" w:rsidRDefault="00D8216D" w:rsidP="009F6744">
            <w:pPr>
              <w:spacing w:after="0" w:line="240" w:lineRule="auto"/>
              <w:jc w:val="both"/>
              <w:rPr>
                <w:sz w:val="22"/>
              </w:rPr>
            </w:pPr>
            <w:r>
              <w:rPr>
                <w:sz w:val="22"/>
              </w:rPr>
              <w:t>0</w:t>
            </w:r>
          </w:p>
        </w:tc>
        <w:tc>
          <w:tcPr>
            <w:tcW w:w="850" w:type="dxa"/>
          </w:tcPr>
          <w:p w:rsidR="009F6744" w:rsidRPr="004F1504" w:rsidRDefault="00D8216D" w:rsidP="009F6744">
            <w:pPr>
              <w:spacing w:after="0" w:line="240" w:lineRule="auto"/>
              <w:jc w:val="both"/>
              <w:rPr>
                <w:sz w:val="22"/>
              </w:rPr>
            </w:pPr>
            <w:r>
              <w:rPr>
                <w:sz w:val="22"/>
              </w:rPr>
              <w:t>0</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293"/>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lastRenderedPageBreak/>
              <w:t>15.</w:t>
            </w:r>
          </w:p>
        </w:tc>
        <w:tc>
          <w:tcPr>
            <w:tcW w:w="4876" w:type="dxa"/>
            <w:shd w:val="clear" w:color="auto" w:fill="auto"/>
            <w:vAlign w:val="center"/>
          </w:tcPr>
          <w:p w:rsidR="009F6744" w:rsidRPr="004F1504" w:rsidRDefault="009F6744" w:rsidP="009F6744">
            <w:pPr>
              <w:spacing w:after="0" w:line="240" w:lineRule="auto"/>
              <w:jc w:val="both"/>
              <w:rPr>
                <w:sz w:val="22"/>
              </w:rPr>
            </w:pPr>
            <w:proofErr w:type="gramStart"/>
            <w:r w:rsidRPr="004F1504">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общего числа проверенных лиц)</w:t>
            </w:r>
            <w:proofErr w:type="gramEnd"/>
          </w:p>
        </w:tc>
        <w:tc>
          <w:tcPr>
            <w:tcW w:w="1275" w:type="dxa"/>
          </w:tcPr>
          <w:p w:rsidR="009F6744" w:rsidRPr="004F1504" w:rsidRDefault="00D8216D" w:rsidP="009F6744">
            <w:pPr>
              <w:spacing w:after="0" w:line="240" w:lineRule="auto"/>
              <w:jc w:val="both"/>
              <w:rPr>
                <w:sz w:val="22"/>
              </w:rPr>
            </w:pPr>
            <w:r>
              <w:rPr>
                <w:sz w:val="22"/>
              </w:rPr>
              <w:t>0</w:t>
            </w:r>
          </w:p>
        </w:tc>
        <w:tc>
          <w:tcPr>
            <w:tcW w:w="880" w:type="dxa"/>
          </w:tcPr>
          <w:p w:rsidR="009F6744" w:rsidRPr="004F1504" w:rsidRDefault="00D8216D" w:rsidP="009F6744">
            <w:pPr>
              <w:spacing w:after="0" w:line="240" w:lineRule="auto"/>
              <w:jc w:val="both"/>
              <w:rPr>
                <w:sz w:val="22"/>
              </w:rPr>
            </w:pPr>
            <w:r>
              <w:rPr>
                <w:sz w:val="22"/>
              </w:rPr>
              <w:t>0</w:t>
            </w:r>
          </w:p>
        </w:tc>
        <w:tc>
          <w:tcPr>
            <w:tcW w:w="850" w:type="dxa"/>
          </w:tcPr>
          <w:p w:rsidR="009F6744" w:rsidRPr="004F1504" w:rsidRDefault="00D8216D" w:rsidP="009F6744">
            <w:pPr>
              <w:spacing w:after="0" w:line="240" w:lineRule="auto"/>
              <w:jc w:val="both"/>
              <w:rPr>
                <w:sz w:val="22"/>
              </w:rPr>
            </w:pPr>
            <w:r>
              <w:rPr>
                <w:sz w:val="22"/>
              </w:rPr>
              <w:t>0</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2677"/>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16</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5" w:type="dxa"/>
          </w:tcPr>
          <w:p w:rsidR="009F6744" w:rsidRPr="004F1504" w:rsidRDefault="00D8216D" w:rsidP="009F6744">
            <w:pPr>
              <w:spacing w:after="0" w:line="240" w:lineRule="auto"/>
              <w:jc w:val="both"/>
              <w:rPr>
                <w:sz w:val="22"/>
              </w:rPr>
            </w:pPr>
            <w:r>
              <w:rPr>
                <w:sz w:val="22"/>
              </w:rPr>
              <w:t>0</w:t>
            </w:r>
          </w:p>
        </w:tc>
        <w:tc>
          <w:tcPr>
            <w:tcW w:w="880" w:type="dxa"/>
          </w:tcPr>
          <w:p w:rsidR="009F6744" w:rsidRPr="004F1504" w:rsidRDefault="00D8216D" w:rsidP="009F6744">
            <w:pPr>
              <w:spacing w:after="0" w:line="240" w:lineRule="auto"/>
              <w:jc w:val="both"/>
              <w:rPr>
                <w:sz w:val="22"/>
              </w:rPr>
            </w:pPr>
            <w:r>
              <w:rPr>
                <w:sz w:val="22"/>
              </w:rPr>
              <w:t>0</w:t>
            </w:r>
          </w:p>
        </w:tc>
        <w:tc>
          <w:tcPr>
            <w:tcW w:w="850" w:type="dxa"/>
          </w:tcPr>
          <w:p w:rsidR="009F6744" w:rsidRPr="004F1504" w:rsidRDefault="00D8216D" w:rsidP="009F6744">
            <w:pPr>
              <w:spacing w:after="0" w:line="240" w:lineRule="auto"/>
              <w:jc w:val="both"/>
              <w:rPr>
                <w:sz w:val="22"/>
              </w:rPr>
            </w:pPr>
            <w:r>
              <w:rPr>
                <w:sz w:val="22"/>
              </w:rPr>
              <w:t>0</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1035"/>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17.</w:t>
            </w:r>
          </w:p>
        </w:tc>
        <w:tc>
          <w:tcPr>
            <w:tcW w:w="4876" w:type="dxa"/>
            <w:shd w:val="clear" w:color="auto" w:fill="auto"/>
            <w:vAlign w:val="center"/>
          </w:tcPr>
          <w:p w:rsidR="009F6744" w:rsidRPr="004F1504" w:rsidRDefault="009F6744" w:rsidP="009F6744">
            <w:pPr>
              <w:spacing w:after="0" w:line="240" w:lineRule="auto"/>
              <w:jc w:val="both"/>
              <w:rPr>
                <w:sz w:val="22"/>
              </w:rPr>
            </w:pPr>
            <w:r w:rsidRPr="004F1504">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5" w:type="dxa"/>
          </w:tcPr>
          <w:p w:rsidR="009F6744" w:rsidRPr="004F1504" w:rsidRDefault="00D8216D" w:rsidP="009F6744">
            <w:pPr>
              <w:spacing w:after="0" w:line="240" w:lineRule="auto"/>
              <w:jc w:val="both"/>
              <w:rPr>
                <w:sz w:val="22"/>
              </w:rPr>
            </w:pPr>
            <w:r>
              <w:rPr>
                <w:sz w:val="22"/>
              </w:rPr>
              <w:t>0</w:t>
            </w:r>
          </w:p>
        </w:tc>
        <w:tc>
          <w:tcPr>
            <w:tcW w:w="880" w:type="dxa"/>
          </w:tcPr>
          <w:p w:rsidR="009F6744" w:rsidRPr="004F1504" w:rsidRDefault="00D8216D" w:rsidP="009F6744">
            <w:pPr>
              <w:spacing w:after="0" w:line="240" w:lineRule="auto"/>
              <w:jc w:val="both"/>
              <w:rPr>
                <w:sz w:val="22"/>
              </w:rPr>
            </w:pPr>
            <w:r>
              <w:rPr>
                <w:sz w:val="22"/>
              </w:rPr>
              <w:t>0</w:t>
            </w:r>
          </w:p>
        </w:tc>
        <w:tc>
          <w:tcPr>
            <w:tcW w:w="850" w:type="dxa"/>
          </w:tcPr>
          <w:p w:rsidR="009F6744" w:rsidRPr="004F1504" w:rsidRDefault="00D8216D" w:rsidP="009F6744">
            <w:pPr>
              <w:spacing w:after="0" w:line="240" w:lineRule="auto"/>
              <w:jc w:val="both"/>
              <w:rPr>
                <w:sz w:val="22"/>
              </w:rPr>
            </w:pPr>
            <w:r>
              <w:rPr>
                <w:sz w:val="22"/>
              </w:rPr>
              <w:t>0</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1035"/>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18.</w:t>
            </w:r>
          </w:p>
        </w:tc>
        <w:tc>
          <w:tcPr>
            <w:tcW w:w="4876" w:type="dxa"/>
            <w:shd w:val="clear" w:color="auto" w:fill="auto"/>
          </w:tcPr>
          <w:p w:rsidR="009F6744" w:rsidRPr="004F1504" w:rsidRDefault="009F6744" w:rsidP="009F6744">
            <w:pPr>
              <w:spacing w:after="0" w:line="240" w:lineRule="auto"/>
              <w:jc w:val="both"/>
              <w:rPr>
                <w:sz w:val="22"/>
              </w:rPr>
            </w:pPr>
            <w:r w:rsidRPr="004F1504">
              <w:rPr>
                <w:sz w:val="22"/>
              </w:rPr>
              <w:t>Отношение суммы взысканных административных штрафов к общей сумме наложенных административных штрафов (в процентах)</w:t>
            </w:r>
          </w:p>
        </w:tc>
        <w:tc>
          <w:tcPr>
            <w:tcW w:w="1275" w:type="dxa"/>
          </w:tcPr>
          <w:p w:rsidR="009F6744" w:rsidRPr="004F1504" w:rsidRDefault="009F6744" w:rsidP="009F6744">
            <w:pPr>
              <w:jc w:val="both"/>
              <w:rPr>
                <w:sz w:val="22"/>
              </w:rPr>
            </w:pPr>
            <w:r w:rsidRPr="004F1504">
              <w:rPr>
                <w:sz w:val="22"/>
              </w:rPr>
              <w:t>0</w:t>
            </w:r>
          </w:p>
        </w:tc>
        <w:tc>
          <w:tcPr>
            <w:tcW w:w="880" w:type="dxa"/>
          </w:tcPr>
          <w:p w:rsidR="009F6744" w:rsidRPr="004F1504" w:rsidRDefault="00D8216D" w:rsidP="009F6744">
            <w:pPr>
              <w:spacing w:after="0" w:line="240" w:lineRule="auto"/>
              <w:jc w:val="both"/>
              <w:rPr>
                <w:sz w:val="22"/>
              </w:rPr>
            </w:pPr>
            <w:r>
              <w:rPr>
                <w:sz w:val="22"/>
              </w:rPr>
              <w:t>100</w:t>
            </w:r>
          </w:p>
        </w:tc>
        <w:tc>
          <w:tcPr>
            <w:tcW w:w="850" w:type="dxa"/>
          </w:tcPr>
          <w:p w:rsidR="009F6744" w:rsidRPr="004F1504" w:rsidRDefault="00D8216D" w:rsidP="009F6744">
            <w:pPr>
              <w:spacing w:after="0" w:line="240" w:lineRule="auto"/>
              <w:jc w:val="both"/>
              <w:rPr>
                <w:sz w:val="22"/>
              </w:rPr>
            </w:pPr>
            <w:r>
              <w:rPr>
                <w:sz w:val="22"/>
              </w:rPr>
              <w:t>-</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755"/>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19.</w:t>
            </w:r>
          </w:p>
        </w:tc>
        <w:tc>
          <w:tcPr>
            <w:tcW w:w="4876" w:type="dxa"/>
            <w:shd w:val="clear" w:color="auto" w:fill="auto"/>
          </w:tcPr>
          <w:p w:rsidR="009F6744" w:rsidRPr="004F1504" w:rsidRDefault="009F6744" w:rsidP="009F6744">
            <w:pPr>
              <w:spacing w:after="0" w:line="240" w:lineRule="auto"/>
              <w:jc w:val="both"/>
              <w:rPr>
                <w:sz w:val="22"/>
              </w:rPr>
            </w:pPr>
            <w:r w:rsidRPr="004F1504">
              <w:rPr>
                <w:sz w:val="22"/>
              </w:rPr>
              <w:t>Средний размер наложенного административного штрафа, в том числе на должностных лиц и юридических лиц (в тыс. рублей)</w:t>
            </w:r>
          </w:p>
        </w:tc>
        <w:tc>
          <w:tcPr>
            <w:tcW w:w="1275" w:type="dxa"/>
          </w:tcPr>
          <w:p w:rsidR="009F6744" w:rsidRPr="004F1504" w:rsidRDefault="009F6744" w:rsidP="009F6744">
            <w:pPr>
              <w:jc w:val="both"/>
              <w:rPr>
                <w:sz w:val="22"/>
              </w:rPr>
            </w:pPr>
            <w:r w:rsidRPr="004F1504">
              <w:rPr>
                <w:sz w:val="22"/>
              </w:rPr>
              <w:t>0</w:t>
            </w:r>
          </w:p>
        </w:tc>
        <w:tc>
          <w:tcPr>
            <w:tcW w:w="880" w:type="dxa"/>
          </w:tcPr>
          <w:p w:rsidR="009F6744" w:rsidRPr="004F1504" w:rsidRDefault="00D8216D" w:rsidP="009F6744">
            <w:pPr>
              <w:spacing w:after="0" w:line="240" w:lineRule="auto"/>
              <w:jc w:val="both"/>
              <w:rPr>
                <w:sz w:val="22"/>
              </w:rPr>
            </w:pPr>
            <w:r>
              <w:rPr>
                <w:sz w:val="22"/>
              </w:rPr>
              <w:t>15</w:t>
            </w:r>
          </w:p>
        </w:tc>
        <w:tc>
          <w:tcPr>
            <w:tcW w:w="850" w:type="dxa"/>
          </w:tcPr>
          <w:p w:rsidR="009F6744" w:rsidRPr="004F1504" w:rsidRDefault="00D8216D" w:rsidP="009F6744">
            <w:pPr>
              <w:spacing w:after="0" w:line="240" w:lineRule="auto"/>
              <w:jc w:val="both"/>
              <w:rPr>
                <w:sz w:val="22"/>
              </w:rPr>
            </w:pPr>
            <w:r>
              <w:rPr>
                <w:sz w:val="22"/>
              </w:rPr>
              <w:t>-</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415"/>
        </w:trPr>
        <w:tc>
          <w:tcPr>
            <w:tcW w:w="551" w:type="dxa"/>
            <w:shd w:val="clear" w:color="auto" w:fill="auto"/>
            <w:noWrap/>
            <w:vAlign w:val="center"/>
          </w:tcPr>
          <w:p w:rsidR="009F6744" w:rsidRPr="004F1504" w:rsidRDefault="009F6744" w:rsidP="009F6744">
            <w:pPr>
              <w:spacing w:after="0" w:line="240" w:lineRule="auto"/>
              <w:jc w:val="both"/>
              <w:rPr>
                <w:sz w:val="22"/>
              </w:rPr>
            </w:pPr>
          </w:p>
        </w:tc>
        <w:tc>
          <w:tcPr>
            <w:tcW w:w="4876" w:type="dxa"/>
            <w:shd w:val="clear" w:color="auto" w:fill="auto"/>
          </w:tcPr>
          <w:p w:rsidR="009F6744" w:rsidRPr="004F1504" w:rsidRDefault="009F6744" w:rsidP="009F6744">
            <w:pPr>
              <w:spacing w:after="0" w:line="240" w:lineRule="auto"/>
              <w:jc w:val="both"/>
              <w:rPr>
                <w:sz w:val="22"/>
              </w:rPr>
            </w:pPr>
            <w:r w:rsidRPr="004F1504">
              <w:rPr>
                <w:sz w:val="22"/>
              </w:rPr>
              <w:t>Средний размер наложенного административного штрафа на должностных лиц (в тыс. рублей)</w:t>
            </w:r>
          </w:p>
        </w:tc>
        <w:tc>
          <w:tcPr>
            <w:tcW w:w="1275" w:type="dxa"/>
          </w:tcPr>
          <w:p w:rsidR="009F6744" w:rsidRPr="004F1504" w:rsidRDefault="009F6744" w:rsidP="009F6744">
            <w:pPr>
              <w:jc w:val="both"/>
              <w:rPr>
                <w:sz w:val="22"/>
              </w:rPr>
            </w:pPr>
            <w:r w:rsidRPr="004F1504">
              <w:rPr>
                <w:sz w:val="22"/>
              </w:rPr>
              <w:t>0</w:t>
            </w:r>
          </w:p>
        </w:tc>
        <w:tc>
          <w:tcPr>
            <w:tcW w:w="880" w:type="dxa"/>
          </w:tcPr>
          <w:p w:rsidR="009F6744" w:rsidRPr="004F1504" w:rsidRDefault="00D8216D" w:rsidP="009F6744">
            <w:pPr>
              <w:spacing w:after="0" w:line="240" w:lineRule="auto"/>
              <w:jc w:val="both"/>
              <w:rPr>
                <w:sz w:val="22"/>
              </w:rPr>
            </w:pPr>
            <w:r>
              <w:rPr>
                <w:sz w:val="22"/>
              </w:rPr>
              <w:t>15</w:t>
            </w:r>
          </w:p>
        </w:tc>
        <w:tc>
          <w:tcPr>
            <w:tcW w:w="850" w:type="dxa"/>
          </w:tcPr>
          <w:p w:rsidR="009F6744" w:rsidRPr="004F1504" w:rsidRDefault="00D8216D" w:rsidP="009F6744">
            <w:pPr>
              <w:spacing w:after="0" w:line="240" w:lineRule="auto"/>
              <w:jc w:val="both"/>
              <w:rPr>
                <w:sz w:val="22"/>
              </w:rPr>
            </w:pPr>
            <w:r>
              <w:rPr>
                <w:sz w:val="22"/>
              </w:rPr>
              <w:t>-</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451"/>
        </w:trPr>
        <w:tc>
          <w:tcPr>
            <w:tcW w:w="551" w:type="dxa"/>
            <w:shd w:val="clear" w:color="auto" w:fill="auto"/>
            <w:noWrap/>
            <w:vAlign w:val="center"/>
          </w:tcPr>
          <w:p w:rsidR="009F6744" w:rsidRPr="004F1504" w:rsidRDefault="009F6744" w:rsidP="009F6744">
            <w:pPr>
              <w:spacing w:after="0" w:line="240" w:lineRule="auto"/>
              <w:jc w:val="both"/>
              <w:rPr>
                <w:sz w:val="22"/>
              </w:rPr>
            </w:pPr>
          </w:p>
        </w:tc>
        <w:tc>
          <w:tcPr>
            <w:tcW w:w="4876" w:type="dxa"/>
            <w:shd w:val="clear" w:color="auto" w:fill="auto"/>
          </w:tcPr>
          <w:p w:rsidR="009F6744" w:rsidRPr="004F1504" w:rsidRDefault="009F6744" w:rsidP="009F6744">
            <w:pPr>
              <w:spacing w:after="0" w:line="240" w:lineRule="auto"/>
              <w:jc w:val="both"/>
              <w:rPr>
                <w:sz w:val="22"/>
              </w:rPr>
            </w:pPr>
            <w:r w:rsidRPr="004F1504">
              <w:rPr>
                <w:sz w:val="22"/>
              </w:rPr>
              <w:t>Средний размер наложенного административного штрафа на юридических лиц (в тыс. рублей)</w:t>
            </w:r>
          </w:p>
        </w:tc>
        <w:tc>
          <w:tcPr>
            <w:tcW w:w="1275" w:type="dxa"/>
          </w:tcPr>
          <w:p w:rsidR="009F6744" w:rsidRPr="004F1504" w:rsidRDefault="009F6744" w:rsidP="009F6744">
            <w:pPr>
              <w:jc w:val="both"/>
              <w:rPr>
                <w:sz w:val="22"/>
              </w:rPr>
            </w:pPr>
            <w:r w:rsidRPr="004F1504">
              <w:rPr>
                <w:sz w:val="22"/>
              </w:rPr>
              <w:t>0</w:t>
            </w:r>
          </w:p>
        </w:tc>
        <w:tc>
          <w:tcPr>
            <w:tcW w:w="880" w:type="dxa"/>
          </w:tcPr>
          <w:p w:rsidR="009F6744" w:rsidRPr="004F1504" w:rsidRDefault="00D8216D" w:rsidP="009F6744">
            <w:pPr>
              <w:spacing w:after="0" w:line="240" w:lineRule="auto"/>
              <w:jc w:val="both"/>
              <w:rPr>
                <w:sz w:val="22"/>
              </w:rPr>
            </w:pPr>
            <w:r>
              <w:rPr>
                <w:sz w:val="22"/>
              </w:rPr>
              <w:t>0</w:t>
            </w:r>
          </w:p>
        </w:tc>
        <w:tc>
          <w:tcPr>
            <w:tcW w:w="850" w:type="dxa"/>
          </w:tcPr>
          <w:p w:rsidR="009F6744" w:rsidRPr="004F1504" w:rsidRDefault="009F6744" w:rsidP="009F6744">
            <w:pPr>
              <w:spacing w:after="0" w:line="240" w:lineRule="auto"/>
              <w:jc w:val="both"/>
              <w:rPr>
                <w:sz w:val="22"/>
              </w:rPr>
            </w:pPr>
            <w:r w:rsidRPr="004F1504">
              <w:rPr>
                <w:sz w:val="22"/>
              </w:rPr>
              <w:t>0</w:t>
            </w:r>
          </w:p>
        </w:tc>
        <w:tc>
          <w:tcPr>
            <w:tcW w:w="1417" w:type="dxa"/>
          </w:tcPr>
          <w:p w:rsidR="009F6744" w:rsidRPr="004F1504" w:rsidRDefault="00D8216D" w:rsidP="009F6744">
            <w:pPr>
              <w:spacing w:after="0" w:line="240" w:lineRule="auto"/>
              <w:jc w:val="both"/>
              <w:rPr>
                <w:sz w:val="22"/>
              </w:rPr>
            </w:pPr>
            <w:r>
              <w:rPr>
                <w:sz w:val="22"/>
              </w:rPr>
              <w:t>-</w:t>
            </w:r>
          </w:p>
        </w:tc>
      </w:tr>
      <w:tr w:rsidR="009F6744" w:rsidRPr="004F1504" w:rsidTr="00961348">
        <w:trPr>
          <w:trHeight w:val="340"/>
        </w:trPr>
        <w:tc>
          <w:tcPr>
            <w:tcW w:w="551" w:type="dxa"/>
            <w:shd w:val="clear" w:color="auto" w:fill="auto"/>
            <w:noWrap/>
            <w:vAlign w:val="center"/>
          </w:tcPr>
          <w:p w:rsidR="009F6744" w:rsidRPr="004F1504" w:rsidRDefault="009F6744" w:rsidP="009F6744">
            <w:pPr>
              <w:spacing w:after="0" w:line="240" w:lineRule="auto"/>
              <w:jc w:val="both"/>
              <w:rPr>
                <w:sz w:val="22"/>
              </w:rPr>
            </w:pPr>
            <w:r w:rsidRPr="004F1504">
              <w:rPr>
                <w:sz w:val="22"/>
              </w:rPr>
              <w:t>20.</w:t>
            </w:r>
          </w:p>
        </w:tc>
        <w:tc>
          <w:tcPr>
            <w:tcW w:w="4876" w:type="dxa"/>
            <w:shd w:val="clear" w:color="auto" w:fill="auto"/>
          </w:tcPr>
          <w:p w:rsidR="009F6744" w:rsidRPr="004F1504" w:rsidRDefault="009F6744" w:rsidP="009F6744">
            <w:pPr>
              <w:spacing w:after="0" w:line="240" w:lineRule="auto"/>
              <w:jc w:val="both"/>
              <w:rPr>
                <w:sz w:val="22"/>
              </w:rPr>
            </w:pPr>
            <w:r w:rsidRPr="004F1504">
              <w:rPr>
                <w:sz w:val="22"/>
              </w:rPr>
              <w:t xml:space="preserve">Доля проверок, по результатам которых материалы о выявленных нарушениях переданы в уполномоченные органы для возбуждения </w:t>
            </w:r>
            <w:r w:rsidRPr="004F1504">
              <w:rPr>
                <w:sz w:val="22"/>
              </w:rPr>
              <w:lastRenderedPageBreak/>
              <w:t>уголовных дел (в процентах общего количества проверок, в результате которых выявлены нарушения обязательных требований)</w:t>
            </w:r>
          </w:p>
        </w:tc>
        <w:tc>
          <w:tcPr>
            <w:tcW w:w="1275" w:type="dxa"/>
          </w:tcPr>
          <w:p w:rsidR="009F6744" w:rsidRPr="004F1504" w:rsidRDefault="009F6744" w:rsidP="009F6744">
            <w:pPr>
              <w:jc w:val="both"/>
              <w:rPr>
                <w:sz w:val="22"/>
              </w:rPr>
            </w:pPr>
            <w:r w:rsidRPr="004F1504">
              <w:rPr>
                <w:sz w:val="22"/>
              </w:rPr>
              <w:lastRenderedPageBreak/>
              <w:t>0</w:t>
            </w:r>
          </w:p>
        </w:tc>
        <w:tc>
          <w:tcPr>
            <w:tcW w:w="880" w:type="dxa"/>
          </w:tcPr>
          <w:p w:rsidR="009F6744" w:rsidRPr="004F1504" w:rsidRDefault="00D8216D" w:rsidP="009F6744">
            <w:pPr>
              <w:spacing w:after="0" w:line="240" w:lineRule="auto"/>
              <w:jc w:val="both"/>
              <w:rPr>
                <w:sz w:val="22"/>
              </w:rPr>
            </w:pPr>
            <w:r>
              <w:rPr>
                <w:sz w:val="22"/>
              </w:rPr>
              <w:t>0</w:t>
            </w:r>
          </w:p>
        </w:tc>
        <w:tc>
          <w:tcPr>
            <w:tcW w:w="850" w:type="dxa"/>
          </w:tcPr>
          <w:p w:rsidR="009F6744" w:rsidRPr="004F1504" w:rsidRDefault="009F6744" w:rsidP="009F6744">
            <w:pPr>
              <w:spacing w:after="0" w:line="240" w:lineRule="auto"/>
              <w:jc w:val="both"/>
              <w:rPr>
                <w:sz w:val="22"/>
              </w:rPr>
            </w:pPr>
            <w:r w:rsidRPr="004F1504">
              <w:rPr>
                <w:sz w:val="22"/>
              </w:rPr>
              <w:t>0</w:t>
            </w:r>
          </w:p>
        </w:tc>
        <w:tc>
          <w:tcPr>
            <w:tcW w:w="1417" w:type="dxa"/>
          </w:tcPr>
          <w:p w:rsidR="009F6744" w:rsidRPr="004F1504" w:rsidRDefault="00D8216D" w:rsidP="009F6744">
            <w:pPr>
              <w:spacing w:after="0" w:line="240" w:lineRule="auto"/>
              <w:jc w:val="both"/>
              <w:rPr>
                <w:sz w:val="22"/>
              </w:rPr>
            </w:pPr>
            <w:r>
              <w:rPr>
                <w:sz w:val="22"/>
              </w:rPr>
              <w:t>-</w:t>
            </w:r>
          </w:p>
        </w:tc>
      </w:tr>
    </w:tbl>
    <w:p w:rsidR="00AF03DC" w:rsidRDefault="00AF03DC" w:rsidP="009C1A4D">
      <w:pPr>
        <w:autoSpaceDE w:val="0"/>
        <w:autoSpaceDN w:val="0"/>
        <w:adjustRightInd w:val="0"/>
        <w:spacing w:after="0" w:line="240" w:lineRule="auto"/>
        <w:jc w:val="both"/>
        <w:rPr>
          <w:rFonts w:cs="Times New Roman"/>
          <w:b/>
          <w:szCs w:val="28"/>
        </w:rPr>
      </w:pPr>
    </w:p>
    <w:p w:rsidR="00456925" w:rsidRDefault="00456925" w:rsidP="00351702">
      <w:pPr>
        <w:pStyle w:val="1"/>
        <w:jc w:val="center"/>
        <w:rPr>
          <w:rFonts w:ascii="Times New Roman" w:hAnsi="Times New Roman" w:cs="Times New Roman"/>
          <w:b/>
          <w:color w:val="auto"/>
          <w:sz w:val="28"/>
          <w:szCs w:val="28"/>
        </w:rPr>
      </w:pPr>
      <w:bookmarkStart w:id="29" w:name="_Toc31971868"/>
      <w:r w:rsidRPr="00351702">
        <w:rPr>
          <w:rFonts w:ascii="Times New Roman" w:hAnsi="Times New Roman" w:cs="Times New Roman"/>
          <w:b/>
          <w:color w:val="auto"/>
          <w:sz w:val="28"/>
          <w:szCs w:val="28"/>
        </w:rPr>
        <w:t>Раздел 7. Выводы и предложения по результатам государственного контроля (надзора), муниципального контроля:</w:t>
      </w:r>
      <w:bookmarkEnd w:id="29"/>
    </w:p>
    <w:p w:rsidR="00B3207C" w:rsidRPr="00B3207C" w:rsidRDefault="00B3207C" w:rsidP="00B3207C"/>
    <w:p w:rsidR="00456925" w:rsidRPr="00053BF7" w:rsidRDefault="00456925" w:rsidP="002A3EFA">
      <w:pPr>
        <w:pStyle w:val="a8"/>
        <w:numPr>
          <w:ilvl w:val="1"/>
          <w:numId w:val="5"/>
        </w:numPr>
        <w:autoSpaceDE w:val="0"/>
        <w:autoSpaceDN w:val="0"/>
        <w:adjustRightInd w:val="0"/>
        <w:spacing w:after="0" w:line="240" w:lineRule="auto"/>
        <w:jc w:val="both"/>
        <w:outlineLvl w:val="1"/>
        <w:rPr>
          <w:rFonts w:cs="Times New Roman"/>
          <w:b/>
          <w:szCs w:val="28"/>
        </w:rPr>
      </w:pPr>
      <w:bookmarkStart w:id="30" w:name="_Toc31971869"/>
      <w:r w:rsidRPr="00053BF7">
        <w:rPr>
          <w:rFonts w:cs="Times New Roman"/>
          <w:b/>
          <w:szCs w:val="28"/>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bookmarkEnd w:id="30"/>
    </w:p>
    <w:p w:rsidR="00AF03DC" w:rsidRDefault="00AF03DC" w:rsidP="002D487F">
      <w:pPr>
        <w:pStyle w:val="a8"/>
        <w:autoSpaceDE w:val="0"/>
        <w:autoSpaceDN w:val="0"/>
        <w:adjustRightInd w:val="0"/>
        <w:spacing w:after="0" w:line="240" w:lineRule="auto"/>
        <w:jc w:val="both"/>
        <w:rPr>
          <w:rFonts w:cs="Times New Roman"/>
          <w:szCs w:val="28"/>
        </w:rPr>
      </w:pPr>
    </w:p>
    <w:p w:rsidR="00B3207C" w:rsidRDefault="006D75CF" w:rsidP="00B3207C">
      <w:pPr>
        <w:autoSpaceDE w:val="0"/>
        <w:autoSpaceDN w:val="0"/>
        <w:adjustRightInd w:val="0"/>
        <w:spacing w:after="0" w:line="240" w:lineRule="auto"/>
        <w:ind w:firstLine="851"/>
        <w:jc w:val="both"/>
        <w:rPr>
          <w:szCs w:val="28"/>
        </w:rPr>
      </w:pPr>
      <w:proofErr w:type="gramStart"/>
      <w:r>
        <w:rPr>
          <w:szCs w:val="28"/>
        </w:rPr>
        <w:t xml:space="preserve">Деятельность Министерства образования </w:t>
      </w:r>
      <w:r w:rsidRPr="00C1562A">
        <w:rPr>
          <w:szCs w:val="28"/>
        </w:rPr>
        <w:t xml:space="preserve">Камчатского края по </w:t>
      </w:r>
      <w:r>
        <w:rPr>
          <w:szCs w:val="28"/>
        </w:rPr>
        <w:t>осуществлению</w:t>
      </w:r>
      <w:r w:rsidRPr="00C1562A">
        <w:rPr>
          <w:szCs w:val="28"/>
        </w:rPr>
        <w:t xml:space="preserve"> государственного контроля (на</w:t>
      </w:r>
      <w:r>
        <w:rPr>
          <w:szCs w:val="28"/>
        </w:rPr>
        <w:t>дзора)  в сфере образования в</w:t>
      </w:r>
      <w:r w:rsidRPr="00C1562A">
        <w:rPr>
          <w:szCs w:val="28"/>
        </w:rPr>
        <w:t xml:space="preserve"> 201</w:t>
      </w:r>
      <w:r>
        <w:rPr>
          <w:szCs w:val="28"/>
        </w:rPr>
        <w:t xml:space="preserve">9 </w:t>
      </w:r>
      <w:r w:rsidRPr="00C1562A">
        <w:rPr>
          <w:szCs w:val="28"/>
        </w:rPr>
        <w:t>год</w:t>
      </w:r>
      <w:r>
        <w:rPr>
          <w:szCs w:val="28"/>
        </w:rPr>
        <w:t>у была направлена на реализацию переданных полномочий в установленной сфере деятельности посредством проведения плановых и внеплановых проверок в рамках федерального государственного надзора, федерального государственного контроля качества образования, организации деятельности по предупреждению и пресечению правонарушений действующего законодательства в сфере образования, обеспечению соблюдения законодательства в сфере образования</w:t>
      </w:r>
      <w:proofErr w:type="gramEnd"/>
      <w:r>
        <w:rPr>
          <w:szCs w:val="28"/>
        </w:rPr>
        <w:t xml:space="preserve"> образовательными организациями и организациями, осуществляющими образовательную деятельность на территории Камчатского края.</w:t>
      </w:r>
    </w:p>
    <w:p w:rsidR="00B3207C" w:rsidRDefault="006D75CF" w:rsidP="00B3207C">
      <w:pPr>
        <w:autoSpaceDE w:val="0"/>
        <w:autoSpaceDN w:val="0"/>
        <w:adjustRightInd w:val="0"/>
        <w:spacing w:after="0" w:line="240" w:lineRule="auto"/>
        <w:ind w:firstLine="851"/>
        <w:jc w:val="both"/>
        <w:rPr>
          <w:szCs w:val="28"/>
        </w:rPr>
      </w:pPr>
      <w:r>
        <w:rPr>
          <w:szCs w:val="28"/>
        </w:rPr>
        <w:t xml:space="preserve">В отчетный период Министерством </w:t>
      </w:r>
      <w:r w:rsidRPr="00C1562A">
        <w:rPr>
          <w:szCs w:val="28"/>
        </w:rPr>
        <w:t>образования Камчатского края</w:t>
      </w:r>
      <w:r w:rsidRPr="00710A82">
        <w:rPr>
          <w:szCs w:val="28"/>
        </w:rPr>
        <w:t xml:space="preserve"> </w:t>
      </w:r>
      <w:r w:rsidRPr="00C1562A">
        <w:rPr>
          <w:szCs w:val="28"/>
        </w:rPr>
        <w:t xml:space="preserve">в полном объеме </w:t>
      </w:r>
      <w:r>
        <w:rPr>
          <w:szCs w:val="28"/>
        </w:rPr>
        <w:t>выполнен</w:t>
      </w:r>
      <w:r w:rsidRPr="00C1562A">
        <w:rPr>
          <w:szCs w:val="28"/>
        </w:rPr>
        <w:t xml:space="preserve"> план</w:t>
      </w:r>
      <w:r>
        <w:rPr>
          <w:szCs w:val="28"/>
        </w:rPr>
        <w:t xml:space="preserve"> </w:t>
      </w:r>
      <w:r w:rsidRPr="00C1562A">
        <w:rPr>
          <w:szCs w:val="28"/>
        </w:rPr>
        <w:t xml:space="preserve">проведения плановых проверок </w:t>
      </w:r>
      <w:r>
        <w:rPr>
          <w:szCs w:val="28"/>
        </w:rPr>
        <w:t xml:space="preserve">в рамках </w:t>
      </w:r>
      <w:r w:rsidRPr="00C1562A">
        <w:rPr>
          <w:szCs w:val="28"/>
        </w:rPr>
        <w:t>государственного контроля (</w:t>
      </w:r>
      <w:r>
        <w:rPr>
          <w:szCs w:val="28"/>
        </w:rPr>
        <w:t xml:space="preserve">надзора) в сфере образования. Количество внеплановых проверок сокращено за счет изменения формы </w:t>
      </w:r>
      <w:proofErr w:type="gramStart"/>
      <w:r>
        <w:rPr>
          <w:szCs w:val="28"/>
        </w:rPr>
        <w:t xml:space="preserve">контроля </w:t>
      </w:r>
      <w:r w:rsidRPr="00C1562A">
        <w:rPr>
          <w:spacing w:val="-8"/>
          <w:szCs w:val="28"/>
        </w:rPr>
        <w:t>за</w:t>
      </w:r>
      <w:proofErr w:type="gramEnd"/>
      <w:r w:rsidRPr="00C1562A">
        <w:rPr>
          <w:spacing w:val="-8"/>
          <w:szCs w:val="28"/>
        </w:rPr>
        <w:t xml:space="preserve"> исполнением образовательными учреждениями</w:t>
      </w:r>
      <w:r w:rsidRPr="00C1562A">
        <w:rPr>
          <w:szCs w:val="28"/>
        </w:rPr>
        <w:t xml:space="preserve"> и муниципальными органами управления образованием предписаний об устранении нарушений законодательства в </w:t>
      </w:r>
      <w:r>
        <w:rPr>
          <w:szCs w:val="28"/>
        </w:rPr>
        <w:t xml:space="preserve">сфере </w:t>
      </w:r>
      <w:r w:rsidRPr="00C1562A">
        <w:rPr>
          <w:szCs w:val="28"/>
        </w:rPr>
        <w:t>образования, в</w:t>
      </w:r>
      <w:r>
        <w:rPr>
          <w:szCs w:val="28"/>
        </w:rPr>
        <w:t>ы</w:t>
      </w:r>
      <w:r w:rsidR="00B3207C">
        <w:rPr>
          <w:szCs w:val="28"/>
        </w:rPr>
        <w:t>данных по результатам проверок.</w:t>
      </w:r>
    </w:p>
    <w:p w:rsidR="006D75CF" w:rsidRDefault="006D75CF" w:rsidP="00B3207C">
      <w:pPr>
        <w:autoSpaceDE w:val="0"/>
        <w:autoSpaceDN w:val="0"/>
        <w:adjustRightInd w:val="0"/>
        <w:spacing w:after="0" w:line="240" w:lineRule="auto"/>
        <w:ind w:firstLine="709"/>
        <w:jc w:val="both"/>
        <w:rPr>
          <w:szCs w:val="28"/>
        </w:rPr>
      </w:pPr>
      <w:r>
        <w:rPr>
          <w:szCs w:val="28"/>
        </w:rPr>
        <w:t>Результативность работы Министерства</w:t>
      </w:r>
      <w:r w:rsidRPr="00A93D30">
        <w:rPr>
          <w:szCs w:val="28"/>
        </w:rPr>
        <w:t xml:space="preserve"> </w:t>
      </w:r>
      <w:r w:rsidRPr="00C1562A">
        <w:rPr>
          <w:szCs w:val="28"/>
        </w:rPr>
        <w:t>образования Камчатского края</w:t>
      </w:r>
      <w:r w:rsidRPr="00710A82">
        <w:rPr>
          <w:szCs w:val="28"/>
        </w:rPr>
        <w:t xml:space="preserve"> </w:t>
      </w:r>
      <w:r>
        <w:rPr>
          <w:szCs w:val="28"/>
        </w:rPr>
        <w:t xml:space="preserve">подтверждается тем обстоятельством, что в 100 % случаях должностными и юридическими лицами исполняется ранее выданное предписание об устранении нарушений.  </w:t>
      </w:r>
    </w:p>
    <w:p w:rsidR="00B3207C" w:rsidRDefault="006D75CF" w:rsidP="00B3207C">
      <w:pPr>
        <w:autoSpaceDE w:val="0"/>
        <w:autoSpaceDN w:val="0"/>
        <w:adjustRightInd w:val="0"/>
        <w:spacing w:after="0" w:line="240" w:lineRule="auto"/>
        <w:ind w:firstLine="851"/>
        <w:jc w:val="both"/>
        <w:rPr>
          <w:szCs w:val="28"/>
        </w:rPr>
      </w:pPr>
      <w:r>
        <w:rPr>
          <w:szCs w:val="28"/>
        </w:rPr>
        <w:t xml:space="preserve">В полном объеме </w:t>
      </w:r>
      <w:r w:rsidRPr="00C1562A">
        <w:rPr>
          <w:szCs w:val="28"/>
        </w:rPr>
        <w:t xml:space="preserve">обеспечено информирование общественности о результатах контрольно-надзорной </w:t>
      </w:r>
      <w:r>
        <w:rPr>
          <w:szCs w:val="28"/>
        </w:rPr>
        <w:t xml:space="preserve">деятельности </w:t>
      </w:r>
      <w:r w:rsidRPr="00C1562A">
        <w:rPr>
          <w:szCs w:val="28"/>
        </w:rPr>
        <w:t>Министерства образования Камчатского края</w:t>
      </w:r>
      <w:r>
        <w:rPr>
          <w:szCs w:val="28"/>
        </w:rPr>
        <w:t>. Информация, размещенная на официальном сайте, является доступной, открытой, объективной и своевременно обновляется.</w:t>
      </w:r>
    </w:p>
    <w:p w:rsidR="00B3207C" w:rsidRDefault="006D75CF" w:rsidP="00B3207C">
      <w:pPr>
        <w:autoSpaceDE w:val="0"/>
        <w:autoSpaceDN w:val="0"/>
        <w:adjustRightInd w:val="0"/>
        <w:spacing w:after="0" w:line="240" w:lineRule="auto"/>
        <w:ind w:firstLine="851"/>
        <w:jc w:val="both"/>
        <w:rPr>
          <w:szCs w:val="28"/>
        </w:rPr>
      </w:pPr>
      <w:r>
        <w:rPr>
          <w:szCs w:val="28"/>
        </w:rPr>
        <w:t xml:space="preserve">Установлено </w:t>
      </w:r>
      <w:r w:rsidRPr="007F0FA0">
        <w:rPr>
          <w:szCs w:val="28"/>
        </w:rPr>
        <w:t xml:space="preserve">взаимодействие с учредителями образовательных организаций по реализации мер предупредительного и профилактического характера, </w:t>
      </w:r>
      <w:r w:rsidRPr="007F0FA0">
        <w:rPr>
          <w:szCs w:val="28"/>
        </w:rPr>
        <w:lastRenderedPageBreak/>
        <w:t>направленных на недопущение нарушений юридическими и должностными лицами законодательства Российской Федерации в сфере образования.</w:t>
      </w:r>
    </w:p>
    <w:p w:rsidR="006D75CF" w:rsidRDefault="006D75CF" w:rsidP="00B3207C">
      <w:pPr>
        <w:spacing w:after="0" w:line="240" w:lineRule="auto"/>
        <w:ind w:firstLine="709"/>
        <w:jc w:val="both"/>
        <w:rPr>
          <w:szCs w:val="28"/>
        </w:rPr>
      </w:pPr>
      <w:proofErr w:type="gramStart"/>
      <w:r>
        <w:rPr>
          <w:szCs w:val="28"/>
        </w:rPr>
        <w:t>Обеспечен контроль за проведением государственной итоговой аттестации в форме контрольно-надзорных</w:t>
      </w:r>
      <w:r w:rsidRPr="00E118F5">
        <w:rPr>
          <w:szCs w:val="28"/>
        </w:rPr>
        <w:t xml:space="preserve"> </w:t>
      </w:r>
      <w:r>
        <w:rPr>
          <w:szCs w:val="28"/>
        </w:rPr>
        <w:t xml:space="preserve">мероприятий в пунктах проведения основного государственного экзамена, единого государственного экзамена, в том числе, </w:t>
      </w:r>
      <w:r w:rsidRPr="00532929">
        <w:rPr>
          <w:szCs w:val="28"/>
        </w:rPr>
        <w:t xml:space="preserve">в </w:t>
      </w:r>
      <w:r>
        <w:rPr>
          <w:szCs w:val="28"/>
        </w:rPr>
        <w:t>досрочный и резервный</w:t>
      </w:r>
      <w:r w:rsidRPr="00532929">
        <w:rPr>
          <w:szCs w:val="28"/>
        </w:rPr>
        <w:t xml:space="preserve"> период</w:t>
      </w:r>
      <w:r>
        <w:rPr>
          <w:szCs w:val="28"/>
        </w:rPr>
        <w:t xml:space="preserve">ы, при проведении итогового сочинения (изложения) как условия допуска к государственной итоговой аттестации, а также </w:t>
      </w:r>
      <w:r w:rsidRPr="00E118F5">
        <w:rPr>
          <w:szCs w:val="28"/>
        </w:rPr>
        <w:t>в ходе работы региональных п</w:t>
      </w:r>
      <w:r>
        <w:rPr>
          <w:szCs w:val="28"/>
        </w:rPr>
        <w:t>редметных и конфликтной комиссий, Р</w:t>
      </w:r>
      <w:r w:rsidRPr="00E118F5">
        <w:rPr>
          <w:szCs w:val="28"/>
        </w:rPr>
        <w:t xml:space="preserve">егионального </w:t>
      </w:r>
      <w:r>
        <w:rPr>
          <w:szCs w:val="28"/>
        </w:rPr>
        <w:t>Ц</w:t>
      </w:r>
      <w:r w:rsidRPr="00E118F5">
        <w:rPr>
          <w:szCs w:val="28"/>
        </w:rPr>
        <w:t>ентра обработки информации.</w:t>
      </w:r>
      <w:proofErr w:type="gramEnd"/>
      <w:r w:rsidRPr="00631A6A">
        <w:rPr>
          <w:szCs w:val="28"/>
        </w:rPr>
        <w:t xml:space="preserve"> </w:t>
      </w:r>
      <w:r>
        <w:rPr>
          <w:szCs w:val="28"/>
        </w:rPr>
        <w:t xml:space="preserve">Осуществлен </w:t>
      </w:r>
      <w:proofErr w:type="gramStart"/>
      <w:r>
        <w:rPr>
          <w:szCs w:val="28"/>
        </w:rPr>
        <w:t>контроль за</w:t>
      </w:r>
      <w:proofErr w:type="gramEnd"/>
      <w:r>
        <w:rPr>
          <w:szCs w:val="28"/>
        </w:rPr>
        <w:t xml:space="preserve"> достоверностью и объективностью результатов Всероссийских проверочных работ. Данное направление деятельности является одним из приоритетных и в 2020</w:t>
      </w:r>
      <w:r w:rsidR="00B3207C">
        <w:rPr>
          <w:szCs w:val="28"/>
        </w:rPr>
        <w:t xml:space="preserve"> году.</w:t>
      </w:r>
    </w:p>
    <w:p w:rsidR="006D75CF" w:rsidRDefault="006D75CF" w:rsidP="006D75CF">
      <w:pPr>
        <w:spacing w:after="0" w:line="240" w:lineRule="auto"/>
        <w:ind w:firstLine="709"/>
        <w:jc w:val="both"/>
        <w:rPr>
          <w:szCs w:val="28"/>
        </w:rPr>
      </w:pPr>
      <w:r>
        <w:rPr>
          <w:szCs w:val="28"/>
        </w:rPr>
        <w:t xml:space="preserve">Министерством образования Камчатского края обеспечено функционирование федеральных информационных систем, содержащих сведения о результатах деятельности по государственному контролю (надзору), а также осуществляется контроль за внесением сведений о </w:t>
      </w:r>
      <w:proofErr w:type="gramStart"/>
      <w:r>
        <w:rPr>
          <w:szCs w:val="28"/>
        </w:rPr>
        <w:t>документах</w:t>
      </w:r>
      <w:proofErr w:type="gramEnd"/>
      <w:r>
        <w:rPr>
          <w:szCs w:val="28"/>
        </w:rPr>
        <w:t xml:space="preserve"> об образовании в федеральный реестр документов об образовании в ФИС ФРДО.</w:t>
      </w:r>
    </w:p>
    <w:p w:rsidR="00B3207C" w:rsidRDefault="006D75CF" w:rsidP="00B3207C">
      <w:pPr>
        <w:spacing w:after="0" w:line="240" w:lineRule="auto"/>
        <w:ind w:firstLine="709"/>
        <w:jc w:val="both"/>
        <w:rPr>
          <w:szCs w:val="28"/>
        </w:rPr>
      </w:pPr>
      <w:r>
        <w:rPr>
          <w:szCs w:val="28"/>
        </w:rPr>
        <w:t>Своевременно вносится информация в Федеральную государственную информационную систему Генеральной Прокуратуры «Е</w:t>
      </w:r>
      <w:r w:rsidR="00B3207C">
        <w:rPr>
          <w:szCs w:val="28"/>
        </w:rPr>
        <w:t>диный реестр проверок».</w:t>
      </w:r>
    </w:p>
    <w:p w:rsidR="006D75CF" w:rsidRPr="00B3207C" w:rsidRDefault="006D75CF" w:rsidP="00B3207C">
      <w:pPr>
        <w:spacing w:after="0" w:line="240" w:lineRule="auto"/>
        <w:ind w:firstLine="709"/>
        <w:jc w:val="both"/>
        <w:rPr>
          <w:szCs w:val="28"/>
        </w:rPr>
      </w:pPr>
      <w:r>
        <w:rPr>
          <w:szCs w:val="28"/>
        </w:rPr>
        <w:t xml:space="preserve">Анализ эффективности деятельности Министерства </w:t>
      </w:r>
      <w:r w:rsidRPr="00C1562A">
        <w:rPr>
          <w:szCs w:val="28"/>
        </w:rPr>
        <w:t>образования Камчатского края</w:t>
      </w:r>
      <w:r w:rsidRPr="00710A82">
        <w:rPr>
          <w:szCs w:val="28"/>
        </w:rPr>
        <w:t xml:space="preserve"> </w:t>
      </w:r>
      <w:r>
        <w:rPr>
          <w:szCs w:val="28"/>
        </w:rPr>
        <w:t xml:space="preserve">по государственному контролю (надзору) </w:t>
      </w:r>
      <w:r w:rsidR="00B3207C">
        <w:rPr>
          <w:szCs w:val="28"/>
        </w:rPr>
        <w:t xml:space="preserve">позволяет </w:t>
      </w:r>
      <w:r w:rsidRPr="00AC292F">
        <w:rPr>
          <w:bCs/>
          <w:szCs w:val="28"/>
        </w:rPr>
        <w:t xml:space="preserve">сделать вывод о повышении эффективности государственного контроля (надзора) в сфере образования на территории </w:t>
      </w:r>
      <w:r>
        <w:rPr>
          <w:bCs/>
          <w:szCs w:val="28"/>
        </w:rPr>
        <w:t xml:space="preserve">Камчатского </w:t>
      </w:r>
      <w:r w:rsidRPr="00AC292F">
        <w:rPr>
          <w:bCs/>
          <w:szCs w:val="28"/>
        </w:rPr>
        <w:t>края</w:t>
      </w:r>
      <w:r>
        <w:rPr>
          <w:bCs/>
          <w:szCs w:val="28"/>
        </w:rPr>
        <w:t xml:space="preserve"> в 2019</w:t>
      </w:r>
      <w:r w:rsidRPr="00AC292F">
        <w:rPr>
          <w:bCs/>
          <w:szCs w:val="28"/>
        </w:rPr>
        <w:t xml:space="preserve"> году, о чем свидетельствуют следующие показатели деятельности:</w:t>
      </w:r>
    </w:p>
    <w:p w:rsidR="00B3207C" w:rsidRDefault="006D75CF" w:rsidP="00B3207C">
      <w:pPr>
        <w:spacing w:after="0" w:line="240" w:lineRule="auto"/>
        <w:ind w:firstLine="709"/>
        <w:jc w:val="both"/>
        <w:rPr>
          <w:bCs/>
          <w:szCs w:val="28"/>
        </w:rPr>
      </w:pPr>
      <w:r>
        <w:rPr>
          <w:bCs/>
          <w:szCs w:val="28"/>
        </w:rPr>
        <w:t xml:space="preserve">достижение 100% исполнения ранее выданных </w:t>
      </w:r>
      <w:r w:rsidRPr="00AC292F">
        <w:rPr>
          <w:bCs/>
          <w:szCs w:val="28"/>
        </w:rPr>
        <w:t>предписаний об устранении выявленных нарушений;</w:t>
      </w:r>
    </w:p>
    <w:p w:rsidR="00B3207C" w:rsidRDefault="006D75CF" w:rsidP="00B3207C">
      <w:pPr>
        <w:spacing w:after="0" w:line="240" w:lineRule="auto"/>
        <w:ind w:firstLine="709"/>
        <w:jc w:val="both"/>
        <w:rPr>
          <w:bCs/>
          <w:szCs w:val="28"/>
        </w:rPr>
      </w:pPr>
      <w:r>
        <w:rPr>
          <w:bCs/>
          <w:szCs w:val="28"/>
        </w:rPr>
        <w:t xml:space="preserve">исключение выявленных в ходе проверок правонарушений, и, соответственно, отсутствие возбужденных дел об административных правонарушениях; </w:t>
      </w:r>
    </w:p>
    <w:p w:rsidR="00B3207C" w:rsidRDefault="006D75CF" w:rsidP="00B3207C">
      <w:pPr>
        <w:spacing w:after="0" w:line="240" w:lineRule="auto"/>
        <w:ind w:firstLine="709"/>
        <w:jc w:val="both"/>
        <w:rPr>
          <w:bCs/>
          <w:szCs w:val="28"/>
        </w:rPr>
      </w:pPr>
      <w:r w:rsidRPr="00AC292F">
        <w:rPr>
          <w:bCs/>
          <w:szCs w:val="28"/>
        </w:rPr>
        <w:t xml:space="preserve">отсутствие проверок, </w:t>
      </w:r>
      <w:r w:rsidRPr="00AC292F">
        <w:rPr>
          <w:szCs w:val="28"/>
        </w:rPr>
        <w:t xml:space="preserve">проведенных с нарушением требований законодательства Российской Федерации, а также проверок, </w:t>
      </w:r>
      <w:r w:rsidRPr="00AC292F">
        <w:rPr>
          <w:bCs/>
          <w:szCs w:val="28"/>
        </w:rPr>
        <w:t>результаты которых были признаны недействительными.</w:t>
      </w:r>
    </w:p>
    <w:p w:rsidR="006D75CF" w:rsidRPr="00B3207C" w:rsidRDefault="006D75CF" w:rsidP="00B3207C">
      <w:pPr>
        <w:spacing w:after="0" w:line="240" w:lineRule="auto"/>
        <w:ind w:firstLine="709"/>
        <w:jc w:val="both"/>
        <w:rPr>
          <w:bCs/>
          <w:szCs w:val="28"/>
        </w:rPr>
      </w:pPr>
      <w:r w:rsidRPr="007B58B1">
        <w:rPr>
          <w:szCs w:val="28"/>
        </w:rPr>
        <w:t xml:space="preserve">Для оценки эффективности государственного контроля (надзора) Министерство </w:t>
      </w:r>
      <w:r>
        <w:rPr>
          <w:szCs w:val="28"/>
        </w:rPr>
        <w:t xml:space="preserve">образования Камчатского края </w:t>
      </w:r>
      <w:r w:rsidRPr="007B58B1">
        <w:rPr>
          <w:szCs w:val="28"/>
        </w:rPr>
        <w:t>планирует на 20</w:t>
      </w:r>
      <w:r>
        <w:rPr>
          <w:szCs w:val="28"/>
        </w:rPr>
        <w:t>20</w:t>
      </w:r>
      <w:r w:rsidRPr="007B58B1">
        <w:rPr>
          <w:szCs w:val="28"/>
        </w:rPr>
        <w:t xml:space="preserve"> год следующие </w:t>
      </w:r>
      <w:r>
        <w:rPr>
          <w:szCs w:val="28"/>
        </w:rPr>
        <w:t xml:space="preserve">основные </w:t>
      </w:r>
      <w:r w:rsidRPr="007B58B1">
        <w:rPr>
          <w:szCs w:val="28"/>
        </w:rPr>
        <w:t xml:space="preserve">показатели: </w:t>
      </w:r>
    </w:p>
    <w:p w:rsidR="006D75CF" w:rsidRDefault="006D75CF" w:rsidP="006D75CF">
      <w:pPr>
        <w:spacing w:after="0" w:line="240" w:lineRule="auto"/>
        <w:ind w:firstLine="660"/>
        <w:jc w:val="both"/>
        <w:rPr>
          <w:szCs w:val="28"/>
        </w:rPr>
      </w:pPr>
      <w:r w:rsidRPr="00107D09">
        <w:rPr>
          <w:szCs w:val="28"/>
        </w:rPr>
        <w:t>выполнение утвержденного плана</w:t>
      </w:r>
      <w:r>
        <w:rPr>
          <w:szCs w:val="28"/>
        </w:rPr>
        <w:t xml:space="preserve"> проведения плановых проверок – </w:t>
      </w:r>
      <w:r w:rsidRPr="00107D09">
        <w:rPr>
          <w:szCs w:val="28"/>
        </w:rPr>
        <w:t>1</w:t>
      </w:r>
      <w:r>
        <w:rPr>
          <w:szCs w:val="28"/>
        </w:rPr>
        <w:t>00</w:t>
      </w:r>
      <w:r w:rsidRPr="00107D09">
        <w:rPr>
          <w:szCs w:val="28"/>
        </w:rPr>
        <w:t xml:space="preserve">% от общего количества запланированных проверок; </w:t>
      </w:r>
    </w:p>
    <w:p w:rsidR="006D75CF" w:rsidRDefault="006D75CF" w:rsidP="006D75CF">
      <w:pPr>
        <w:spacing w:after="0" w:line="240" w:lineRule="auto"/>
        <w:ind w:firstLine="660"/>
        <w:jc w:val="both"/>
        <w:rPr>
          <w:szCs w:val="28"/>
        </w:rPr>
      </w:pPr>
      <w:r w:rsidRPr="00107D09">
        <w:rPr>
          <w:szCs w:val="28"/>
        </w:rPr>
        <w:t>доля проверок, результаты которых признаны недейс</w:t>
      </w:r>
      <w:r>
        <w:rPr>
          <w:szCs w:val="28"/>
        </w:rPr>
        <w:t xml:space="preserve">твительными – </w:t>
      </w:r>
      <w:r w:rsidRPr="00107D09">
        <w:rPr>
          <w:szCs w:val="28"/>
        </w:rPr>
        <w:t>0%; </w:t>
      </w:r>
    </w:p>
    <w:p w:rsidR="006D75CF" w:rsidRDefault="006D75CF" w:rsidP="006D75CF">
      <w:pPr>
        <w:spacing w:after="0" w:line="240" w:lineRule="auto"/>
        <w:ind w:firstLine="660"/>
        <w:jc w:val="both"/>
        <w:rPr>
          <w:szCs w:val="28"/>
        </w:rPr>
      </w:pPr>
      <w:r w:rsidRPr="00107D09">
        <w:rPr>
          <w:szCs w:val="28"/>
        </w:rPr>
        <w:t>доля проверок с нарушениями требований законодательства Российской Феде</w:t>
      </w:r>
      <w:r>
        <w:rPr>
          <w:szCs w:val="28"/>
        </w:rPr>
        <w:t xml:space="preserve">рации о порядке их проведения – </w:t>
      </w:r>
      <w:r w:rsidRPr="00107D09">
        <w:rPr>
          <w:szCs w:val="28"/>
        </w:rPr>
        <w:t xml:space="preserve">0%; </w:t>
      </w:r>
    </w:p>
    <w:p w:rsidR="006D75CF" w:rsidRPr="007B58B1" w:rsidRDefault="006D75CF" w:rsidP="006D75CF">
      <w:pPr>
        <w:spacing w:after="0" w:line="240" w:lineRule="auto"/>
        <w:ind w:firstLine="660"/>
        <w:jc w:val="both"/>
        <w:rPr>
          <w:szCs w:val="28"/>
        </w:rPr>
      </w:pPr>
      <w:r w:rsidRPr="00107D09">
        <w:rPr>
          <w:szCs w:val="28"/>
        </w:rPr>
        <w:t>доля выявленных при проведении проверок правонарушений, связанных</w:t>
      </w:r>
      <w:r>
        <w:rPr>
          <w:szCs w:val="28"/>
        </w:rPr>
        <w:t xml:space="preserve"> с неисполнением предписаний – менее 1</w:t>
      </w:r>
      <w:r w:rsidRPr="00107D09">
        <w:rPr>
          <w:szCs w:val="28"/>
        </w:rPr>
        <w:t>% от общего числа выявленных правонарушений</w:t>
      </w:r>
      <w:r>
        <w:rPr>
          <w:szCs w:val="28"/>
        </w:rPr>
        <w:t>;</w:t>
      </w:r>
    </w:p>
    <w:p w:rsidR="006D75CF" w:rsidRDefault="006D75CF" w:rsidP="006D75CF">
      <w:pPr>
        <w:pStyle w:val="4"/>
        <w:tabs>
          <w:tab w:val="left" w:pos="851"/>
        </w:tabs>
        <w:ind w:left="0" w:firstLine="709"/>
      </w:pPr>
      <w:r w:rsidRPr="00E96E7C">
        <w:t>увеличение доли плановых проверок с привлечением экспертов</w:t>
      </w:r>
      <w:r>
        <w:t>;</w:t>
      </w:r>
      <w:r w:rsidRPr="00E96E7C">
        <w:t xml:space="preserve"> </w:t>
      </w:r>
    </w:p>
    <w:p w:rsidR="006D75CF" w:rsidRDefault="006D75CF" w:rsidP="006D75CF">
      <w:pPr>
        <w:pStyle w:val="4"/>
        <w:ind w:left="0" w:firstLine="709"/>
      </w:pPr>
      <w:r w:rsidRPr="00E96E7C">
        <w:lastRenderedPageBreak/>
        <w:t>освоение средств субвенций из федерального бюджета на осуществление полномочий Российской Федерации по государственному контролю (надзору) в сфере образования на 100%.</w:t>
      </w:r>
    </w:p>
    <w:p w:rsidR="002D487F" w:rsidRDefault="006D75CF" w:rsidP="006D75CF">
      <w:pPr>
        <w:pStyle w:val="4"/>
        <w:ind w:left="0" w:firstLine="709"/>
      </w:pPr>
      <w:r>
        <w:t xml:space="preserve">В целях совершенствования контрольно-надзорной деятельности, снижения общей административной нагрузки на образовательные организации со стабильно высокими результатами качества образования и низкими рисками нарушений при формировании ежегодных планов проверок юридических лиц продолжена работа по формированию </w:t>
      </w:r>
      <w:proofErr w:type="gramStart"/>
      <w:r>
        <w:t>риск-ориентированной</w:t>
      </w:r>
      <w:proofErr w:type="gramEnd"/>
      <w:r>
        <w:t xml:space="preserve"> модели контроля.</w:t>
      </w:r>
    </w:p>
    <w:p w:rsidR="00B3207C" w:rsidRDefault="00B3207C" w:rsidP="00B3207C">
      <w:pPr>
        <w:tabs>
          <w:tab w:val="left" w:pos="851"/>
        </w:tabs>
        <w:spacing w:after="0" w:line="240" w:lineRule="auto"/>
        <w:ind w:right="-6"/>
        <w:jc w:val="center"/>
        <w:rPr>
          <w:b/>
          <w:szCs w:val="28"/>
        </w:rPr>
      </w:pPr>
    </w:p>
    <w:p w:rsidR="00B3207C" w:rsidRDefault="00B3207C" w:rsidP="00B3207C">
      <w:pPr>
        <w:tabs>
          <w:tab w:val="left" w:pos="851"/>
        </w:tabs>
        <w:spacing w:after="0" w:line="240" w:lineRule="auto"/>
        <w:ind w:right="-6"/>
        <w:jc w:val="center"/>
        <w:rPr>
          <w:b/>
          <w:szCs w:val="28"/>
        </w:rPr>
      </w:pPr>
      <w:r w:rsidRPr="00CE7C1B">
        <w:rPr>
          <w:b/>
          <w:szCs w:val="28"/>
        </w:rPr>
        <w:t>Фактически достигнутые значения целевых показателей</w:t>
      </w:r>
    </w:p>
    <w:p w:rsidR="00B3207C" w:rsidRDefault="00B3207C" w:rsidP="00B3207C">
      <w:pPr>
        <w:tabs>
          <w:tab w:val="left" w:pos="851"/>
        </w:tabs>
        <w:spacing w:after="0" w:line="240" w:lineRule="auto"/>
        <w:ind w:right="-6"/>
        <w:jc w:val="center"/>
        <w:rPr>
          <w:b/>
          <w:szCs w:val="28"/>
        </w:rPr>
      </w:pPr>
      <w:r w:rsidRPr="00CE7C1B">
        <w:rPr>
          <w:b/>
          <w:szCs w:val="28"/>
        </w:rPr>
        <w:t xml:space="preserve"> эффективности деятельности Министерства образования Камчатского края по осуществлен</w:t>
      </w:r>
      <w:r>
        <w:rPr>
          <w:b/>
          <w:szCs w:val="28"/>
        </w:rPr>
        <w:t xml:space="preserve">ию переданных полномочий </w:t>
      </w:r>
    </w:p>
    <w:p w:rsidR="00B3207C" w:rsidRDefault="00B3207C" w:rsidP="00B3207C">
      <w:pPr>
        <w:tabs>
          <w:tab w:val="left" w:pos="851"/>
        </w:tabs>
        <w:spacing w:after="0" w:line="240" w:lineRule="auto"/>
        <w:ind w:right="-6"/>
        <w:jc w:val="center"/>
        <w:rPr>
          <w:b/>
          <w:szCs w:val="28"/>
        </w:rPr>
      </w:pPr>
      <w:r>
        <w:rPr>
          <w:b/>
          <w:szCs w:val="28"/>
        </w:rPr>
        <w:t>за 2019</w:t>
      </w:r>
      <w:r w:rsidRPr="00CE7C1B">
        <w:rPr>
          <w:b/>
          <w:szCs w:val="28"/>
        </w:rPr>
        <w:t xml:space="preserve"> год</w:t>
      </w:r>
    </w:p>
    <w:p w:rsidR="00B3207C" w:rsidRPr="00CE7C1B" w:rsidRDefault="00B3207C" w:rsidP="00B3207C">
      <w:pPr>
        <w:tabs>
          <w:tab w:val="left" w:pos="851"/>
        </w:tabs>
        <w:spacing w:after="0" w:line="240" w:lineRule="auto"/>
        <w:ind w:right="-6"/>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009"/>
        <w:gridCol w:w="2505"/>
        <w:gridCol w:w="2412"/>
      </w:tblGrid>
      <w:tr w:rsidR="00B3207C" w:rsidRPr="00B3207C" w:rsidTr="00A644BE">
        <w:tc>
          <w:tcPr>
            <w:tcW w:w="495"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w:t>
            </w:r>
          </w:p>
        </w:tc>
        <w:tc>
          <w:tcPr>
            <w:tcW w:w="5010"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Наименование целевого показателя</w:t>
            </w:r>
          </w:p>
        </w:tc>
        <w:tc>
          <w:tcPr>
            <w:tcW w:w="2505"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Значения целевых показателей эффективности деятельности</w:t>
            </w:r>
          </w:p>
        </w:tc>
        <w:tc>
          <w:tcPr>
            <w:tcW w:w="2412"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Фактически достигнутые значения целевых показателей эффективности деятельности</w:t>
            </w:r>
          </w:p>
        </w:tc>
      </w:tr>
      <w:tr w:rsidR="00B3207C" w:rsidRPr="00B3207C" w:rsidTr="00A644BE">
        <w:tc>
          <w:tcPr>
            <w:tcW w:w="495" w:type="dxa"/>
            <w:shd w:val="clear" w:color="auto" w:fill="auto"/>
          </w:tcPr>
          <w:p w:rsidR="00B3207C" w:rsidRPr="00B3207C" w:rsidRDefault="00B3207C" w:rsidP="00A644BE">
            <w:pPr>
              <w:tabs>
                <w:tab w:val="left" w:pos="851"/>
              </w:tabs>
              <w:spacing w:after="0" w:line="240" w:lineRule="auto"/>
              <w:jc w:val="both"/>
              <w:rPr>
                <w:sz w:val="24"/>
                <w:szCs w:val="24"/>
              </w:rPr>
            </w:pPr>
            <w:r w:rsidRPr="00B3207C">
              <w:rPr>
                <w:sz w:val="24"/>
                <w:szCs w:val="24"/>
              </w:rPr>
              <w:t>1.</w:t>
            </w:r>
          </w:p>
        </w:tc>
        <w:tc>
          <w:tcPr>
            <w:tcW w:w="5010" w:type="dxa"/>
            <w:shd w:val="clear" w:color="auto" w:fill="auto"/>
          </w:tcPr>
          <w:p w:rsidR="00B3207C" w:rsidRPr="00B3207C" w:rsidRDefault="00B3207C" w:rsidP="00A644BE">
            <w:pPr>
              <w:tabs>
                <w:tab w:val="left" w:pos="851"/>
              </w:tabs>
              <w:spacing w:after="0" w:line="240" w:lineRule="auto"/>
              <w:jc w:val="both"/>
              <w:rPr>
                <w:sz w:val="24"/>
                <w:szCs w:val="24"/>
              </w:rPr>
            </w:pPr>
            <w:proofErr w:type="gramStart"/>
            <w:r w:rsidRPr="00B3207C">
              <w:rPr>
                <w:sz w:val="24"/>
                <w:szCs w:val="24"/>
              </w:rPr>
              <w:t xml:space="preserve">Выполнение плана проведения проверок (в общем количестве запланированных проверок </w:t>
            </w:r>
            <w:proofErr w:type="gramEnd"/>
          </w:p>
        </w:tc>
        <w:tc>
          <w:tcPr>
            <w:tcW w:w="2505"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100%</w:t>
            </w:r>
          </w:p>
        </w:tc>
        <w:tc>
          <w:tcPr>
            <w:tcW w:w="2412"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100%</w:t>
            </w:r>
          </w:p>
        </w:tc>
      </w:tr>
      <w:tr w:rsidR="00B3207C" w:rsidRPr="00B3207C" w:rsidTr="00A644BE">
        <w:tc>
          <w:tcPr>
            <w:tcW w:w="495" w:type="dxa"/>
            <w:shd w:val="clear" w:color="auto" w:fill="auto"/>
          </w:tcPr>
          <w:p w:rsidR="00B3207C" w:rsidRPr="00B3207C" w:rsidRDefault="00B3207C" w:rsidP="00A644BE">
            <w:pPr>
              <w:tabs>
                <w:tab w:val="left" w:pos="851"/>
              </w:tabs>
              <w:spacing w:after="0" w:line="240" w:lineRule="auto"/>
              <w:jc w:val="both"/>
              <w:rPr>
                <w:sz w:val="24"/>
                <w:szCs w:val="24"/>
              </w:rPr>
            </w:pPr>
            <w:r w:rsidRPr="00B3207C">
              <w:rPr>
                <w:sz w:val="24"/>
                <w:szCs w:val="24"/>
              </w:rPr>
              <w:t>2.</w:t>
            </w:r>
          </w:p>
        </w:tc>
        <w:tc>
          <w:tcPr>
            <w:tcW w:w="5010" w:type="dxa"/>
            <w:shd w:val="clear" w:color="auto" w:fill="auto"/>
          </w:tcPr>
          <w:p w:rsidR="00B3207C" w:rsidRPr="00B3207C" w:rsidRDefault="00B3207C" w:rsidP="00A644BE">
            <w:pPr>
              <w:tabs>
                <w:tab w:val="left" w:pos="851"/>
              </w:tabs>
              <w:spacing w:after="0" w:line="240" w:lineRule="auto"/>
              <w:jc w:val="both"/>
              <w:rPr>
                <w:sz w:val="24"/>
                <w:szCs w:val="24"/>
              </w:rPr>
            </w:pPr>
            <w:proofErr w:type="gramStart"/>
            <w:r w:rsidRPr="00B3207C">
              <w:rPr>
                <w:sz w:val="24"/>
                <w:szCs w:val="24"/>
              </w:rPr>
              <w:t>Доля юридических лиц, в отношении которых были проведены проверки (в общем количестве юридических лиц, осуществляющих деятельность на территории Камчатского края</w:t>
            </w:r>
            <w:proofErr w:type="gramEnd"/>
          </w:p>
        </w:tc>
        <w:tc>
          <w:tcPr>
            <w:tcW w:w="2505"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20%</w:t>
            </w:r>
          </w:p>
        </w:tc>
        <w:tc>
          <w:tcPr>
            <w:tcW w:w="2412" w:type="dxa"/>
            <w:shd w:val="clear" w:color="auto" w:fill="auto"/>
          </w:tcPr>
          <w:p w:rsidR="00B3207C" w:rsidRPr="00B3207C" w:rsidRDefault="00B3207C" w:rsidP="00A0650A">
            <w:pPr>
              <w:tabs>
                <w:tab w:val="left" w:pos="851"/>
              </w:tabs>
              <w:spacing w:after="0" w:line="240" w:lineRule="auto"/>
              <w:jc w:val="center"/>
              <w:rPr>
                <w:sz w:val="24"/>
                <w:szCs w:val="24"/>
              </w:rPr>
            </w:pPr>
            <w:r w:rsidRPr="00B3207C">
              <w:rPr>
                <w:sz w:val="24"/>
                <w:szCs w:val="24"/>
              </w:rPr>
              <w:t>2</w:t>
            </w:r>
            <w:r w:rsidR="00A0650A">
              <w:rPr>
                <w:sz w:val="24"/>
                <w:szCs w:val="24"/>
              </w:rPr>
              <w:t>1</w:t>
            </w:r>
            <w:r w:rsidRPr="00B3207C">
              <w:rPr>
                <w:sz w:val="24"/>
                <w:szCs w:val="24"/>
              </w:rPr>
              <w:t>%</w:t>
            </w:r>
          </w:p>
        </w:tc>
      </w:tr>
      <w:tr w:rsidR="00B3207C" w:rsidRPr="00B3207C" w:rsidTr="00A644BE">
        <w:tc>
          <w:tcPr>
            <w:tcW w:w="495" w:type="dxa"/>
            <w:shd w:val="clear" w:color="auto" w:fill="auto"/>
          </w:tcPr>
          <w:p w:rsidR="00B3207C" w:rsidRPr="00B3207C" w:rsidRDefault="00B3207C" w:rsidP="00A644BE">
            <w:pPr>
              <w:tabs>
                <w:tab w:val="left" w:pos="851"/>
              </w:tabs>
              <w:spacing w:after="0" w:line="240" w:lineRule="auto"/>
              <w:jc w:val="both"/>
              <w:rPr>
                <w:sz w:val="24"/>
                <w:szCs w:val="24"/>
              </w:rPr>
            </w:pPr>
            <w:r w:rsidRPr="00B3207C">
              <w:rPr>
                <w:sz w:val="24"/>
                <w:szCs w:val="24"/>
              </w:rPr>
              <w:t>3.</w:t>
            </w:r>
          </w:p>
        </w:tc>
        <w:tc>
          <w:tcPr>
            <w:tcW w:w="5010" w:type="dxa"/>
            <w:shd w:val="clear" w:color="auto" w:fill="auto"/>
          </w:tcPr>
          <w:p w:rsidR="00B3207C" w:rsidRPr="00B3207C" w:rsidRDefault="00B3207C" w:rsidP="00A644BE">
            <w:pPr>
              <w:tabs>
                <w:tab w:val="left" w:pos="851"/>
              </w:tabs>
              <w:spacing w:after="0" w:line="240" w:lineRule="auto"/>
              <w:jc w:val="both"/>
              <w:rPr>
                <w:sz w:val="24"/>
                <w:szCs w:val="24"/>
              </w:rPr>
            </w:pPr>
            <w:r w:rsidRPr="00B3207C">
              <w:rPr>
                <w:sz w:val="24"/>
                <w:szCs w:val="24"/>
              </w:rPr>
              <w:t>Доля проведенных внеплановых проверок в общем количестве проведенных проверок</w:t>
            </w:r>
          </w:p>
        </w:tc>
        <w:tc>
          <w:tcPr>
            <w:tcW w:w="2505" w:type="dxa"/>
            <w:shd w:val="clear" w:color="auto" w:fill="auto"/>
          </w:tcPr>
          <w:p w:rsidR="00B3207C" w:rsidRPr="00B3207C" w:rsidRDefault="00B3207C" w:rsidP="00A644BE">
            <w:pPr>
              <w:tabs>
                <w:tab w:val="left" w:pos="851"/>
              </w:tabs>
              <w:spacing w:after="0" w:line="240" w:lineRule="auto"/>
              <w:jc w:val="center"/>
              <w:rPr>
                <w:sz w:val="24"/>
                <w:szCs w:val="24"/>
              </w:rPr>
            </w:pPr>
            <w:r w:rsidRPr="00B3207C">
              <w:rPr>
                <w:sz w:val="24"/>
                <w:szCs w:val="24"/>
              </w:rPr>
              <w:t>10%</w:t>
            </w:r>
          </w:p>
        </w:tc>
        <w:tc>
          <w:tcPr>
            <w:tcW w:w="2412" w:type="dxa"/>
            <w:shd w:val="clear" w:color="auto" w:fill="auto"/>
          </w:tcPr>
          <w:p w:rsidR="00B3207C" w:rsidRPr="00B3207C" w:rsidRDefault="00A0650A" w:rsidP="00A644BE">
            <w:pPr>
              <w:tabs>
                <w:tab w:val="left" w:pos="851"/>
              </w:tabs>
              <w:spacing w:after="0" w:line="240" w:lineRule="auto"/>
              <w:jc w:val="center"/>
              <w:rPr>
                <w:sz w:val="24"/>
                <w:szCs w:val="24"/>
              </w:rPr>
            </w:pPr>
            <w:r>
              <w:rPr>
                <w:sz w:val="24"/>
                <w:szCs w:val="24"/>
              </w:rPr>
              <w:t>17</w:t>
            </w:r>
            <w:r w:rsidR="00B3207C" w:rsidRPr="00B3207C">
              <w:rPr>
                <w:sz w:val="24"/>
                <w:szCs w:val="24"/>
              </w:rPr>
              <w:t>%</w:t>
            </w:r>
          </w:p>
        </w:tc>
      </w:tr>
    </w:tbl>
    <w:p w:rsidR="002D487F" w:rsidRPr="00456925" w:rsidRDefault="002D487F" w:rsidP="002D487F">
      <w:pPr>
        <w:pStyle w:val="a8"/>
        <w:autoSpaceDE w:val="0"/>
        <w:autoSpaceDN w:val="0"/>
        <w:adjustRightInd w:val="0"/>
        <w:spacing w:after="0" w:line="240" w:lineRule="auto"/>
        <w:jc w:val="both"/>
        <w:rPr>
          <w:rFonts w:cs="Times New Roman"/>
          <w:szCs w:val="28"/>
        </w:rPr>
      </w:pPr>
    </w:p>
    <w:p w:rsidR="00456925" w:rsidRPr="00053BF7" w:rsidRDefault="00456925" w:rsidP="002A3EFA">
      <w:pPr>
        <w:pStyle w:val="a8"/>
        <w:numPr>
          <w:ilvl w:val="1"/>
          <w:numId w:val="5"/>
        </w:numPr>
        <w:autoSpaceDE w:val="0"/>
        <w:autoSpaceDN w:val="0"/>
        <w:adjustRightInd w:val="0"/>
        <w:spacing w:before="280" w:after="0" w:line="240" w:lineRule="auto"/>
        <w:jc w:val="both"/>
        <w:outlineLvl w:val="1"/>
        <w:rPr>
          <w:rFonts w:cs="Times New Roman"/>
          <w:b/>
          <w:szCs w:val="28"/>
        </w:rPr>
      </w:pPr>
      <w:bookmarkStart w:id="31" w:name="_Toc31971870"/>
      <w:r w:rsidRPr="00053BF7">
        <w:rPr>
          <w:rFonts w:cs="Times New Roman"/>
          <w:b/>
          <w:szCs w:val="28"/>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bookmarkEnd w:id="31"/>
    </w:p>
    <w:p w:rsidR="00AF03DC" w:rsidRPr="00AF03DC" w:rsidRDefault="00AF03DC" w:rsidP="002D487F">
      <w:pPr>
        <w:pStyle w:val="a8"/>
        <w:rPr>
          <w:rFonts w:cs="Times New Roman"/>
          <w:szCs w:val="28"/>
        </w:rPr>
      </w:pPr>
    </w:p>
    <w:p w:rsidR="00B3207C" w:rsidRDefault="00B3207C" w:rsidP="003A52D0">
      <w:pPr>
        <w:spacing w:after="0"/>
        <w:ind w:firstLine="709"/>
        <w:rPr>
          <w:szCs w:val="28"/>
        </w:rPr>
      </w:pPr>
      <w:proofErr w:type="gramStart"/>
      <w:r w:rsidRPr="003A16E8">
        <w:rPr>
          <w:szCs w:val="28"/>
        </w:rPr>
        <w:t xml:space="preserve">Разработать </w:t>
      </w:r>
      <w:r>
        <w:rPr>
          <w:szCs w:val="28"/>
        </w:rPr>
        <w:t>и утвердить</w:t>
      </w:r>
      <w:proofErr w:type="gramEnd"/>
      <w:r>
        <w:rPr>
          <w:szCs w:val="28"/>
        </w:rPr>
        <w:t xml:space="preserve"> методические рекомендации по проведению комплексных проверок. </w:t>
      </w:r>
    </w:p>
    <w:p w:rsidR="00B3207C" w:rsidRDefault="00B3207C" w:rsidP="003A52D0">
      <w:pPr>
        <w:spacing w:after="0"/>
        <w:ind w:firstLine="709"/>
        <w:rPr>
          <w:szCs w:val="28"/>
        </w:rPr>
      </w:pPr>
      <w:proofErr w:type="gramStart"/>
      <w:r w:rsidRPr="003A16E8">
        <w:rPr>
          <w:szCs w:val="28"/>
        </w:rPr>
        <w:t>В</w:t>
      </w:r>
      <w:r>
        <w:rPr>
          <w:szCs w:val="28"/>
        </w:rPr>
        <w:t xml:space="preserve"> целях регламентации контрольно-надзорных мероприятий и повышения результативности </w:t>
      </w:r>
      <w:r w:rsidRPr="007B58B1">
        <w:rPr>
          <w:szCs w:val="28"/>
        </w:rPr>
        <w:t>федерально</w:t>
      </w:r>
      <w:r>
        <w:rPr>
          <w:szCs w:val="28"/>
        </w:rPr>
        <w:t>го государственного контроля</w:t>
      </w:r>
      <w:r w:rsidRPr="007B58B1">
        <w:rPr>
          <w:szCs w:val="28"/>
        </w:rPr>
        <w:t xml:space="preserve"> качества образования</w:t>
      </w:r>
      <w:r>
        <w:rPr>
          <w:szCs w:val="28"/>
        </w:rPr>
        <w:t xml:space="preserve"> необходимы нормативные правовые акты, определяющие критерии и показатели качества подготовки обучающихся, регламентирующие порядок </w:t>
      </w:r>
      <w:r w:rsidRPr="00844718">
        <w:rPr>
          <w:szCs w:val="28"/>
        </w:rPr>
        <w:t>действий контрольно-надзорного органа при выявлении несоответствия содержания и качества подготовки обучающихся, являющегося основанием для приостановления действ</w:t>
      </w:r>
      <w:r>
        <w:rPr>
          <w:szCs w:val="28"/>
        </w:rPr>
        <w:t xml:space="preserve">ия государственной аккредитации. </w:t>
      </w:r>
      <w:proofErr w:type="gramEnd"/>
    </w:p>
    <w:p w:rsidR="00B3207C" w:rsidRDefault="00B3207C" w:rsidP="003A52D0">
      <w:pPr>
        <w:spacing w:after="0"/>
        <w:ind w:firstLine="709"/>
        <w:rPr>
          <w:bCs/>
          <w:szCs w:val="28"/>
        </w:rPr>
      </w:pPr>
      <w:r>
        <w:rPr>
          <w:szCs w:val="28"/>
        </w:rPr>
        <w:t xml:space="preserve">Следует </w:t>
      </w:r>
      <w:r w:rsidRPr="007F0FA0">
        <w:rPr>
          <w:szCs w:val="28"/>
        </w:rPr>
        <w:t xml:space="preserve">разработать единый федеральный инструментарий для проведения экспертизы уровня освоения </w:t>
      </w:r>
      <w:proofErr w:type="gramStart"/>
      <w:r w:rsidRPr="007F0FA0">
        <w:rPr>
          <w:szCs w:val="28"/>
        </w:rPr>
        <w:t>обучающимися</w:t>
      </w:r>
      <w:proofErr w:type="gramEnd"/>
      <w:r w:rsidRPr="007F0FA0">
        <w:rPr>
          <w:szCs w:val="28"/>
        </w:rPr>
        <w:t xml:space="preserve"> федеральных государственных </w:t>
      </w:r>
      <w:r w:rsidRPr="007F0FA0">
        <w:rPr>
          <w:szCs w:val="28"/>
        </w:rPr>
        <w:lastRenderedPageBreak/>
        <w:t>образо</w:t>
      </w:r>
      <w:r>
        <w:rPr>
          <w:szCs w:val="28"/>
        </w:rPr>
        <w:t>вательных стандартов,</w:t>
      </w:r>
      <w:r w:rsidRPr="00844718">
        <w:rPr>
          <w:szCs w:val="28"/>
        </w:rPr>
        <w:t xml:space="preserve"> </w:t>
      </w:r>
      <w:r>
        <w:rPr>
          <w:bCs/>
          <w:szCs w:val="28"/>
        </w:rPr>
        <w:t>разработать контрольно-измерительные материалы для проведения экспертизы качества подготовки обучающихся по имеющим государственную аккредитацию образовательным программам в ходе проверок контроля качества образования.</w:t>
      </w:r>
    </w:p>
    <w:p w:rsidR="00AF03DC" w:rsidRPr="00456925" w:rsidRDefault="00AF03DC" w:rsidP="002D487F">
      <w:pPr>
        <w:pStyle w:val="a8"/>
        <w:autoSpaceDE w:val="0"/>
        <w:autoSpaceDN w:val="0"/>
        <w:adjustRightInd w:val="0"/>
        <w:spacing w:before="280" w:after="0" w:line="240" w:lineRule="auto"/>
        <w:jc w:val="both"/>
        <w:rPr>
          <w:rFonts w:cs="Times New Roman"/>
          <w:szCs w:val="28"/>
        </w:rPr>
      </w:pPr>
    </w:p>
    <w:p w:rsidR="00456925" w:rsidRPr="00053BF7" w:rsidRDefault="00456925" w:rsidP="002A3EFA">
      <w:pPr>
        <w:pStyle w:val="a8"/>
        <w:numPr>
          <w:ilvl w:val="1"/>
          <w:numId w:val="5"/>
        </w:numPr>
        <w:autoSpaceDE w:val="0"/>
        <w:autoSpaceDN w:val="0"/>
        <w:adjustRightInd w:val="0"/>
        <w:spacing w:before="280" w:after="0" w:line="240" w:lineRule="auto"/>
        <w:jc w:val="both"/>
        <w:outlineLvl w:val="1"/>
        <w:rPr>
          <w:rFonts w:cs="Times New Roman"/>
          <w:b/>
          <w:szCs w:val="28"/>
        </w:rPr>
      </w:pPr>
      <w:bookmarkStart w:id="32" w:name="_Toc31971871"/>
      <w:r w:rsidRPr="00053BF7">
        <w:rPr>
          <w:rFonts w:cs="Times New Roman"/>
          <w:b/>
          <w:szCs w:val="28"/>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bookmarkEnd w:id="32"/>
    </w:p>
    <w:p w:rsidR="00456925" w:rsidRPr="00456925" w:rsidRDefault="00456925" w:rsidP="00456925">
      <w:pPr>
        <w:pStyle w:val="a8"/>
        <w:autoSpaceDE w:val="0"/>
        <w:autoSpaceDN w:val="0"/>
        <w:adjustRightInd w:val="0"/>
        <w:spacing w:after="0" w:line="240" w:lineRule="auto"/>
        <w:jc w:val="both"/>
        <w:rPr>
          <w:rFonts w:cs="Times New Roman"/>
          <w:szCs w:val="28"/>
        </w:rPr>
      </w:pPr>
    </w:p>
    <w:p w:rsidR="00B3207C" w:rsidRDefault="00B3207C" w:rsidP="00B3207C">
      <w:pPr>
        <w:autoSpaceDE w:val="0"/>
        <w:spacing w:after="0" w:line="240" w:lineRule="auto"/>
        <w:ind w:firstLine="851"/>
        <w:jc w:val="both"/>
        <w:rPr>
          <w:szCs w:val="28"/>
        </w:rPr>
      </w:pPr>
      <w:r w:rsidRPr="000A3112">
        <w:rPr>
          <w:szCs w:val="28"/>
        </w:rPr>
        <w:t xml:space="preserve">В целях повышения эффективности и оптимизации осуществления государственного контроля (надзора) в </w:t>
      </w:r>
      <w:r>
        <w:rPr>
          <w:szCs w:val="28"/>
        </w:rPr>
        <w:t xml:space="preserve">сфере </w:t>
      </w:r>
      <w:r w:rsidRPr="000A3112">
        <w:rPr>
          <w:szCs w:val="28"/>
        </w:rPr>
        <w:t xml:space="preserve">образования, обеспечения единообразия в осуществлении переданных полномочий по государственному контролю (надзору) в </w:t>
      </w:r>
      <w:r>
        <w:rPr>
          <w:szCs w:val="28"/>
        </w:rPr>
        <w:t xml:space="preserve">сфере </w:t>
      </w:r>
      <w:r w:rsidRPr="000A3112">
        <w:rPr>
          <w:szCs w:val="28"/>
        </w:rPr>
        <w:t>образования предлагается:</w:t>
      </w:r>
    </w:p>
    <w:p w:rsidR="00B3207C" w:rsidRDefault="00B3207C" w:rsidP="00B3207C">
      <w:pPr>
        <w:autoSpaceDE w:val="0"/>
        <w:spacing w:after="0" w:line="240" w:lineRule="auto"/>
        <w:ind w:firstLine="851"/>
        <w:jc w:val="both"/>
        <w:rPr>
          <w:szCs w:val="28"/>
        </w:rPr>
      </w:pPr>
      <w:r>
        <w:rPr>
          <w:szCs w:val="28"/>
        </w:rPr>
        <w:t>с</w:t>
      </w:r>
      <w:r w:rsidRPr="00A93554">
        <w:rPr>
          <w:szCs w:val="28"/>
        </w:rPr>
        <w:t xml:space="preserve"> учетом </w:t>
      </w:r>
      <w:r>
        <w:rPr>
          <w:szCs w:val="28"/>
        </w:rPr>
        <w:t xml:space="preserve">новой </w:t>
      </w:r>
      <w:r w:rsidRPr="00A93554">
        <w:rPr>
          <w:szCs w:val="28"/>
        </w:rPr>
        <w:t xml:space="preserve">модели контрольно-надзорной деятельности, </w:t>
      </w:r>
      <w:r>
        <w:rPr>
          <w:szCs w:val="28"/>
        </w:rPr>
        <w:t>предусмотренной Федеральным законом</w:t>
      </w:r>
      <w:r w:rsidRPr="00A93554">
        <w:rPr>
          <w:szCs w:val="28"/>
        </w:rPr>
        <w:t xml:space="preserve"> о федеральном</w:t>
      </w:r>
      <w:r>
        <w:rPr>
          <w:szCs w:val="28"/>
        </w:rPr>
        <w:t xml:space="preserve">, региональном и муниципальном </w:t>
      </w:r>
      <w:r w:rsidRPr="00A93554">
        <w:rPr>
          <w:szCs w:val="28"/>
        </w:rPr>
        <w:t>контроле в Российской Ф</w:t>
      </w:r>
      <w:r>
        <w:rPr>
          <w:szCs w:val="28"/>
        </w:rPr>
        <w:t>едерации, разработанном</w:t>
      </w:r>
      <w:r w:rsidRPr="00A93554">
        <w:t xml:space="preserve"> </w:t>
      </w:r>
      <w:r w:rsidRPr="00A93554">
        <w:rPr>
          <w:szCs w:val="28"/>
        </w:rPr>
        <w:t>Министерством экономического развития Российской Федерации во исполнение поручений Президе</w:t>
      </w:r>
      <w:r>
        <w:rPr>
          <w:szCs w:val="28"/>
        </w:rPr>
        <w:t>нта Российской Федерации, в 2020</w:t>
      </w:r>
      <w:r w:rsidRPr="00A93554">
        <w:rPr>
          <w:szCs w:val="28"/>
        </w:rPr>
        <w:t xml:space="preserve"> году </w:t>
      </w:r>
      <w:r>
        <w:rPr>
          <w:szCs w:val="28"/>
        </w:rPr>
        <w:t xml:space="preserve">разработать методические рекомендации по содержанию и тематике </w:t>
      </w:r>
      <w:r w:rsidRPr="00A93554">
        <w:rPr>
          <w:szCs w:val="28"/>
        </w:rPr>
        <w:t>мер профилактического, превентивного</w:t>
      </w:r>
      <w:r>
        <w:rPr>
          <w:szCs w:val="28"/>
        </w:rPr>
        <w:t xml:space="preserve"> характера;</w:t>
      </w:r>
    </w:p>
    <w:p w:rsidR="00B3207C" w:rsidRDefault="00B3207C" w:rsidP="00B3207C">
      <w:pPr>
        <w:autoSpaceDE w:val="0"/>
        <w:spacing w:after="0" w:line="240" w:lineRule="auto"/>
        <w:ind w:firstLine="851"/>
        <w:jc w:val="both"/>
        <w:rPr>
          <w:szCs w:val="28"/>
        </w:rPr>
      </w:pPr>
      <w:proofErr w:type="gramStart"/>
      <w:r>
        <w:rPr>
          <w:szCs w:val="28"/>
        </w:rPr>
        <w:t>распространять положительный опыт контрольно-надзорной деятельности органов, осуществляющих переданные полномочия;</w:t>
      </w:r>
      <w:proofErr w:type="gramEnd"/>
    </w:p>
    <w:p w:rsidR="000D51BA" w:rsidRPr="00B3207C" w:rsidRDefault="00B3207C" w:rsidP="00B3207C">
      <w:pPr>
        <w:autoSpaceDE w:val="0"/>
        <w:spacing w:after="0" w:line="240" w:lineRule="auto"/>
        <w:ind w:firstLine="851"/>
        <w:jc w:val="both"/>
        <w:rPr>
          <w:szCs w:val="28"/>
        </w:rPr>
      </w:pPr>
      <w:r>
        <w:rPr>
          <w:rFonts w:eastAsia="Times New Roman"/>
          <w:szCs w:val="28"/>
          <w:lang w:eastAsia="ru-RU"/>
        </w:rPr>
        <w:t>увеличить объем финансовых средств, направленных на привлечение к контрольно-надзорной деятельности экспертов.</w:t>
      </w:r>
    </w:p>
    <w:p w:rsidR="000D51BA" w:rsidRDefault="000D51BA" w:rsidP="002D487F"/>
    <w:p w:rsidR="00B3207C" w:rsidRDefault="00B3207C" w:rsidP="002D487F"/>
    <w:p w:rsidR="00B3207C" w:rsidRDefault="00B3207C" w:rsidP="002D487F"/>
    <w:p w:rsidR="00B3207C" w:rsidRPr="000D51BA" w:rsidRDefault="00B3207C" w:rsidP="00B3207C">
      <w:pPr>
        <w:jc w:val="both"/>
      </w:pPr>
      <w:proofErr w:type="spellStart"/>
      <w:r>
        <w:t>И.о</w:t>
      </w:r>
      <w:proofErr w:type="spellEnd"/>
      <w:r>
        <w:t>. Министра образования Камчатского края</w:t>
      </w:r>
      <w:r>
        <w:tab/>
      </w:r>
      <w:r>
        <w:tab/>
      </w:r>
      <w:r>
        <w:tab/>
      </w:r>
      <w:r>
        <w:tab/>
        <w:t xml:space="preserve">        Е.К. Орешко</w:t>
      </w:r>
    </w:p>
    <w:sectPr w:rsidR="00B3207C" w:rsidRPr="000D51BA" w:rsidSect="00990026">
      <w:headerReference w:type="defaul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3D" w:rsidRDefault="0036273D" w:rsidP="000D51BA">
      <w:pPr>
        <w:spacing w:after="0" w:line="240" w:lineRule="auto"/>
      </w:pPr>
      <w:r>
        <w:separator/>
      </w:r>
    </w:p>
  </w:endnote>
  <w:endnote w:type="continuationSeparator" w:id="0">
    <w:p w:rsidR="0036273D" w:rsidRDefault="0036273D" w:rsidP="000D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3D" w:rsidRDefault="0036273D" w:rsidP="000D51BA">
      <w:pPr>
        <w:spacing w:after="0" w:line="240" w:lineRule="auto"/>
      </w:pPr>
      <w:r>
        <w:separator/>
      </w:r>
    </w:p>
  </w:footnote>
  <w:footnote w:type="continuationSeparator" w:id="0">
    <w:p w:rsidR="0036273D" w:rsidRDefault="0036273D" w:rsidP="000D5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19520"/>
      <w:docPartObj>
        <w:docPartGallery w:val="Page Numbers (Top of Page)"/>
        <w:docPartUnique/>
      </w:docPartObj>
    </w:sdtPr>
    <w:sdtEndPr/>
    <w:sdtContent>
      <w:p w:rsidR="00A644BE" w:rsidRDefault="00A644BE">
        <w:pPr>
          <w:pStyle w:val="a3"/>
          <w:jc w:val="center"/>
        </w:pPr>
        <w:r>
          <w:fldChar w:fldCharType="begin"/>
        </w:r>
        <w:r>
          <w:instrText>PAGE   \* MERGEFORMAT</w:instrText>
        </w:r>
        <w:r>
          <w:fldChar w:fldCharType="separate"/>
        </w:r>
        <w:r w:rsidR="00990026">
          <w:rPr>
            <w:noProof/>
          </w:rPr>
          <w:t>7</w:t>
        </w:r>
        <w:r>
          <w:fldChar w:fldCharType="end"/>
        </w:r>
      </w:p>
    </w:sdtContent>
  </w:sdt>
  <w:p w:rsidR="00A644BE" w:rsidRDefault="00A644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A9"/>
    <w:multiLevelType w:val="hybridMultilevel"/>
    <w:tmpl w:val="25F6DC1C"/>
    <w:lvl w:ilvl="0" w:tplc="448C29F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52180D"/>
    <w:multiLevelType w:val="hybridMultilevel"/>
    <w:tmpl w:val="DCBE0AA6"/>
    <w:lvl w:ilvl="0" w:tplc="9D1814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7164FC2"/>
    <w:multiLevelType w:val="multilevel"/>
    <w:tmpl w:val="7CD0C39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890005"/>
    <w:multiLevelType w:val="hybridMultilevel"/>
    <w:tmpl w:val="E0723B40"/>
    <w:lvl w:ilvl="0" w:tplc="9D181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49417E"/>
    <w:multiLevelType w:val="hybridMultilevel"/>
    <w:tmpl w:val="82800A4C"/>
    <w:lvl w:ilvl="0" w:tplc="9D18145E">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365407"/>
    <w:multiLevelType w:val="multilevel"/>
    <w:tmpl w:val="7CD0C39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866A3B"/>
    <w:multiLevelType w:val="multilevel"/>
    <w:tmpl w:val="149AA01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0E3414"/>
    <w:multiLevelType w:val="multilevel"/>
    <w:tmpl w:val="70F83CEA"/>
    <w:lvl w:ilvl="0">
      <w:start w:val="16"/>
      <w:numFmt w:val="decimal"/>
      <w:lvlText w:val="%1)"/>
      <w:lvlJc w:val="left"/>
      <w:pPr>
        <w:ind w:left="360" w:hanging="360"/>
      </w:pPr>
      <w:rPr>
        <w:rFonts w:hint="default"/>
      </w:rPr>
    </w:lvl>
    <w:lvl w:ilvl="1">
      <w:start w:val="3"/>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C97E0E"/>
    <w:multiLevelType w:val="hybridMultilevel"/>
    <w:tmpl w:val="FD58A380"/>
    <w:lvl w:ilvl="0" w:tplc="9D181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0C0686"/>
    <w:multiLevelType w:val="hybridMultilevel"/>
    <w:tmpl w:val="E7E495CA"/>
    <w:lvl w:ilvl="0" w:tplc="448C29F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B62224A"/>
    <w:multiLevelType w:val="hybridMultilevel"/>
    <w:tmpl w:val="FED0FBBE"/>
    <w:lvl w:ilvl="0" w:tplc="318AFA18">
      <w:start w:val="1"/>
      <w:numFmt w:val="decimal"/>
      <w:lvlText w:val="%1."/>
      <w:lvlJc w:val="left"/>
      <w:pPr>
        <w:ind w:left="1495" w:hanging="360"/>
      </w:pPr>
      <w:rPr>
        <w:rFonts w:cs="Times New Roman"/>
        <w:color w:val="auto"/>
      </w:rPr>
    </w:lvl>
    <w:lvl w:ilvl="1" w:tplc="69266A38">
      <w:start w:val="1"/>
      <w:numFmt w:val="decimal"/>
      <w:lvlText w:val="%2)"/>
      <w:lvlJc w:val="left"/>
      <w:pPr>
        <w:ind w:left="1980" w:hanging="90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D306E8B"/>
    <w:multiLevelType w:val="multilevel"/>
    <w:tmpl w:val="149AA01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E596D3F"/>
    <w:multiLevelType w:val="hybridMultilevel"/>
    <w:tmpl w:val="A45CCD6A"/>
    <w:lvl w:ilvl="0" w:tplc="9D1814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14F7EB6"/>
    <w:multiLevelType w:val="hybridMultilevel"/>
    <w:tmpl w:val="E312D66A"/>
    <w:lvl w:ilvl="0" w:tplc="9D1814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811AC4"/>
    <w:multiLevelType w:val="multilevel"/>
    <w:tmpl w:val="7CD0C39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B5E6476"/>
    <w:multiLevelType w:val="hybridMultilevel"/>
    <w:tmpl w:val="8B5CEAA2"/>
    <w:lvl w:ilvl="0" w:tplc="9D1814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426478F"/>
    <w:multiLevelType w:val="multilevel"/>
    <w:tmpl w:val="7CD0C39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B321942"/>
    <w:multiLevelType w:val="hybridMultilevel"/>
    <w:tmpl w:val="7742B5EA"/>
    <w:lvl w:ilvl="0" w:tplc="B6D6AB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76724"/>
    <w:multiLevelType w:val="hybridMultilevel"/>
    <w:tmpl w:val="956022F2"/>
    <w:lvl w:ilvl="0" w:tplc="9D181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4A5CBD"/>
    <w:multiLevelType w:val="multilevel"/>
    <w:tmpl w:val="7CD0C39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16"/>
  </w:num>
  <w:num w:numId="4">
    <w:abstractNumId w:val="14"/>
  </w:num>
  <w:num w:numId="5">
    <w:abstractNumId w:val="19"/>
  </w:num>
  <w:num w:numId="6">
    <w:abstractNumId w:val="9"/>
  </w:num>
  <w:num w:numId="7">
    <w:abstractNumId w:val="6"/>
  </w:num>
  <w:num w:numId="8">
    <w:abstractNumId w:val="0"/>
  </w:num>
  <w:num w:numId="9">
    <w:abstractNumId w:val="11"/>
  </w:num>
  <w:num w:numId="10">
    <w:abstractNumId w:val="17"/>
  </w:num>
  <w:num w:numId="11">
    <w:abstractNumId w:val="7"/>
  </w:num>
  <w:num w:numId="12">
    <w:abstractNumId w:val="10"/>
  </w:num>
  <w:num w:numId="13">
    <w:abstractNumId w:val="4"/>
  </w:num>
  <w:num w:numId="14">
    <w:abstractNumId w:val="18"/>
  </w:num>
  <w:num w:numId="15">
    <w:abstractNumId w:val="3"/>
  </w:num>
  <w:num w:numId="16">
    <w:abstractNumId w:val="8"/>
  </w:num>
  <w:num w:numId="17">
    <w:abstractNumId w:val="13"/>
  </w:num>
  <w:num w:numId="18">
    <w:abstractNumId w:val="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BA"/>
    <w:rsid w:val="00004504"/>
    <w:rsid w:val="00053BF7"/>
    <w:rsid w:val="000655D4"/>
    <w:rsid w:val="00090E40"/>
    <w:rsid w:val="000B3E57"/>
    <w:rsid w:val="000D51BA"/>
    <w:rsid w:val="000F64D1"/>
    <w:rsid w:val="00112BFA"/>
    <w:rsid w:val="00127342"/>
    <w:rsid w:val="00155F19"/>
    <w:rsid w:val="001B1E18"/>
    <w:rsid w:val="001B5221"/>
    <w:rsid w:val="001E5554"/>
    <w:rsid w:val="00237782"/>
    <w:rsid w:val="00264812"/>
    <w:rsid w:val="00265D2C"/>
    <w:rsid w:val="002A3EFA"/>
    <w:rsid w:val="002A603A"/>
    <w:rsid w:val="002B5444"/>
    <w:rsid w:val="002D487F"/>
    <w:rsid w:val="00307C2A"/>
    <w:rsid w:val="00315D48"/>
    <w:rsid w:val="003204EA"/>
    <w:rsid w:val="0032788A"/>
    <w:rsid w:val="00351702"/>
    <w:rsid w:val="00360ECD"/>
    <w:rsid w:val="0036273D"/>
    <w:rsid w:val="0036600B"/>
    <w:rsid w:val="0037223C"/>
    <w:rsid w:val="003A1E03"/>
    <w:rsid w:val="003A52D0"/>
    <w:rsid w:val="003B4DB1"/>
    <w:rsid w:val="003D5EA9"/>
    <w:rsid w:val="0041018B"/>
    <w:rsid w:val="004301F9"/>
    <w:rsid w:val="00433923"/>
    <w:rsid w:val="00456925"/>
    <w:rsid w:val="00460E83"/>
    <w:rsid w:val="00463376"/>
    <w:rsid w:val="00464770"/>
    <w:rsid w:val="00473130"/>
    <w:rsid w:val="00481189"/>
    <w:rsid w:val="00481CC0"/>
    <w:rsid w:val="00495E24"/>
    <w:rsid w:val="004C13BE"/>
    <w:rsid w:val="004C23D1"/>
    <w:rsid w:val="004C6B9E"/>
    <w:rsid w:val="004D1EA5"/>
    <w:rsid w:val="004E268F"/>
    <w:rsid w:val="004E58DE"/>
    <w:rsid w:val="004F1504"/>
    <w:rsid w:val="00502F0E"/>
    <w:rsid w:val="00505D16"/>
    <w:rsid w:val="00505DA7"/>
    <w:rsid w:val="00535918"/>
    <w:rsid w:val="0056022F"/>
    <w:rsid w:val="005834B9"/>
    <w:rsid w:val="00584F59"/>
    <w:rsid w:val="00586488"/>
    <w:rsid w:val="005B67FA"/>
    <w:rsid w:val="005C67A0"/>
    <w:rsid w:val="005F005D"/>
    <w:rsid w:val="005F33CE"/>
    <w:rsid w:val="00617DEA"/>
    <w:rsid w:val="00641A3F"/>
    <w:rsid w:val="00674F87"/>
    <w:rsid w:val="00676EAD"/>
    <w:rsid w:val="006875A3"/>
    <w:rsid w:val="006B32DE"/>
    <w:rsid w:val="006D344F"/>
    <w:rsid w:val="006D75CF"/>
    <w:rsid w:val="006E7B80"/>
    <w:rsid w:val="006F0991"/>
    <w:rsid w:val="0070028D"/>
    <w:rsid w:val="0071441D"/>
    <w:rsid w:val="0074717B"/>
    <w:rsid w:val="00757BC3"/>
    <w:rsid w:val="007604AA"/>
    <w:rsid w:val="00764895"/>
    <w:rsid w:val="007A3074"/>
    <w:rsid w:val="007D3804"/>
    <w:rsid w:val="008016E6"/>
    <w:rsid w:val="00806915"/>
    <w:rsid w:val="00806D2F"/>
    <w:rsid w:val="00860FAA"/>
    <w:rsid w:val="008F36FB"/>
    <w:rsid w:val="008F5C6A"/>
    <w:rsid w:val="008F68F8"/>
    <w:rsid w:val="008F7BEE"/>
    <w:rsid w:val="0091612F"/>
    <w:rsid w:val="009310F3"/>
    <w:rsid w:val="00961348"/>
    <w:rsid w:val="0097107E"/>
    <w:rsid w:val="00990026"/>
    <w:rsid w:val="00991F74"/>
    <w:rsid w:val="009B1664"/>
    <w:rsid w:val="009C1A4D"/>
    <w:rsid w:val="009D6778"/>
    <w:rsid w:val="009F6744"/>
    <w:rsid w:val="00A0650A"/>
    <w:rsid w:val="00A23BA3"/>
    <w:rsid w:val="00A345E5"/>
    <w:rsid w:val="00A6286F"/>
    <w:rsid w:val="00A644BE"/>
    <w:rsid w:val="00A64AAF"/>
    <w:rsid w:val="00A8347A"/>
    <w:rsid w:val="00AA1B26"/>
    <w:rsid w:val="00AA7B46"/>
    <w:rsid w:val="00AB55C7"/>
    <w:rsid w:val="00AC6BFB"/>
    <w:rsid w:val="00AF03DC"/>
    <w:rsid w:val="00B017B8"/>
    <w:rsid w:val="00B02BBD"/>
    <w:rsid w:val="00B064D5"/>
    <w:rsid w:val="00B2716B"/>
    <w:rsid w:val="00B3207C"/>
    <w:rsid w:val="00B42674"/>
    <w:rsid w:val="00B51E0B"/>
    <w:rsid w:val="00B5397D"/>
    <w:rsid w:val="00B64AF6"/>
    <w:rsid w:val="00B71808"/>
    <w:rsid w:val="00B74979"/>
    <w:rsid w:val="00B75027"/>
    <w:rsid w:val="00B75587"/>
    <w:rsid w:val="00B90FC4"/>
    <w:rsid w:val="00BB2202"/>
    <w:rsid w:val="00BB3A88"/>
    <w:rsid w:val="00BC2353"/>
    <w:rsid w:val="00BD7D95"/>
    <w:rsid w:val="00BE53F0"/>
    <w:rsid w:val="00BE7E4A"/>
    <w:rsid w:val="00BF5696"/>
    <w:rsid w:val="00C06D27"/>
    <w:rsid w:val="00C16509"/>
    <w:rsid w:val="00C219A6"/>
    <w:rsid w:val="00C42702"/>
    <w:rsid w:val="00C53182"/>
    <w:rsid w:val="00C618D7"/>
    <w:rsid w:val="00C65005"/>
    <w:rsid w:val="00C74EB5"/>
    <w:rsid w:val="00C9362E"/>
    <w:rsid w:val="00CD7586"/>
    <w:rsid w:val="00CF1BD2"/>
    <w:rsid w:val="00D14C08"/>
    <w:rsid w:val="00D3385E"/>
    <w:rsid w:val="00D5503B"/>
    <w:rsid w:val="00D71F57"/>
    <w:rsid w:val="00D8216D"/>
    <w:rsid w:val="00D84225"/>
    <w:rsid w:val="00D85D49"/>
    <w:rsid w:val="00DC4A01"/>
    <w:rsid w:val="00DE1082"/>
    <w:rsid w:val="00DE18B9"/>
    <w:rsid w:val="00DF306E"/>
    <w:rsid w:val="00E26CFC"/>
    <w:rsid w:val="00E54895"/>
    <w:rsid w:val="00E816F6"/>
    <w:rsid w:val="00E9655F"/>
    <w:rsid w:val="00EB2892"/>
    <w:rsid w:val="00EC3B9B"/>
    <w:rsid w:val="00ED0EA9"/>
    <w:rsid w:val="00EF0036"/>
    <w:rsid w:val="00EF6CD1"/>
    <w:rsid w:val="00F06074"/>
    <w:rsid w:val="00F112F3"/>
    <w:rsid w:val="00F1308F"/>
    <w:rsid w:val="00F33B1E"/>
    <w:rsid w:val="00F80C9B"/>
    <w:rsid w:val="00FC10DD"/>
    <w:rsid w:val="00FF0B47"/>
    <w:rsid w:val="00FF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5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1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51BA"/>
  </w:style>
  <w:style w:type="paragraph" w:styleId="a5">
    <w:name w:val="footer"/>
    <w:basedOn w:val="a"/>
    <w:link w:val="a6"/>
    <w:uiPriority w:val="99"/>
    <w:unhideWhenUsed/>
    <w:rsid w:val="000D51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51BA"/>
  </w:style>
  <w:style w:type="character" w:customStyle="1" w:styleId="10">
    <w:name w:val="Заголовок 1 Знак"/>
    <w:basedOn w:val="a0"/>
    <w:link w:val="1"/>
    <w:uiPriority w:val="9"/>
    <w:rsid w:val="000D51BA"/>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0D51BA"/>
    <w:pPr>
      <w:outlineLvl w:val="9"/>
    </w:pPr>
    <w:rPr>
      <w:lang w:eastAsia="ru-RU"/>
    </w:rPr>
  </w:style>
  <w:style w:type="paragraph" w:styleId="a8">
    <w:name w:val="List Paragraph"/>
    <w:basedOn w:val="a"/>
    <w:uiPriority w:val="34"/>
    <w:qFormat/>
    <w:rsid w:val="00F06074"/>
    <w:pPr>
      <w:ind w:left="720"/>
      <w:contextualSpacing/>
    </w:pPr>
  </w:style>
  <w:style w:type="paragraph" w:styleId="3">
    <w:name w:val="toc 3"/>
    <w:basedOn w:val="a"/>
    <w:next w:val="a"/>
    <w:autoRedefine/>
    <w:uiPriority w:val="39"/>
    <w:unhideWhenUsed/>
    <w:rsid w:val="00AF03DC"/>
    <w:pPr>
      <w:spacing w:after="100"/>
      <w:ind w:firstLine="851"/>
      <w:jc w:val="both"/>
    </w:pPr>
  </w:style>
  <w:style w:type="character" w:styleId="a9">
    <w:name w:val="Hyperlink"/>
    <w:uiPriority w:val="99"/>
    <w:rsid w:val="00AF03DC"/>
    <w:rPr>
      <w:rFonts w:cs="Times New Roman"/>
      <w:color w:val="0000FF"/>
      <w:u w:val="single"/>
    </w:rPr>
  </w:style>
  <w:style w:type="paragraph" w:customStyle="1" w:styleId="ConsPlusNormal">
    <w:name w:val="ConsPlusNormal"/>
    <w:rsid w:val="00AF03DC"/>
    <w:pPr>
      <w:autoSpaceDE w:val="0"/>
      <w:autoSpaceDN w:val="0"/>
      <w:adjustRightInd w:val="0"/>
      <w:spacing w:after="0" w:line="240" w:lineRule="auto"/>
      <w:ind w:firstLine="720"/>
    </w:pPr>
    <w:rPr>
      <w:rFonts w:ascii="Arial" w:eastAsia="Calibri" w:hAnsi="Arial" w:cs="Arial"/>
      <w:sz w:val="20"/>
      <w:szCs w:val="20"/>
    </w:rPr>
  </w:style>
  <w:style w:type="paragraph" w:styleId="11">
    <w:name w:val="toc 1"/>
    <w:basedOn w:val="a"/>
    <w:next w:val="a"/>
    <w:autoRedefine/>
    <w:uiPriority w:val="39"/>
    <w:unhideWhenUsed/>
    <w:rsid w:val="008F7BEE"/>
    <w:pPr>
      <w:tabs>
        <w:tab w:val="right" w:leader="dot" w:pos="9913"/>
      </w:tabs>
      <w:spacing w:after="100"/>
      <w:jc w:val="both"/>
    </w:pPr>
  </w:style>
  <w:style w:type="paragraph" w:styleId="2">
    <w:name w:val="toc 2"/>
    <w:basedOn w:val="a"/>
    <w:next w:val="a"/>
    <w:autoRedefine/>
    <w:uiPriority w:val="39"/>
    <w:unhideWhenUsed/>
    <w:rsid w:val="00AC6BFB"/>
    <w:pPr>
      <w:spacing w:after="100"/>
      <w:ind w:left="280"/>
    </w:pPr>
  </w:style>
  <w:style w:type="paragraph" w:styleId="aa">
    <w:name w:val="Normal (Web)"/>
    <w:aliases w:val="Маркированный 2"/>
    <w:basedOn w:val="a"/>
    <w:rsid w:val="000B3E57"/>
    <w:pPr>
      <w:spacing w:before="100" w:beforeAutospacing="1" w:after="100" w:afterAutospacing="1" w:line="240" w:lineRule="auto"/>
    </w:pPr>
    <w:rPr>
      <w:rFonts w:eastAsia="Times New Roman" w:cs="Times New Roman"/>
      <w:sz w:val="24"/>
      <w:szCs w:val="24"/>
      <w:lang w:eastAsia="ru-RU"/>
    </w:rPr>
  </w:style>
  <w:style w:type="paragraph" w:customStyle="1" w:styleId="12">
    <w:name w:val="Без интервала1"/>
    <w:aliases w:val="Без интервала11,Обрнадзор,No Spacing"/>
    <w:link w:val="ab"/>
    <w:qFormat/>
    <w:rsid w:val="000B3E57"/>
    <w:pPr>
      <w:spacing w:after="0" w:line="240" w:lineRule="auto"/>
    </w:pPr>
    <w:rPr>
      <w:rFonts w:ascii="Calibri" w:eastAsia="Times New Roman" w:hAnsi="Calibri" w:cs="Times New Roman"/>
      <w:sz w:val="20"/>
      <w:szCs w:val="20"/>
    </w:rPr>
  </w:style>
  <w:style w:type="character" w:customStyle="1" w:styleId="ab">
    <w:name w:val="Без интервала Знак"/>
    <w:aliases w:val="Без интервала1 Знак,Обрнадзор Знак"/>
    <w:link w:val="12"/>
    <w:rsid w:val="000B3E57"/>
    <w:rPr>
      <w:rFonts w:ascii="Calibri" w:eastAsia="Times New Roman" w:hAnsi="Calibri" w:cs="Times New Roman"/>
      <w:sz w:val="20"/>
      <w:szCs w:val="20"/>
    </w:rPr>
  </w:style>
  <w:style w:type="paragraph" w:customStyle="1" w:styleId="4">
    <w:name w:val="Абзац списка4"/>
    <w:basedOn w:val="a"/>
    <w:rsid w:val="000B3E57"/>
    <w:pPr>
      <w:spacing w:after="0" w:line="240" w:lineRule="auto"/>
      <w:ind w:left="720" w:firstLine="567"/>
      <w:contextualSpacing/>
      <w:jc w:val="both"/>
    </w:pPr>
    <w:rPr>
      <w:rFonts w:eastAsia="Times New Roman" w:cs="Times New Roman"/>
      <w:szCs w:val="28"/>
    </w:rPr>
  </w:style>
  <w:style w:type="character" w:customStyle="1" w:styleId="ac">
    <w:name w:val="Обычный (веб) Знак"/>
    <w:rsid w:val="000B3E57"/>
    <w:rPr>
      <w:rFonts w:ascii="Arial Unicode MS" w:eastAsia="Arial Unicode MS" w:hAnsi="Arial Unicode MS" w:cs="Arial Unicode MS"/>
      <w:color w:val="000000"/>
      <w:sz w:val="16"/>
      <w:szCs w:val="16"/>
      <w:lang w:val="ru-RU" w:eastAsia="ru-RU" w:bidi="ar-SA"/>
    </w:rPr>
  </w:style>
  <w:style w:type="paragraph" w:customStyle="1" w:styleId="13">
    <w:name w:val="Абзац списка1"/>
    <w:basedOn w:val="a"/>
    <w:rsid w:val="00641A3F"/>
    <w:pPr>
      <w:spacing w:after="0" w:line="240" w:lineRule="auto"/>
      <w:ind w:left="720" w:firstLine="567"/>
      <w:contextualSpacing/>
      <w:jc w:val="both"/>
    </w:pPr>
    <w:rPr>
      <w:rFonts w:eastAsia="Times New Roman" w:cs="Times New Roman"/>
      <w:szCs w:val="28"/>
    </w:rPr>
  </w:style>
  <w:style w:type="paragraph" w:customStyle="1" w:styleId="Default">
    <w:name w:val="Default"/>
    <w:rsid w:val="007A3074"/>
    <w:pPr>
      <w:autoSpaceDE w:val="0"/>
      <w:autoSpaceDN w:val="0"/>
      <w:adjustRightInd w:val="0"/>
      <w:spacing w:after="0" w:line="240" w:lineRule="auto"/>
    </w:pPr>
    <w:rPr>
      <w:rFonts w:eastAsia="Times New Roman" w:cs="Times New Roman"/>
      <w:color w:val="000000"/>
      <w:sz w:val="24"/>
      <w:szCs w:val="24"/>
      <w:lang w:eastAsia="ru-RU"/>
    </w:rPr>
  </w:style>
  <w:style w:type="paragraph" w:styleId="20">
    <w:name w:val="Body Text Indent 2"/>
    <w:basedOn w:val="a"/>
    <w:link w:val="21"/>
    <w:rsid w:val="00A64AAF"/>
    <w:pPr>
      <w:spacing w:after="120" w:line="480" w:lineRule="auto"/>
      <w:ind w:left="283"/>
    </w:pPr>
    <w:rPr>
      <w:rFonts w:ascii="Calibri" w:eastAsia="Calibri" w:hAnsi="Calibri" w:cs="Times New Roman"/>
      <w:sz w:val="22"/>
    </w:rPr>
  </w:style>
  <w:style w:type="character" w:customStyle="1" w:styleId="21">
    <w:name w:val="Основной текст с отступом 2 Знак"/>
    <w:basedOn w:val="a0"/>
    <w:link w:val="20"/>
    <w:rsid w:val="00A64AAF"/>
    <w:rPr>
      <w:rFonts w:ascii="Calibri" w:eastAsia="Calibri" w:hAnsi="Calibri" w:cs="Times New Roman"/>
      <w:sz w:val="22"/>
    </w:rPr>
  </w:style>
  <w:style w:type="paragraph" w:customStyle="1" w:styleId="ad">
    <w:name w:val="Знак"/>
    <w:basedOn w:val="a"/>
    <w:rsid w:val="004301F9"/>
    <w:pPr>
      <w:spacing w:line="240" w:lineRule="exact"/>
    </w:pPr>
    <w:rPr>
      <w:rFonts w:ascii="Verdana" w:eastAsia="Times New Roman" w:hAnsi="Verdana" w:cs="Verdana"/>
      <w:sz w:val="20"/>
      <w:szCs w:val="20"/>
      <w:lang w:val="en-US"/>
    </w:rPr>
  </w:style>
  <w:style w:type="table" w:styleId="ae">
    <w:name w:val="Table Grid"/>
    <w:basedOn w:val="a1"/>
    <w:uiPriority w:val="39"/>
    <w:rsid w:val="0043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017B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017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5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1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51BA"/>
  </w:style>
  <w:style w:type="paragraph" w:styleId="a5">
    <w:name w:val="footer"/>
    <w:basedOn w:val="a"/>
    <w:link w:val="a6"/>
    <w:uiPriority w:val="99"/>
    <w:unhideWhenUsed/>
    <w:rsid w:val="000D51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51BA"/>
  </w:style>
  <w:style w:type="character" w:customStyle="1" w:styleId="10">
    <w:name w:val="Заголовок 1 Знак"/>
    <w:basedOn w:val="a0"/>
    <w:link w:val="1"/>
    <w:uiPriority w:val="9"/>
    <w:rsid w:val="000D51BA"/>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0D51BA"/>
    <w:pPr>
      <w:outlineLvl w:val="9"/>
    </w:pPr>
    <w:rPr>
      <w:lang w:eastAsia="ru-RU"/>
    </w:rPr>
  </w:style>
  <w:style w:type="paragraph" w:styleId="a8">
    <w:name w:val="List Paragraph"/>
    <w:basedOn w:val="a"/>
    <w:uiPriority w:val="34"/>
    <w:qFormat/>
    <w:rsid w:val="00F06074"/>
    <w:pPr>
      <w:ind w:left="720"/>
      <w:contextualSpacing/>
    </w:pPr>
  </w:style>
  <w:style w:type="paragraph" w:styleId="3">
    <w:name w:val="toc 3"/>
    <w:basedOn w:val="a"/>
    <w:next w:val="a"/>
    <w:autoRedefine/>
    <w:uiPriority w:val="39"/>
    <w:unhideWhenUsed/>
    <w:rsid w:val="00AF03DC"/>
    <w:pPr>
      <w:spacing w:after="100"/>
      <w:ind w:firstLine="851"/>
      <w:jc w:val="both"/>
    </w:pPr>
  </w:style>
  <w:style w:type="character" w:styleId="a9">
    <w:name w:val="Hyperlink"/>
    <w:uiPriority w:val="99"/>
    <w:rsid w:val="00AF03DC"/>
    <w:rPr>
      <w:rFonts w:cs="Times New Roman"/>
      <w:color w:val="0000FF"/>
      <w:u w:val="single"/>
    </w:rPr>
  </w:style>
  <w:style w:type="paragraph" w:customStyle="1" w:styleId="ConsPlusNormal">
    <w:name w:val="ConsPlusNormal"/>
    <w:rsid w:val="00AF03DC"/>
    <w:pPr>
      <w:autoSpaceDE w:val="0"/>
      <w:autoSpaceDN w:val="0"/>
      <w:adjustRightInd w:val="0"/>
      <w:spacing w:after="0" w:line="240" w:lineRule="auto"/>
      <w:ind w:firstLine="720"/>
    </w:pPr>
    <w:rPr>
      <w:rFonts w:ascii="Arial" w:eastAsia="Calibri" w:hAnsi="Arial" w:cs="Arial"/>
      <w:sz w:val="20"/>
      <w:szCs w:val="20"/>
    </w:rPr>
  </w:style>
  <w:style w:type="paragraph" w:styleId="11">
    <w:name w:val="toc 1"/>
    <w:basedOn w:val="a"/>
    <w:next w:val="a"/>
    <w:autoRedefine/>
    <w:uiPriority w:val="39"/>
    <w:unhideWhenUsed/>
    <w:rsid w:val="008F7BEE"/>
    <w:pPr>
      <w:tabs>
        <w:tab w:val="right" w:leader="dot" w:pos="9913"/>
      </w:tabs>
      <w:spacing w:after="100"/>
      <w:jc w:val="both"/>
    </w:pPr>
  </w:style>
  <w:style w:type="paragraph" w:styleId="2">
    <w:name w:val="toc 2"/>
    <w:basedOn w:val="a"/>
    <w:next w:val="a"/>
    <w:autoRedefine/>
    <w:uiPriority w:val="39"/>
    <w:unhideWhenUsed/>
    <w:rsid w:val="00AC6BFB"/>
    <w:pPr>
      <w:spacing w:after="100"/>
      <w:ind w:left="280"/>
    </w:pPr>
  </w:style>
  <w:style w:type="paragraph" w:styleId="aa">
    <w:name w:val="Normal (Web)"/>
    <w:aliases w:val="Маркированный 2"/>
    <w:basedOn w:val="a"/>
    <w:rsid w:val="000B3E57"/>
    <w:pPr>
      <w:spacing w:before="100" w:beforeAutospacing="1" w:after="100" w:afterAutospacing="1" w:line="240" w:lineRule="auto"/>
    </w:pPr>
    <w:rPr>
      <w:rFonts w:eastAsia="Times New Roman" w:cs="Times New Roman"/>
      <w:sz w:val="24"/>
      <w:szCs w:val="24"/>
      <w:lang w:eastAsia="ru-RU"/>
    </w:rPr>
  </w:style>
  <w:style w:type="paragraph" w:customStyle="1" w:styleId="12">
    <w:name w:val="Без интервала1"/>
    <w:aliases w:val="Без интервала11,Обрнадзор,No Spacing"/>
    <w:link w:val="ab"/>
    <w:qFormat/>
    <w:rsid w:val="000B3E57"/>
    <w:pPr>
      <w:spacing w:after="0" w:line="240" w:lineRule="auto"/>
    </w:pPr>
    <w:rPr>
      <w:rFonts w:ascii="Calibri" w:eastAsia="Times New Roman" w:hAnsi="Calibri" w:cs="Times New Roman"/>
      <w:sz w:val="20"/>
      <w:szCs w:val="20"/>
    </w:rPr>
  </w:style>
  <w:style w:type="character" w:customStyle="1" w:styleId="ab">
    <w:name w:val="Без интервала Знак"/>
    <w:aliases w:val="Без интервала1 Знак,Обрнадзор Знак"/>
    <w:link w:val="12"/>
    <w:rsid w:val="000B3E57"/>
    <w:rPr>
      <w:rFonts w:ascii="Calibri" w:eastAsia="Times New Roman" w:hAnsi="Calibri" w:cs="Times New Roman"/>
      <w:sz w:val="20"/>
      <w:szCs w:val="20"/>
    </w:rPr>
  </w:style>
  <w:style w:type="paragraph" w:customStyle="1" w:styleId="4">
    <w:name w:val="Абзац списка4"/>
    <w:basedOn w:val="a"/>
    <w:rsid w:val="000B3E57"/>
    <w:pPr>
      <w:spacing w:after="0" w:line="240" w:lineRule="auto"/>
      <w:ind w:left="720" w:firstLine="567"/>
      <w:contextualSpacing/>
      <w:jc w:val="both"/>
    </w:pPr>
    <w:rPr>
      <w:rFonts w:eastAsia="Times New Roman" w:cs="Times New Roman"/>
      <w:szCs w:val="28"/>
    </w:rPr>
  </w:style>
  <w:style w:type="character" w:customStyle="1" w:styleId="ac">
    <w:name w:val="Обычный (веб) Знак"/>
    <w:rsid w:val="000B3E57"/>
    <w:rPr>
      <w:rFonts w:ascii="Arial Unicode MS" w:eastAsia="Arial Unicode MS" w:hAnsi="Arial Unicode MS" w:cs="Arial Unicode MS"/>
      <w:color w:val="000000"/>
      <w:sz w:val="16"/>
      <w:szCs w:val="16"/>
      <w:lang w:val="ru-RU" w:eastAsia="ru-RU" w:bidi="ar-SA"/>
    </w:rPr>
  </w:style>
  <w:style w:type="paragraph" w:customStyle="1" w:styleId="13">
    <w:name w:val="Абзац списка1"/>
    <w:basedOn w:val="a"/>
    <w:rsid w:val="00641A3F"/>
    <w:pPr>
      <w:spacing w:after="0" w:line="240" w:lineRule="auto"/>
      <w:ind w:left="720" w:firstLine="567"/>
      <w:contextualSpacing/>
      <w:jc w:val="both"/>
    </w:pPr>
    <w:rPr>
      <w:rFonts w:eastAsia="Times New Roman" w:cs="Times New Roman"/>
      <w:szCs w:val="28"/>
    </w:rPr>
  </w:style>
  <w:style w:type="paragraph" w:customStyle="1" w:styleId="Default">
    <w:name w:val="Default"/>
    <w:rsid w:val="007A3074"/>
    <w:pPr>
      <w:autoSpaceDE w:val="0"/>
      <w:autoSpaceDN w:val="0"/>
      <w:adjustRightInd w:val="0"/>
      <w:spacing w:after="0" w:line="240" w:lineRule="auto"/>
    </w:pPr>
    <w:rPr>
      <w:rFonts w:eastAsia="Times New Roman" w:cs="Times New Roman"/>
      <w:color w:val="000000"/>
      <w:sz w:val="24"/>
      <w:szCs w:val="24"/>
      <w:lang w:eastAsia="ru-RU"/>
    </w:rPr>
  </w:style>
  <w:style w:type="paragraph" w:styleId="20">
    <w:name w:val="Body Text Indent 2"/>
    <w:basedOn w:val="a"/>
    <w:link w:val="21"/>
    <w:rsid w:val="00A64AAF"/>
    <w:pPr>
      <w:spacing w:after="120" w:line="480" w:lineRule="auto"/>
      <w:ind w:left="283"/>
    </w:pPr>
    <w:rPr>
      <w:rFonts w:ascii="Calibri" w:eastAsia="Calibri" w:hAnsi="Calibri" w:cs="Times New Roman"/>
      <w:sz w:val="22"/>
    </w:rPr>
  </w:style>
  <w:style w:type="character" w:customStyle="1" w:styleId="21">
    <w:name w:val="Основной текст с отступом 2 Знак"/>
    <w:basedOn w:val="a0"/>
    <w:link w:val="20"/>
    <w:rsid w:val="00A64AAF"/>
    <w:rPr>
      <w:rFonts w:ascii="Calibri" w:eastAsia="Calibri" w:hAnsi="Calibri" w:cs="Times New Roman"/>
      <w:sz w:val="22"/>
    </w:rPr>
  </w:style>
  <w:style w:type="paragraph" w:customStyle="1" w:styleId="ad">
    <w:name w:val="Знак"/>
    <w:basedOn w:val="a"/>
    <w:rsid w:val="004301F9"/>
    <w:pPr>
      <w:spacing w:line="240" w:lineRule="exact"/>
    </w:pPr>
    <w:rPr>
      <w:rFonts w:ascii="Verdana" w:eastAsia="Times New Roman" w:hAnsi="Verdana" w:cs="Verdana"/>
      <w:sz w:val="20"/>
      <w:szCs w:val="20"/>
      <w:lang w:val="en-US"/>
    </w:rPr>
  </w:style>
  <w:style w:type="table" w:styleId="ae">
    <w:name w:val="Table Grid"/>
    <w:basedOn w:val="a1"/>
    <w:uiPriority w:val="39"/>
    <w:rsid w:val="0043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017B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01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5722">
      <w:bodyDiv w:val="1"/>
      <w:marLeft w:val="0"/>
      <w:marRight w:val="0"/>
      <w:marTop w:val="0"/>
      <w:marBottom w:val="0"/>
      <w:divBdr>
        <w:top w:val="none" w:sz="0" w:space="0" w:color="auto"/>
        <w:left w:val="none" w:sz="0" w:space="0" w:color="auto"/>
        <w:bottom w:val="none" w:sz="0" w:space="0" w:color="auto"/>
        <w:right w:val="none" w:sz="0" w:space="0" w:color="auto"/>
      </w:divBdr>
    </w:div>
    <w:div w:id="11021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024F3CD99056179E9E080223FC8399D5A49EC97D57810B7C0E7B869B492D24C139041357DF0DF0dAY0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5AE6C4140C153051051AE5C083075165B7A1EA63E89429FF5860C65970EAB4A81F36ED05CBEAF6LFp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ru-RU" sz="1200"/>
              <a:t>Общий объём финансовых средств на осуществление переданных полномочий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616154637251277"/>
          <c:y val="0.19268053875710678"/>
          <c:w val="0.74148069905895908"/>
          <c:h val="0.6190802345879014"/>
        </c:manualLayout>
      </c:layout>
      <c:bar3DChart>
        <c:barDir val="col"/>
        <c:grouping val="stacked"/>
        <c:varyColors val="0"/>
        <c:ser>
          <c:idx val="0"/>
          <c:order val="0"/>
          <c:tx>
            <c:strRef>
              <c:f>Лист1!$B$1</c:f>
              <c:strCache>
                <c:ptCount val="1"/>
                <c:pt idx="0">
                  <c:v>Федеральный бюджет</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6409</c:v>
                </c:pt>
                <c:pt idx="1">
                  <c:v>5967</c:v>
                </c:pt>
                <c:pt idx="2">
                  <c:v>5325</c:v>
                </c:pt>
              </c:numCache>
            </c:numRef>
          </c:val>
        </c:ser>
        <c:ser>
          <c:idx val="1"/>
          <c:order val="1"/>
          <c:tx>
            <c:strRef>
              <c:f>Лист1!$C$1</c:f>
              <c:strCache>
                <c:ptCount val="1"/>
                <c:pt idx="0">
                  <c:v>Краевой бюджет</c:v>
                </c:pt>
              </c:strCache>
            </c:strRef>
          </c:tx>
          <c:spPr>
            <a:solidFill>
              <a:schemeClr val="accent2"/>
            </a:solidFill>
            <a:ln>
              <a:noFill/>
            </a:ln>
            <a:effectLst/>
            <a:sp3d/>
          </c:spPr>
          <c:invertIfNegative val="0"/>
          <c:dLbls>
            <c:dLbl>
              <c:idx val="0"/>
              <c:layout>
                <c:manualLayout>
                  <c:x val="6.1349693251533744E-3"/>
                  <c:y val="-2.78503046127067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359918200408999E-2"/>
                  <c:y val="-3.48128807658833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385</c:v>
                </c:pt>
                <c:pt idx="1">
                  <c:v>495</c:v>
                </c:pt>
                <c:pt idx="2">
                  <c:v>1015</c:v>
                </c:pt>
              </c:numCache>
            </c:numRef>
          </c:val>
        </c:ser>
        <c:dLbls>
          <c:showLegendKey val="0"/>
          <c:showVal val="1"/>
          <c:showCatName val="0"/>
          <c:showSerName val="0"/>
          <c:showPercent val="0"/>
          <c:showBubbleSize val="0"/>
        </c:dLbls>
        <c:gapWidth val="79"/>
        <c:shape val="box"/>
        <c:axId val="149604608"/>
        <c:axId val="21031168"/>
        <c:axId val="0"/>
      </c:bar3DChart>
      <c:catAx>
        <c:axId val="149604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1031168"/>
        <c:crosses val="autoZero"/>
        <c:auto val="1"/>
        <c:lblAlgn val="ctr"/>
        <c:lblOffset val="100"/>
        <c:noMultiLvlLbl val="0"/>
      </c:catAx>
      <c:valAx>
        <c:axId val="21031168"/>
        <c:scaling>
          <c:orientation val="minMax"/>
        </c:scaling>
        <c:delete val="1"/>
        <c:axPos val="l"/>
        <c:numFmt formatCode="General" sourceLinked="1"/>
        <c:majorTickMark val="none"/>
        <c:minorTickMark val="none"/>
        <c:tickLblPos val="nextTo"/>
        <c:crossAx val="14960460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layout>
        <c:manualLayout>
          <c:xMode val="edge"/>
          <c:yMode val="edge"/>
          <c:x val="0.29969337796466822"/>
          <c:y val="0.15367577485416203"/>
          <c:w val="0.41372008529191034"/>
          <c:h val="7.05334090292005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a:t>Типы объектов контроля в 2019 году</a:t>
            </a:r>
          </a:p>
        </c:rich>
      </c:tx>
      <c:overlay val="0"/>
      <c:spPr>
        <a:noFill/>
        <a:ln>
          <a:noFill/>
        </a:ln>
        <a:effectLst/>
      </c:spPr>
    </c:title>
    <c:autoTitleDeleted val="0"/>
    <c:plotArea>
      <c:layout>
        <c:manualLayout>
          <c:layoutTarget val="inner"/>
          <c:xMode val="edge"/>
          <c:yMode val="edge"/>
          <c:x val="2.9669990192224455E-2"/>
          <c:y val="0.13870708357987044"/>
          <c:w val="0.41900541605120628"/>
          <c:h val="0.90628328008519698"/>
        </c:manualLayout>
      </c:layout>
      <c:pieChart>
        <c:varyColors val="1"/>
        <c:ser>
          <c:idx val="0"/>
          <c:order val="0"/>
          <c:tx>
            <c:strRef>
              <c:f>Лист1!$B$1</c:f>
              <c:strCache>
                <c:ptCount val="1"/>
                <c:pt idx="0">
                  <c:v>Столбец1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Lbls>
            <c:dLbl>
              <c:idx val="1"/>
              <c:layout>
                <c:manualLayout>
                  <c:x val="-6.8658936096798837E-2"/>
                  <c:y val="-0.22195835744174158"/>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Дошкольные образовательные организации</c:v>
                </c:pt>
                <c:pt idx="1">
                  <c:v>Общеобразовательные организации</c:v>
                </c:pt>
                <c:pt idx="2">
                  <c:v>Профессиональные образовательные организации</c:v>
                </c:pt>
                <c:pt idx="3">
                  <c:v>Организации дополнительного образования</c:v>
                </c:pt>
                <c:pt idx="4">
                  <c:v>Организации дополнительного профессионального образования</c:v>
                </c:pt>
                <c:pt idx="5">
                  <c:v>Органы местного самоуправления</c:v>
                </c:pt>
                <c:pt idx="6">
                  <c:v>Иные юридические лица</c:v>
                </c:pt>
              </c:strCache>
            </c:strRef>
          </c:cat>
          <c:val>
            <c:numRef>
              <c:f>Лист1!$B$2:$B$8</c:f>
              <c:numCache>
                <c:formatCode>General</c:formatCode>
                <c:ptCount val="7"/>
                <c:pt idx="0">
                  <c:v>9</c:v>
                </c:pt>
                <c:pt idx="1">
                  <c:v>33</c:v>
                </c:pt>
                <c:pt idx="2">
                  <c:v>5</c:v>
                </c:pt>
                <c:pt idx="3">
                  <c:v>3</c:v>
                </c:pt>
                <c:pt idx="4">
                  <c:v>3</c:v>
                </c:pt>
                <c:pt idx="5">
                  <c:v>3</c:v>
                </c:pt>
                <c:pt idx="6">
                  <c:v>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9474104693040449"/>
          <c:y val="0.14108961813299351"/>
          <c:w val="0.47066649195325622"/>
          <c:h val="0.85891038186700652"/>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2802-CE99-4321-88E0-08DB409B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13175</Words>
  <Characters>75102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 Наталия Ефимовна</dc:creator>
  <cp:keywords/>
  <dc:description/>
  <cp:lastModifiedBy>Куданцева Надежда Анатольевна</cp:lastModifiedBy>
  <cp:revision>5</cp:revision>
  <cp:lastPrinted>2020-02-09T21:50:00Z</cp:lastPrinted>
  <dcterms:created xsi:type="dcterms:W3CDTF">2020-02-07T00:54:00Z</dcterms:created>
  <dcterms:modified xsi:type="dcterms:W3CDTF">2020-02-09T21:50:00Z</dcterms:modified>
</cp:coreProperties>
</file>