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B1D" w:rsidRPr="007B7A43" w:rsidRDefault="00082342">
      <w:pPr>
        <w:spacing w:after="0" w:line="276" w:lineRule="auto"/>
        <w:rPr>
          <w:rFonts w:ascii="Times New Roman" w:hAnsi="Times New Roman"/>
          <w:sz w:val="28"/>
        </w:rPr>
      </w:pPr>
      <w:r w:rsidRPr="007B7A43"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2B1D" w:rsidRPr="007B7A43" w:rsidRDefault="00252B1D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252B1D" w:rsidRPr="007B7A43" w:rsidRDefault="00252B1D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52B1D" w:rsidRPr="007B7A43" w:rsidRDefault="00252B1D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252B1D" w:rsidRPr="007B7A43" w:rsidRDefault="0008234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7B7A43">
        <w:rPr>
          <w:rFonts w:ascii="Times New Roman" w:hAnsi="Times New Roman"/>
          <w:b/>
          <w:sz w:val="32"/>
        </w:rPr>
        <w:t>П О С Т А Н О В Л Е Н И Е</w:t>
      </w:r>
    </w:p>
    <w:p w:rsidR="00252B1D" w:rsidRPr="007B7A43" w:rsidRDefault="00252B1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52B1D" w:rsidRPr="007B7A43" w:rsidRDefault="000823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B7A43">
        <w:rPr>
          <w:rFonts w:ascii="Times New Roman" w:hAnsi="Times New Roman"/>
          <w:b/>
          <w:sz w:val="28"/>
        </w:rPr>
        <w:t>ПРАВИТЕЛЬСТВА</w:t>
      </w:r>
    </w:p>
    <w:p w:rsidR="00252B1D" w:rsidRPr="007B7A43" w:rsidRDefault="000823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B7A43">
        <w:rPr>
          <w:rFonts w:ascii="Times New Roman" w:hAnsi="Times New Roman"/>
          <w:b/>
          <w:sz w:val="28"/>
        </w:rPr>
        <w:t>КАМЧАТСКОГО КРАЯ</w:t>
      </w:r>
    </w:p>
    <w:p w:rsidR="00252B1D" w:rsidRPr="007B7A43" w:rsidRDefault="00252B1D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252B1D" w:rsidRPr="007B7A43" w:rsidRDefault="00252B1D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52B1D" w:rsidRPr="007B7A43">
        <w:trPr>
          <w:trHeight w:val="42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52B1D" w:rsidRPr="007B7A43" w:rsidRDefault="00082342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 w:rsidRPr="007B7A43"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 w:rsidRPr="007B7A43"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 w:rsidRPr="007B7A43"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52B1D" w:rsidRPr="007B7A43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52B1D" w:rsidRPr="007B7A43" w:rsidRDefault="00082342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7B7A43"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52B1D" w:rsidRPr="007B7A43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52B1D" w:rsidRPr="007B7A43" w:rsidRDefault="00252B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252B1D" w:rsidRPr="007B7A43" w:rsidRDefault="00252B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52B1D" w:rsidRPr="007B7A43" w:rsidRDefault="00FA4AE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B7A43">
        <w:rPr>
          <w:rFonts w:ascii="Times New Roman" w:hAnsi="Times New Roman"/>
          <w:b/>
          <w:bCs/>
          <w:color w:val="auto"/>
          <w:sz w:val="28"/>
          <w:szCs w:val="28"/>
        </w:rPr>
        <w:t>О внесении изменений в постановление Правительства Камчатского края от 10.01.2014 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</w:t>
      </w:r>
    </w:p>
    <w:p w:rsidR="00252B1D" w:rsidRPr="007B7A43" w:rsidRDefault="00252B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52B1D" w:rsidRPr="007B7A43" w:rsidRDefault="00252B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52B1D" w:rsidRPr="007B7A43" w:rsidRDefault="0008234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B7A43">
        <w:rPr>
          <w:rFonts w:ascii="Times New Roman" w:hAnsi="Times New Roman"/>
          <w:sz w:val="28"/>
        </w:rPr>
        <w:t>ПРАВИТЕЛЬСТВО ПОСТАНОВЛЯЕТ:</w:t>
      </w:r>
    </w:p>
    <w:p w:rsidR="00252B1D" w:rsidRPr="007B7A43" w:rsidRDefault="00252B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4DBF" w:rsidRPr="007B7A43" w:rsidRDefault="0008234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7B7A43">
        <w:rPr>
          <w:rFonts w:ascii="Times New Roman" w:hAnsi="Times New Roman"/>
          <w:sz w:val="28"/>
        </w:rPr>
        <w:t xml:space="preserve">1. </w:t>
      </w:r>
      <w:r w:rsidR="00FA4AE8" w:rsidRPr="007B7A43">
        <w:rPr>
          <w:rFonts w:ascii="Times New Roman" w:hAnsi="Times New Roman"/>
          <w:color w:val="auto"/>
          <w:sz w:val="28"/>
          <w:szCs w:val="28"/>
        </w:rPr>
        <w:t>Внести</w:t>
      </w:r>
      <w:r w:rsidR="00FA4AE8" w:rsidRPr="007B7A43">
        <w:rPr>
          <w:rFonts w:ascii="Times New Roman" w:hAnsi="Times New Roman"/>
          <w:bCs/>
          <w:color w:val="auto"/>
          <w:sz w:val="28"/>
          <w:szCs w:val="28"/>
        </w:rPr>
        <w:t xml:space="preserve"> в постановление Правительства Камчатского края от 10.01.2014 </w:t>
      </w:r>
      <w:r w:rsidR="00D73772" w:rsidRPr="007B7A43">
        <w:rPr>
          <w:rFonts w:ascii="Times New Roman" w:hAnsi="Times New Roman"/>
          <w:bCs/>
          <w:color w:val="auto"/>
          <w:sz w:val="28"/>
          <w:szCs w:val="28"/>
        </w:rPr>
        <w:t xml:space="preserve">             </w:t>
      </w:r>
      <w:r w:rsidR="00FA4AE8" w:rsidRPr="007B7A43">
        <w:rPr>
          <w:rFonts w:ascii="Times New Roman" w:hAnsi="Times New Roman"/>
          <w:bCs/>
          <w:color w:val="auto"/>
          <w:sz w:val="28"/>
          <w:szCs w:val="28"/>
        </w:rPr>
        <w:t xml:space="preserve">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 </w:t>
      </w:r>
      <w:r w:rsidR="00D73772" w:rsidRPr="007B7A43">
        <w:rPr>
          <w:rFonts w:ascii="Times New Roman" w:hAnsi="Times New Roman"/>
          <w:bCs/>
          <w:sz w:val="28"/>
          <w:szCs w:val="28"/>
        </w:rPr>
        <w:t>изменения согласно приложению к настоящему постановлению</w:t>
      </w:r>
      <w:r w:rsidR="00151894" w:rsidRPr="007B7A43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252B1D" w:rsidRPr="007B7A43" w:rsidRDefault="0008234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B7A43"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</w:t>
      </w:r>
      <w:r w:rsidR="00FA4AE8" w:rsidRPr="007B7A43">
        <w:rPr>
          <w:rFonts w:ascii="Times New Roman" w:hAnsi="Times New Roman"/>
          <w:sz w:val="28"/>
        </w:rPr>
        <w:t xml:space="preserve"> и </w:t>
      </w:r>
      <w:r w:rsidR="00FA4AE8" w:rsidRPr="007B7A43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распространяется на правоотношения, возникшие с 1 января 202</w:t>
      </w:r>
      <w:r w:rsidR="00151894" w:rsidRPr="007B7A43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4</w:t>
      </w:r>
      <w:r w:rsidR="00FA4AE8" w:rsidRPr="007B7A43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 xml:space="preserve"> года</w:t>
      </w:r>
      <w:r w:rsidRPr="007B7A43">
        <w:rPr>
          <w:rFonts w:ascii="Times New Roman" w:hAnsi="Times New Roman"/>
          <w:sz w:val="28"/>
        </w:rPr>
        <w:t>.</w:t>
      </w:r>
    </w:p>
    <w:p w:rsidR="00252B1D" w:rsidRPr="007B7A43" w:rsidRDefault="00252B1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252B1D" w:rsidRPr="007B7A43" w:rsidRDefault="00252B1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71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3557"/>
        <w:gridCol w:w="2561"/>
      </w:tblGrid>
      <w:tr w:rsidR="00252B1D" w:rsidRPr="007B7A43" w:rsidTr="000A5824">
        <w:trPr>
          <w:trHeight w:val="1137"/>
        </w:trPr>
        <w:tc>
          <w:tcPr>
            <w:tcW w:w="3592" w:type="dxa"/>
            <w:shd w:val="clear" w:color="auto" w:fill="auto"/>
            <w:tcMar>
              <w:left w:w="0" w:type="dxa"/>
              <w:right w:w="0" w:type="dxa"/>
            </w:tcMar>
          </w:tcPr>
          <w:p w:rsidR="00252B1D" w:rsidRPr="007B7A43" w:rsidRDefault="00082342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 w:rsidRPr="007B7A43"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252B1D" w:rsidRPr="007B7A43" w:rsidRDefault="00252B1D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57" w:type="dxa"/>
            <w:shd w:val="clear" w:color="auto" w:fill="auto"/>
            <w:tcMar>
              <w:left w:w="0" w:type="dxa"/>
              <w:right w:w="0" w:type="dxa"/>
            </w:tcMar>
          </w:tcPr>
          <w:p w:rsidR="00252B1D" w:rsidRPr="007B7A43" w:rsidRDefault="00082342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 w:rsidRPr="007B7A43"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252B1D" w:rsidRPr="007B7A43" w:rsidRDefault="00252B1D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561" w:type="dxa"/>
            <w:shd w:val="clear" w:color="auto" w:fill="auto"/>
            <w:tcMar>
              <w:left w:w="0" w:type="dxa"/>
              <w:right w:w="0" w:type="dxa"/>
            </w:tcMar>
          </w:tcPr>
          <w:p w:rsidR="00252B1D" w:rsidRPr="007B7A43" w:rsidRDefault="00252B1D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252B1D" w:rsidRPr="007B7A43" w:rsidRDefault="000823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7B7A43"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 w:rsidR="00252B1D" w:rsidRPr="007B7A43" w:rsidRDefault="00252B1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252B1D" w:rsidRPr="007B7A43" w:rsidRDefault="00082342">
      <w:r w:rsidRPr="007B7A43">
        <w:br w:type="page"/>
      </w:r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252B1D" w:rsidRPr="007B7A43"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082342" w:rsidP="00151894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 w:rsidRPr="007B7A43">
              <w:rPr>
                <w:rFonts w:ascii="Times New Roman" w:hAnsi="Times New Roman"/>
                <w:sz w:val="28"/>
              </w:rPr>
              <w:t>Приложение</w:t>
            </w:r>
            <w:r w:rsidR="00314DBF" w:rsidRPr="007B7A43">
              <w:rPr>
                <w:rFonts w:ascii="Times New Roman" w:hAnsi="Times New Roman"/>
                <w:sz w:val="28"/>
              </w:rPr>
              <w:t xml:space="preserve"> </w:t>
            </w:r>
            <w:r w:rsidRPr="007B7A43">
              <w:rPr>
                <w:rFonts w:ascii="Times New Roman" w:hAnsi="Times New Roman"/>
                <w:sz w:val="28"/>
              </w:rPr>
              <w:t>к постановлению</w:t>
            </w:r>
          </w:p>
        </w:tc>
      </w:tr>
      <w:tr w:rsidR="00252B1D" w:rsidRPr="007B7A43"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08234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 w:rsidRPr="007B7A43"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252B1D" w:rsidRPr="007B7A43"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252B1D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0823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 w:rsidRPr="007B7A43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08234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 w:rsidRPr="007B7A43"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 w:rsidRPr="007B7A43"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0823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 w:rsidRPr="007B7A43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52B1D" w:rsidRPr="007B7A43" w:rsidRDefault="0008234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 w:rsidRPr="007B7A43"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 w:rsidRPr="007B7A43"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252B1D" w:rsidRPr="007B7A43" w:rsidRDefault="00252B1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51894" w:rsidRPr="007B7A43" w:rsidRDefault="00151894" w:rsidP="00151894">
      <w:pPr>
        <w:pStyle w:val="aff"/>
        <w:ind w:right="282"/>
        <w:jc w:val="center"/>
      </w:pPr>
      <w:r w:rsidRPr="007B7A43">
        <w:t xml:space="preserve">Изменения </w:t>
      </w:r>
    </w:p>
    <w:p w:rsidR="00151894" w:rsidRPr="007B7A43" w:rsidRDefault="00151894" w:rsidP="00151894">
      <w:pPr>
        <w:pStyle w:val="aff"/>
        <w:ind w:right="282"/>
        <w:jc w:val="center"/>
        <w:rPr>
          <w:bCs/>
        </w:rPr>
      </w:pPr>
      <w:r w:rsidRPr="007B7A43">
        <w:t xml:space="preserve">в постановление Правительства Камчатского края </w:t>
      </w:r>
      <w:r w:rsidRPr="007B7A43">
        <w:rPr>
          <w:bCs/>
        </w:rPr>
        <w:t xml:space="preserve">от 10.01.2014 № 1-П </w:t>
      </w:r>
    </w:p>
    <w:p w:rsidR="00151894" w:rsidRPr="007B7A43" w:rsidRDefault="00151894" w:rsidP="00151894">
      <w:pPr>
        <w:pStyle w:val="aff"/>
        <w:ind w:right="282"/>
        <w:jc w:val="center"/>
        <w:rPr>
          <w:bCs/>
        </w:rPr>
      </w:pPr>
      <w:r w:rsidRPr="007B7A43">
        <w:rPr>
          <w:bCs/>
        </w:rPr>
        <w:t xml:space="preserve">«О нормативах финансового обеспечения государственных гарантий </w:t>
      </w:r>
    </w:p>
    <w:p w:rsidR="00151894" w:rsidRPr="007B7A43" w:rsidRDefault="00151894" w:rsidP="00151894">
      <w:pPr>
        <w:pStyle w:val="aff"/>
        <w:ind w:right="282"/>
        <w:jc w:val="center"/>
        <w:rPr>
          <w:bCs/>
        </w:rPr>
      </w:pPr>
      <w:r w:rsidRPr="007B7A43">
        <w:rPr>
          <w:bCs/>
        </w:rPr>
        <w:t>реализации прав на получение общедоступного и бесплатного начального</w:t>
      </w:r>
    </w:p>
    <w:p w:rsidR="00151894" w:rsidRPr="007B7A43" w:rsidRDefault="00151894" w:rsidP="00151894">
      <w:pPr>
        <w:pStyle w:val="aff"/>
        <w:ind w:right="282"/>
        <w:jc w:val="center"/>
        <w:rPr>
          <w:bCs/>
        </w:rPr>
      </w:pPr>
      <w:r w:rsidRPr="007B7A43">
        <w:rPr>
          <w:bCs/>
        </w:rPr>
        <w:t xml:space="preserve"> общего, основного общего, среднего общего образования, финансового</w:t>
      </w:r>
    </w:p>
    <w:p w:rsidR="00151894" w:rsidRPr="007B7A43" w:rsidRDefault="00151894" w:rsidP="00151894">
      <w:pPr>
        <w:pStyle w:val="aff"/>
        <w:ind w:right="282"/>
        <w:jc w:val="center"/>
        <w:rPr>
          <w:bCs/>
        </w:rPr>
      </w:pPr>
      <w:r w:rsidRPr="007B7A43">
        <w:rPr>
          <w:bCs/>
        </w:rPr>
        <w:t xml:space="preserve"> обеспечения дополнительного образования детей в муниципальных </w:t>
      </w:r>
    </w:p>
    <w:p w:rsidR="00151894" w:rsidRPr="007B7A43" w:rsidRDefault="00151894" w:rsidP="00151894">
      <w:pPr>
        <w:pStyle w:val="aff"/>
        <w:ind w:right="282"/>
        <w:jc w:val="center"/>
        <w:rPr>
          <w:bCs/>
        </w:rPr>
      </w:pPr>
      <w:r w:rsidRPr="007B7A43">
        <w:rPr>
          <w:bCs/>
        </w:rPr>
        <w:t>общеобразовательных организациях в Камчатском крае»</w:t>
      </w:r>
    </w:p>
    <w:p w:rsidR="00151894" w:rsidRPr="007B7A43" w:rsidRDefault="00151894" w:rsidP="00151894">
      <w:pPr>
        <w:pStyle w:val="aff"/>
        <w:ind w:right="282"/>
        <w:jc w:val="center"/>
      </w:pPr>
    </w:p>
    <w:p w:rsidR="0040341B" w:rsidRPr="007B7A43" w:rsidRDefault="00151894" w:rsidP="001518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A43">
        <w:rPr>
          <w:rFonts w:ascii="Times New Roman" w:hAnsi="Times New Roman" w:cs="Times New Roman"/>
          <w:bCs/>
          <w:sz w:val="28"/>
          <w:szCs w:val="28"/>
        </w:rPr>
        <w:t>1. Таблицу приложения 1 изложить в следующей редакции:</w:t>
      </w:r>
    </w:p>
    <w:p w:rsidR="00413B7A" w:rsidRPr="007B7A43" w:rsidRDefault="00413B7A" w:rsidP="00413B7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A4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4880"/>
        <w:gridCol w:w="1417"/>
        <w:gridCol w:w="1418"/>
        <w:gridCol w:w="141"/>
        <w:gridCol w:w="1447"/>
      </w:tblGrid>
      <w:tr w:rsidR="00151894" w:rsidRPr="007B7A43" w:rsidTr="007D261B">
        <w:tc>
          <w:tcPr>
            <w:tcW w:w="757" w:type="dxa"/>
            <w:vMerge w:val="restart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vMerge w:val="restart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4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Нормативы в расчете на одного учащегося (рублей в год)</w:t>
            </w:r>
          </w:p>
        </w:tc>
      </w:tr>
      <w:tr w:rsidR="00151894" w:rsidRPr="007B7A43" w:rsidTr="00413B7A">
        <w:trPr>
          <w:trHeight w:val="503"/>
        </w:trPr>
        <w:tc>
          <w:tcPr>
            <w:tcW w:w="757" w:type="dxa"/>
            <w:vMerge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  <w:tc>
          <w:tcPr>
            <w:tcW w:w="1418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5 – 9           классы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10–11 (12) классы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03" w:type="dxa"/>
            <w:gridSpan w:val="5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 xml:space="preserve">На оплату труда работников общеобразовательных организаций                                                   </w:t>
            </w:r>
            <w:proofErr w:type="gramStart"/>
            <w:r w:rsidRPr="007B7A43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7B7A43">
              <w:rPr>
                <w:rFonts w:ascii="Times New Roman" w:hAnsi="Times New Roman"/>
                <w:sz w:val="24"/>
                <w:szCs w:val="24"/>
              </w:rPr>
              <w:t>в том числе на осуществление деятельности по дополнительному образованию детей)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F4E20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89 085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F4E20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123 799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1894" w:rsidRPr="007B7A43" w:rsidRDefault="001F4E20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148 171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6F643F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2 673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6F643F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3 714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6F643F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4 445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6F643F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95 939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6F643F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133 323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6F643F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159 569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A35FC5" w:rsidP="00A35FC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2 878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A35FC5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4 000</w:t>
            </w:r>
            <w:r w:rsidR="00151894" w:rsidRPr="007B7A43"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A35FC5" w:rsidP="00A35FC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4 787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общеобразовательных школах-интернатах,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A35FC5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171 499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общеобразовательных школах-интернатах, расположенных в городских поселениях, 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A35FC5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178 321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группах для учащихся, проживающих при общеобразовательных школах,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20AE1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283 447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20AE1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283 447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20AE1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283 447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группах для учащихся, проживающих при общеобразовательных школах, расположенных в городских поселениях, 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0A07AE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305 250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0A07AE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305 250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0A07AE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305 250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03" w:type="dxa"/>
            <w:gridSpan w:val="5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На обеспечение образовательного процесса в общеобразовательных организациях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4 055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5 637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5 983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4 461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6 200</w:t>
            </w:r>
          </w:p>
        </w:tc>
        <w:tc>
          <w:tcPr>
            <w:tcW w:w="144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6 580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03" w:type="dxa"/>
            <w:gridSpan w:val="5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Общий норматив финансового обеспечения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4423" w:type="dxa"/>
            <w:gridSpan w:val="4"/>
            <w:shd w:val="clear" w:color="auto" w:fill="auto"/>
          </w:tcPr>
          <w:p w:rsidR="00151894" w:rsidRPr="007B7A43" w:rsidRDefault="008D7690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139 547</w:t>
            </w:r>
          </w:p>
        </w:tc>
      </w:tr>
      <w:tr w:rsidR="00151894" w:rsidRPr="007B7A43" w:rsidTr="00DE2064">
        <w:trPr>
          <w:trHeight w:val="765"/>
        </w:trPr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/>
                <w:sz w:val="24"/>
                <w:szCs w:val="24"/>
              </w:rPr>
              <w:t>Елизовский</w:t>
            </w:r>
            <w:proofErr w:type="spellEnd"/>
            <w:r w:rsidRPr="007B7A43"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(для организаций, расположенных в городской местности)</w:t>
            </w:r>
          </w:p>
        </w:tc>
        <w:tc>
          <w:tcPr>
            <w:tcW w:w="4423" w:type="dxa"/>
            <w:gridSpan w:val="4"/>
            <w:shd w:val="clear" w:color="auto" w:fill="auto"/>
          </w:tcPr>
          <w:p w:rsidR="00151894" w:rsidRPr="007B7A43" w:rsidRDefault="008D7690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133 523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/>
                <w:sz w:val="24"/>
                <w:szCs w:val="24"/>
              </w:rPr>
              <w:t>Вилючинский</w:t>
            </w:r>
            <w:proofErr w:type="spellEnd"/>
            <w:r w:rsidRPr="007B7A43">
              <w:rPr>
                <w:rFonts w:ascii="Times New Roman" w:hAnsi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4423" w:type="dxa"/>
            <w:gridSpan w:val="4"/>
            <w:shd w:val="clear" w:color="auto" w:fill="auto"/>
          </w:tcPr>
          <w:p w:rsidR="00151894" w:rsidRPr="007B7A43" w:rsidRDefault="008D7690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138 688</w:t>
            </w:r>
          </w:p>
        </w:tc>
      </w:tr>
      <w:tr w:rsidR="00151894" w:rsidRPr="007B7A43" w:rsidTr="007D261B">
        <w:tc>
          <w:tcPr>
            <w:tcW w:w="757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80" w:type="dxa"/>
            <w:shd w:val="clear" w:color="auto" w:fill="auto"/>
          </w:tcPr>
          <w:p w:rsidR="00151894" w:rsidRPr="007B7A43" w:rsidRDefault="00151894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4423" w:type="dxa"/>
            <w:gridSpan w:val="4"/>
            <w:shd w:val="clear" w:color="auto" w:fill="auto"/>
          </w:tcPr>
          <w:p w:rsidR="00151894" w:rsidRPr="007B7A43" w:rsidRDefault="008D7690" w:rsidP="00413B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A43">
              <w:rPr>
                <w:rFonts w:ascii="Times New Roman" w:hAnsi="Times New Roman"/>
                <w:sz w:val="24"/>
                <w:szCs w:val="24"/>
              </w:rPr>
              <w:t>297 083</w:t>
            </w:r>
          </w:p>
        </w:tc>
      </w:tr>
    </w:tbl>
    <w:p w:rsidR="00151894" w:rsidRPr="007B7A43" w:rsidRDefault="00413B7A" w:rsidP="00413B7A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B7A43">
        <w:rPr>
          <w:rFonts w:ascii="Times New Roman" w:hAnsi="Times New Roman" w:cs="Times New Roman"/>
          <w:sz w:val="28"/>
          <w:szCs w:val="28"/>
        </w:rPr>
        <w:t>»;</w:t>
      </w:r>
    </w:p>
    <w:p w:rsidR="00413B7A" w:rsidRPr="007B7A43" w:rsidRDefault="00413B7A" w:rsidP="00413B7A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P147"/>
      <w:bookmarkEnd w:id="2"/>
    </w:p>
    <w:p w:rsidR="007D261B" w:rsidRPr="007B7A43" w:rsidRDefault="007D261B" w:rsidP="00413B7A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B7A43">
        <w:rPr>
          <w:rFonts w:ascii="Times New Roman" w:hAnsi="Times New Roman"/>
          <w:sz w:val="28"/>
          <w:szCs w:val="28"/>
        </w:rPr>
        <w:t>2. Таблицу приложения 2 изложить в следующей редакции:</w:t>
      </w:r>
    </w:p>
    <w:p w:rsidR="007D261B" w:rsidRPr="007B7A43" w:rsidRDefault="007D261B" w:rsidP="00413B7A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B7A43">
        <w:rPr>
          <w:rFonts w:ascii="Times New Roman" w:hAnsi="Times New Roman"/>
          <w:sz w:val="28"/>
          <w:szCs w:val="28"/>
        </w:rPr>
        <w:t>«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387"/>
        <w:gridCol w:w="1776"/>
        <w:gridCol w:w="2268"/>
      </w:tblGrid>
      <w:tr w:rsidR="00B806E5" w:rsidRPr="007B7A43" w:rsidTr="00413B7A">
        <w:tc>
          <w:tcPr>
            <w:tcW w:w="629" w:type="dxa"/>
            <w:vMerge w:val="restart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2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Норматив (тыс. рублей в год)</w:t>
            </w:r>
          </w:p>
        </w:tc>
      </w:tr>
      <w:tr w:rsidR="00B806E5" w:rsidRPr="007B7A43" w:rsidTr="00413B7A">
        <w:tc>
          <w:tcPr>
            <w:tcW w:w="629" w:type="dxa"/>
            <w:vMerge/>
          </w:tcPr>
          <w:p w:rsidR="00B806E5" w:rsidRPr="007B7A43" w:rsidRDefault="00B806E5" w:rsidP="00413B7A">
            <w:pPr>
              <w:spacing w:after="1" w:line="0" w:lineRule="atLeast"/>
              <w:contextualSpacing/>
              <w:jc w:val="center"/>
              <w:rPr>
                <w:sz w:val="24"/>
              </w:rPr>
            </w:pPr>
          </w:p>
        </w:tc>
        <w:tc>
          <w:tcPr>
            <w:tcW w:w="5387" w:type="dxa"/>
            <w:vMerge/>
          </w:tcPr>
          <w:p w:rsidR="00B806E5" w:rsidRPr="007B7A43" w:rsidRDefault="00B806E5" w:rsidP="00413B7A">
            <w:pPr>
              <w:spacing w:after="1" w:line="0" w:lineRule="atLeast"/>
              <w:contextualSpacing/>
              <w:rPr>
                <w:sz w:val="24"/>
              </w:rPr>
            </w:pPr>
          </w:p>
        </w:tc>
        <w:tc>
          <w:tcPr>
            <w:tcW w:w="1776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в том числе финансового обеспечения дополнительного образования детей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-Большерецкий муниципальный район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Большерецкая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5»</w:t>
            </w:r>
          </w:p>
        </w:tc>
        <w:tc>
          <w:tcPr>
            <w:tcW w:w="1776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41 138,00000</w:t>
            </w:r>
          </w:p>
        </w:tc>
        <w:tc>
          <w:tcPr>
            <w:tcW w:w="2268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rPr>
          <w:trHeight w:val="798"/>
        </w:trPr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«Запорожская начальная общеобразовательная школа-детский сад № 9»</w:t>
            </w:r>
          </w:p>
        </w:tc>
        <w:tc>
          <w:tcPr>
            <w:tcW w:w="1776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10 791,00000</w:t>
            </w:r>
          </w:p>
        </w:tc>
        <w:tc>
          <w:tcPr>
            <w:tcW w:w="2268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Апачинская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7»</w:t>
            </w:r>
          </w:p>
        </w:tc>
        <w:tc>
          <w:tcPr>
            <w:tcW w:w="1776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47 557,00000</w:t>
            </w:r>
          </w:p>
        </w:tc>
        <w:tc>
          <w:tcPr>
            <w:tcW w:w="2268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</w:tr>
      <w:tr w:rsidR="00B806E5" w:rsidRPr="007B7A43" w:rsidTr="00413B7A">
        <w:trPr>
          <w:trHeight w:val="815"/>
        </w:trPr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казенное учреждение «Устьевая школа основного общего образования»</w:t>
            </w:r>
          </w:p>
        </w:tc>
        <w:tc>
          <w:tcPr>
            <w:tcW w:w="1776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28 622,00000</w:t>
            </w:r>
          </w:p>
        </w:tc>
        <w:tc>
          <w:tcPr>
            <w:tcW w:w="2268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180,00000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казенное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Крутогоровская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24 825,00000</w:t>
            </w:r>
          </w:p>
        </w:tc>
        <w:tc>
          <w:tcPr>
            <w:tcW w:w="2268" w:type="dxa"/>
            <w:vAlign w:val="center"/>
          </w:tcPr>
          <w:p w:rsidR="00B806E5" w:rsidRPr="007B7A43" w:rsidRDefault="0093220E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151,00000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Мильковский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Долиновская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FB068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30 379,00000</w:t>
            </w:r>
          </w:p>
        </w:tc>
        <w:tc>
          <w:tcPr>
            <w:tcW w:w="2268" w:type="dxa"/>
            <w:vAlign w:val="center"/>
          </w:tcPr>
          <w:p w:rsidR="00B806E5" w:rsidRPr="007B7A43" w:rsidRDefault="00FB068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159,00000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Шаромская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FB068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51 732,00000</w:t>
            </w:r>
          </w:p>
        </w:tc>
        <w:tc>
          <w:tcPr>
            <w:tcW w:w="2268" w:type="dxa"/>
            <w:vAlign w:val="center"/>
          </w:tcPr>
          <w:p w:rsidR="00B806E5" w:rsidRPr="007B7A43" w:rsidRDefault="00FB068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354,00000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Лазовская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FB068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47 333,00000</w:t>
            </w:r>
          </w:p>
        </w:tc>
        <w:tc>
          <w:tcPr>
            <w:tcW w:w="2268" w:type="dxa"/>
            <w:vAlign w:val="center"/>
          </w:tcPr>
          <w:p w:rsidR="00B806E5" w:rsidRPr="007B7A43" w:rsidRDefault="00FB068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305,00000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Атласовская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FB068F" w:rsidP="00FB068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39 192,0000</w:t>
            </w:r>
          </w:p>
        </w:tc>
        <w:tc>
          <w:tcPr>
            <w:tcW w:w="2268" w:type="dxa"/>
            <w:vAlign w:val="center"/>
          </w:tcPr>
          <w:p w:rsidR="00B806E5" w:rsidRPr="007B7A43" w:rsidRDefault="00FB068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302,00000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Быстринский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Анавгайская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9E0A2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51 368,00000</w:t>
            </w:r>
          </w:p>
        </w:tc>
        <w:tc>
          <w:tcPr>
            <w:tcW w:w="2268" w:type="dxa"/>
            <w:vAlign w:val="center"/>
          </w:tcPr>
          <w:p w:rsidR="00B806E5" w:rsidRPr="007B7A43" w:rsidRDefault="009E0A2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619,00000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Алеутский муниципальный округ в Камчатском крае</w:t>
            </w:r>
          </w:p>
        </w:tc>
      </w:tr>
      <w:tr w:rsidR="00B806E5" w:rsidRPr="007B7A43" w:rsidTr="00413B7A">
        <w:trPr>
          <w:trHeight w:val="766"/>
        </w:trPr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9E0A2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52 871,00000</w:t>
            </w:r>
          </w:p>
        </w:tc>
        <w:tc>
          <w:tcPr>
            <w:tcW w:w="2268" w:type="dxa"/>
            <w:vAlign w:val="center"/>
          </w:tcPr>
          <w:p w:rsidR="00B806E5" w:rsidRPr="007B7A43" w:rsidRDefault="009E0A2F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773,00000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Олюторский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Пахачинская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44 502,00000</w:t>
            </w:r>
          </w:p>
        </w:tc>
        <w:tc>
          <w:tcPr>
            <w:tcW w:w="2268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Среднепахачинская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A49C1" w:rsidP="007A49C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39 205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268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rPr>
          <w:trHeight w:val="527"/>
        </w:trPr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Апукская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35 175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268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Вывенкская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53 168,00000</w:t>
            </w:r>
          </w:p>
        </w:tc>
        <w:tc>
          <w:tcPr>
            <w:tcW w:w="2268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471,00000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Ачайваямская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49 392,00000</w:t>
            </w:r>
          </w:p>
        </w:tc>
        <w:tc>
          <w:tcPr>
            <w:tcW w:w="2268" w:type="dxa"/>
            <w:vAlign w:val="center"/>
          </w:tcPr>
          <w:p w:rsidR="00B806E5" w:rsidRPr="007B7A43" w:rsidRDefault="007A49C1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428,00000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Карагинский муниципальный район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Ильпырская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5B4F22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29 692,00000</w:t>
            </w:r>
          </w:p>
        </w:tc>
        <w:tc>
          <w:tcPr>
            <w:tcW w:w="2268" w:type="dxa"/>
            <w:vAlign w:val="center"/>
          </w:tcPr>
          <w:p w:rsidR="00B806E5" w:rsidRPr="007B7A43" w:rsidRDefault="005B4F22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134,00000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Ивашкинская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5B4F22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48 327,00000</w:t>
            </w:r>
          </w:p>
        </w:tc>
        <w:tc>
          <w:tcPr>
            <w:tcW w:w="2268" w:type="dxa"/>
            <w:vAlign w:val="center"/>
          </w:tcPr>
          <w:p w:rsidR="00B806E5" w:rsidRPr="007B7A43" w:rsidRDefault="005B4F22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541,00000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Карагинская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5B4F22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32 468,00000</w:t>
            </w:r>
          </w:p>
        </w:tc>
        <w:tc>
          <w:tcPr>
            <w:tcW w:w="2268" w:type="dxa"/>
            <w:vAlign w:val="center"/>
          </w:tcPr>
          <w:p w:rsidR="00B806E5" w:rsidRPr="007B7A43" w:rsidRDefault="00B806E5" w:rsidP="005B4F2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4F22" w:rsidRPr="007B7A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Тымлатская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5B4F22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53 819,00000</w:t>
            </w:r>
          </w:p>
        </w:tc>
        <w:tc>
          <w:tcPr>
            <w:tcW w:w="2268" w:type="dxa"/>
            <w:vAlign w:val="center"/>
          </w:tcPr>
          <w:p w:rsidR="00B806E5" w:rsidRPr="007B7A43" w:rsidRDefault="005B4F22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792,00000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Тигильский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413B7A">
        <w:trPr>
          <w:trHeight w:val="751"/>
        </w:trPr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Хайрюзовская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школа-детский сад»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7 671,00000</w:t>
            </w:r>
          </w:p>
        </w:tc>
        <w:tc>
          <w:tcPr>
            <w:tcW w:w="2268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48,00000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Ковранская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42 369,00000</w:t>
            </w:r>
          </w:p>
        </w:tc>
        <w:tc>
          <w:tcPr>
            <w:tcW w:w="2268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318,00000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Воямпольская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15 702,00000</w:t>
            </w:r>
          </w:p>
        </w:tc>
        <w:tc>
          <w:tcPr>
            <w:tcW w:w="2268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Лесновская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34 009,00000</w:t>
            </w:r>
          </w:p>
        </w:tc>
        <w:tc>
          <w:tcPr>
            <w:tcW w:w="2268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Седанкинская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50 814,00000</w:t>
            </w:r>
          </w:p>
        </w:tc>
        <w:tc>
          <w:tcPr>
            <w:tcW w:w="2268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368,00000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31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Пенжинский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Таловская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34 757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268" w:type="dxa"/>
            <w:vAlign w:val="center"/>
          </w:tcPr>
          <w:p w:rsidR="00B806E5" w:rsidRPr="007B7A43" w:rsidRDefault="00B806E5" w:rsidP="0074330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3303" w:rsidRPr="007B7A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Слаутнинская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34 784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268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413B7A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Аянкинская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76" w:type="dxa"/>
            <w:vAlign w:val="center"/>
          </w:tcPr>
          <w:p w:rsidR="00B806E5" w:rsidRPr="007B7A43" w:rsidRDefault="00743303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51 626,00000</w:t>
            </w:r>
          </w:p>
        </w:tc>
        <w:tc>
          <w:tcPr>
            <w:tcW w:w="2268" w:type="dxa"/>
            <w:vAlign w:val="center"/>
          </w:tcPr>
          <w:p w:rsidR="00B806E5" w:rsidRPr="007B7A43" w:rsidRDefault="00B806E5" w:rsidP="0074330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743303" w:rsidRPr="007B7A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</w:tbl>
    <w:p w:rsidR="007D261B" w:rsidRPr="007B7A43" w:rsidRDefault="00413B7A" w:rsidP="00413B7A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7B7A43">
        <w:rPr>
          <w:rFonts w:ascii="Times New Roman" w:hAnsi="Times New Roman"/>
          <w:sz w:val="28"/>
          <w:szCs w:val="28"/>
        </w:rPr>
        <w:t>»;</w:t>
      </w:r>
    </w:p>
    <w:p w:rsidR="00413B7A" w:rsidRPr="007B7A43" w:rsidRDefault="00413B7A" w:rsidP="00413B7A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7D261B" w:rsidRPr="007B7A43" w:rsidRDefault="007D261B" w:rsidP="00413B7A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B7A43">
        <w:rPr>
          <w:rFonts w:ascii="Times New Roman" w:hAnsi="Times New Roman"/>
          <w:sz w:val="28"/>
          <w:szCs w:val="28"/>
        </w:rPr>
        <w:t>3. Таблицу приложения 3 изложить в следующей редакции:</w:t>
      </w:r>
    </w:p>
    <w:p w:rsidR="007D261B" w:rsidRPr="007B7A43" w:rsidRDefault="007D261B" w:rsidP="00413B7A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B7A43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387"/>
        <w:gridCol w:w="1843"/>
        <w:gridCol w:w="2126"/>
      </w:tblGrid>
      <w:tr w:rsidR="00B806E5" w:rsidRPr="007B7A43" w:rsidTr="00B806E5">
        <w:trPr>
          <w:trHeight w:val="196"/>
        </w:trPr>
        <w:tc>
          <w:tcPr>
            <w:tcW w:w="629" w:type="dxa"/>
            <w:vMerge w:val="restart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Merge w:val="restart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Норматив (тыс. рублей в год)</w:t>
            </w:r>
          </w:p>
        </w:tc>
      </w:tr>
      <w:tr w:rsidR="00B806E5" w:rsidRPr="007B7A43" w:rsidTr="00B806E5">
        <w:trPr>
          <w:trHeight w:val="1266"/>
        </w:trPr>
        <w:tc>
          <w:tcPr>
            <w:tcW w:w="629" w:type="dxa"/>
            <w:vMerge/>
          </w:tcPr>
          <w:p w:rsidR="00B806E5" w:rsidRPr="007B7A43" w:rsidRDefault="00B806E5" w:rsidP="00413B7A">
            <w:pPr>
              <w:spacing w:after="1" w:line="0" w:lineRule="atLeast"/>
              <w:contextualSpacing/>
              <w:jc w:val="center"/>
              <w:rPr>
                <w:sz w:val="24"/>
              </w:rPr>
            </w:pPr>
          </w:p>
        </w:tc>
        <w:tc>
          <w:tcPr>
            <w:tcW w:w="5387" w:type="dxa"/>
            <w:vMerge/>
          </w:tcPr>
          <w:p w:rsidR="00B806E5" w:rsidRPr="007B7A43" w:rsidRDefault="00B806E5" w:rsidP="00413B7A">
            <w:pPr>
              <w:spacing w:after="1" w:line="0" w:lineRule="atLeast"/>
              <w:contextualSpacing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в том числе финансового обеспечения дополнительного образования детей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413B7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Елизовский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B806E5">
        <w:trPr>
          <w:trHeight w:val="317"/>
        </w:trPr>
        <w:tc>
          <w:tcPr>
            <w:tcW w:w="629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413B7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«Корякская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106 100,00000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413B7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3 575,00000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Лесновская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34 889,00000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rPr>
          <w:trHeight w:val="481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Нагорненская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82 569,00000</w:t>
            </w:r>
          </w:p>
        </w:tc>
        <w:tc>
          <w:tcPr>
            <w:tcW w:w="2126" w:type="dxa"/>
            <w:vAlign w:val="center"/>
          </w:tcPr>
          <w:p w:rsidR="00B806E5" w:rsidRPr="007B7A43" w:rsidRDefault="00B806E5" w:rsidP="00DF48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F481B" w:rsidRPr="007B7A43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rPr>
          <w:trHeight w:val="709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общеобразовательная 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Начикинская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58 527,00000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996,00000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«Николаевская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138 886,00000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2 394,00000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Паратунская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69 789,00000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1 547,00000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«Пионерская средняя школа имени М.А. 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Евсюковой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217 347,00000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5 113,00000</w:t>
            </w:r>
          </w:p>
        </w:tc>
      </w:tr>
      <w:tr w:rsidR="00B806E5" w:rsidRPr="007B7A43" w:rsidTr="00B806E5">
        <w:trPr>
          <w:trHeight w:val="609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Раздольненская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 В.Н. 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Ролдугина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96 156,00000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1 904,00000</w:t>
            </w:r>
          </w:p>
        </w:tc>
      </w:tr>
      <w:tr w:rsidR="00B806E5" w:rsidRPr="007B7A43" w:rsidTr="00B806E5">
        <w:trPr>
          <w:trHeight w:val="554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«Сосновская начальная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F481B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13 854,00000</w:t>
            </w:r>
          </w:p>
        </w:tc>
        <w:tc>
          <w:tcPr>
            <w:tcW w:w="2126" w:type="dxa"/>
            <w:vAlign w:val="center"/>
          </w:tcPr>
          <w:p w:rsidR="00B806E5" w:rsidRPr="007B7A43" w:rsidRDefault="00DF481B" w:rsidP="00DF48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Термальненская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58 501,00000</w:t>
            </w:r>
          </w:p>
        </w:tc>
        <w:tc>
          <w:tcPr>
            <w:tcW w:w="2126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1 129,00000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Вулканного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</w:tc>
        <w:tc>
          <w:tcPr>
            <w:tcW w:w="1843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66 363,00000</w:t>
            </w:r>
          </w:p>
        </w:tc>
        <w:tc>
          <w:tcPr>
            <w:tcW w:w="2126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1 475,00000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-Камчатский муниципальный район</w:t>
            </w:r>
          </w:p>
        </w:tc>
      </w:tr>
      <w:tr w:rsidR="00B806E5" w:rsidRPr="007B7A43" w:rsidTr="00B806E5">
        <w:trPr>
          <w:trHeight w:val="469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школа № 2 п. Усть-Камчатск»</w:t>
            </w:r>
          </w:p>
        </w:tc>
        <w:tc>
          <w:tcPr>
            <w:tcW w:w="1843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146 616,00000</w:t>
            </w:r>
          </w:p>
        </w:tc>
        <w:tc>
          <w:tcPr>
            <w:tcW w:w="2126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3 106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школа № 4 п. Ключи»</w:t>
            </w:r>
          </w:p>
        </w:tc>
        <w:tc>
          <w:tcPr>
            <w:tcW w:w="1843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122 201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126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2 479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школа № 5 п. Ключи-1»</w:t>
            </w:r>
          </w:p>
        </w:tc>
        <w:tc>
          <w:tcPr>
            <w:tcW w:w="1843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76 118,00000</w:t>
            </w:r>
          </w:p>
        </w:tc>
        <w:tc>
          <w:tcPr>
            <w:tcW w:w="2126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2 064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 6 п. 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Козыревск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70 267,00000</w:t>
            </w:r>
          </w:p>
        </w:tc>
        <w:tc>
          <w:tcPr>
            <w:tcW w:w="2126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rPr>
          <w:trHeight w:val="531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«Вечерняя школа № 2 п. Усть-Камчатск»</w:t>
            </w:r>
          </w:p>
        </w:tc>
        <w:tc>
          <w:tcPr>
            <w:tcW w:w="1843" w:type="dxa"/>
            <w:vAlign w:val="center"/>
          </w:tcPr>
          <w:p w:rsidR="00B806E5" w:rsidRPr="007B7A43" w:rsidRDefault="008C7C18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10 433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126" w:type="dxa"/>
            <w:vAlign w:val="center"/>
          </w:tcPr>
          <w:p w:rsidR="00B806E5" w:rsidRPr="007B7A43" w:rsidRDefault="00B806E5" w:rsidP="00B806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-Большерецкий муниципальный район</w:t>
            </w:r>
          </w:p>
        </w:tc>
      </w:tr>
      <w:tr w:rsidR="00B806E5" w:rsidRPr="007B7A43" w:rsidTr="00B806E5">
        <w:trPr>
          <w:trHeight w:val="411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«Октябрьская средняя общеобразовательная школа № 1»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61 289,00000</w:t>
            </w:r>
          </w:p>
        </w:tc>
        <w:tc>
          <w:tcPr>
            <w:tcW w:w="2126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851,00000</w:t>
            </w:r>
          </w:p>
        </w:tc>
      </w:tr>
      <w:tr w:rsidR="00B806E5" w:rsidRPr="007B7A43" w:rsidTr="00B806E5">
        <w:trPr>
          <w:trHeight w:val="780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Усть-Большерецкая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2»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62 893,00000</w:t>
            </w:r>
          </w:p>
        </w:tc>
        <w:tc>
          <w:tcPr>
            <w:tcW w:w="2126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1 485,00000</w:t>
            </w:r>
          </w:p>
        </w:tc>
      </w:tr>
      <w:tr w:rsidR="00B806E5" w:rsidRPr="007B7A43" w:rsidTr="00B806E5">
        <w:trPr>
          <w:trHeight w:val="880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Озерновская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3 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-Большерецкого муниципального района»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74 772,00000</w:t>
            </w:r>
          </w:p>
        </w:tc>
        <w:tc>
          <w:tcPr>
            <w:tcW w:w="2126" w:type="dxa"/>
            <w:vAlign w:val="center"/>
          </w:tcPr>
          <w:p w:rsidR="00B806E5" w:rsidRPr="007B7A43" w:rsidRDefault="00AF1727" w:rsidP="00A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1 943,00000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Усть-Большерецкая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вечерняя (сменная) общеобразовательная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11 047,00000</w:t>
            </w:r>
          </w:p>
        </w:tc>
        <w:tc>
          <w:tcPr>
            <w:tcW w:w="2126" w:type="dxa"/>
            <w:vAlign w:val="center"/>
          </w:tcPr>
          <w:p w:rsidR="00B806E5" w:rsidRPr="007B7A43" w:rsidRDefault="00B806E5" w:rsidP="00B806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</w:tr>
      <w:tr w:rsidR="00B806E5" w:rsidRPr="007B7A43" w:rsidTr="00B806E5">
        <w:trPr>
          <w:trHeight w:val="326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казенное учреждение «Соболевская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57 022,00000</w:t>
            </w:r>
          </w:p>
        </w:tc>
        <w:tc>
          <w:tcPr>
            <w:tcW w:w="2126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1 210,00000</w:t>
            </w:r>
          </w:p>
        </w:tc>
      </w:tr>
      <w:tr w:rsidR="00B806E5" w:rsidRPr="007B7A43" w:rsidTr="00B806E5">
        <w:trPr>
          <w:trHeight w:val="64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Быстринский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B806E5">
        <w:trPr>
          <w:trHeight w:val="765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Быстринская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103 316,00000</w:t>
            </w:r>
          </w:p>
        </w:tc>
        <w:tc>
          <w:tcPr>
            <w:tcW w:w="2126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2 552,00000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Олюторский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B806E5">
        <w:trPr>
          <w:trHeight w:val="503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Тиличикская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A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104 921,0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1 979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Хаилинская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57 138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126" w:type="dxa"/>
            <w:vAlign w:val="center"/>
          </w:tcPr>
          <w:p w:rsidR="00B806E5" w:rsidRPr="007B7A43" w:rsidRDefault="00AF1727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Карагинский муниципальный район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Оссорская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535CC" w:rsidP="00D535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108 936,00000</w:t>
            </w:r>
          </w:p>
        </w:tc>
        <w:tc>
          <w:tcPr>
            <w:tcW w:w="2126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1 952,00000</w:t>
            </w:r>
          </w:p>
        </w:tc>
      </w:tr>
      <w:tr w:rsidR="00B806E5" w:rsidRPr="007B7A43" w:rsidTr="00B806E5">
        <w:trPr>
          <w:trHeight w:val="217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Тигильский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B806E5">
        <w:trPr>
          <w:trHeight w:val="763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Тигильская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70 991,00000</w:t>
            </w:r>
          </w:p>
        </w:tc>
        <w:tc>
          <w:tcPr>
            <w:tcW w:w="2126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1 619,00000</w:t>
            </w:r>
          </w:p>
        </w:tc>
      </w:tr>
      <w:tr w:rsidR="00B806E5" w:rsidRPr="007B7A43" w:rsidTr="00B806E5">
        <w:trPr>
          <w:trHeight w:val="579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Усть-Хайрюзовская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7B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61 625,00000</w:t>
            </w:r>
          </w:p>
        </w:tc>
        <w:tc>
          <w:tcPr>
            <w:tcW w:w="2126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849,00000</w:t>
            </w:r>
          </w:p>
        </w:tc>
      </w:tr>
      <w:tr w:rsidR="00B806E5" w:rsidRPr="007B7A43" w:rsidTr="00B806E5">
        <w:trPr>
          <w:trHeight w:val="244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356" w:type="dxa"/>
            <w:gridSpan w:val="3"/>
            <w:vAlign w:val="center"/>
          </w:tcPr>
          <w:p w:rsidR="00B806E5" w:rsidRPr="007B7A43" w:rsidRDefault="00B806E5" w:rsidP="00B8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Пенжинский</w:t>
            </w:r>
            <w:proofErr w:type="spellEnd"/>
            <w:r w:rsidRPr="007B7A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B806E5" w:rsidRPr="007B7A43" w:rsidTr="00B806E5">
        <w:trPr>
          <w:trHeight w:val="459"/>
        </w:trPr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«Каменская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58 960,00000</w:t>
            </w:r>
          </w:p>
        </w:tc>
        <w:tc>
          <w:tcPr>
            <w:tcW w:w="2126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921,00000</w:t>
            </w:r>
          </w:p>
        </w:tc>
      </w:tr>
      <w:tr w:rsidR="00B806E5" w:rsidRPr="007B7A43" w:rsidTr="00B806E5">
        <w:tc>
          <w:tcPr>
            <w:tcW w:w="629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5387" w:type="dxa"/>
            <w:vAlign w:val="center"/>
          </w:tcPr>
          <w:p w:rsidR="00B806E5" w:rsidRPr="007B7A43" w:rsidRDefault="00B806E5" w:rsidP="00B806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«Манильская средняя школа»</w:t>
            </w:r>
          </w:p>
        </w:tc>
        <w:tc>
          <w:tcPr>
            <w:tcW w:w="1843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71 174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2126" w:type="dxa"/>
            <w:vAlign w:val="center"/>
          </w:tcPr>
          <w:p w:rsidR="00B806E5" w:rsidRPr="007B7A43" w:rsidRDefault="00D535CC" w:rsidP="00B80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3">
              <w:rPr>
                <w:rFonts w:ascii="Times New Roman" w:hAnsi="Times New Roman" w:cs="Times New Roman"/>
                <w:sz w:val="24"/>
                <w:szCs w:val="24"/>
              </w:rPr>
              <w:t>1 169</w:t>
            </w:r>
            <w:r w:rsidR="00B806E5" w:rsidRPr="007B7A43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</w:tbl>
    <w:p w:rsidR="00B806E5" w:rsidRPr="00DE2064" w:rsidRDefault="00D535CC" w:rsidP="00413B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A4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13B7A" w:rsidRPr="007B7A43">
        <w:rPr>
          <w:rFonts w:ascii="Times New Roman" w:hAnsi="Times New Roman" w:cs="Times New Roman"/>
          <w:sz w:val="28"/>
          <w:szCs w:val="28"/>
        </w:rPr>
        <w:t>».</w:t>
      </w:r>
      <w:bookmarkStart w:id="3" w:name="_GoBack"/>
      <w:bookmarkEnd w:id="3"/>
    </w:p>
    <w:p w:rsidR="0040341B" w:rsidRDefault="0040341B" w:rsidP="00BF2D84">
      <w:pPr>
        <w:ind w:left="4248" w:firstLine="708"/>
        <w:jc w:val="center"/>
        <w:rPr>
          <w:szCs w:val="28"/>
        </w:rPr>
      </w:pPr>
      <w:bookmarkStart w:id="4" w:name="P612"/>
      <w:bookmarkEnd w:id="4"/>
    </w:p>
    <w:sectPr w:rsidR="0040341B" w:rsidSect="007C6928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3D9" w:rsidRDefault="00E303D9">
      <w:pPr>
        <w:spacing w:after="0" w:line="240" w:lineRule="auto"/>
      </w:pPr>
      <w:r>
        <w:separator/>
      </w:r>
    </w:p>
  </w:endnote>
  <w:endnote w:type="continuationSeparator" w:id="0">
    <w:p w:rsidR="00E303D9" w:rsidRDefault="00E3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772" w:rsidRDefault="00D7377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3D9" w:rsidRDefault="00E303D9">
      <w:pPr>
        <w:spacing w:after="0" w:line="240" w:lineRule="auto"/>
      </w:pPr>
      <w:r>
        <w:separator/>
      </w:r>
    </w:p>
  </w:footnote>
  <w:footnote w:type="continuationSeparator" w:id="0">
    <w:p w:rsidR="00E303D9" w:rsidRDefault="00E3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772" w:rsidRDefault="00D73772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7B7A43">
      <w:rPr>
        <w:noProof/>
      </w:rPr>
      <w:t>8</w:t>
    </w:r>
    <w:r>
      <w:fldChar w:fldCharType="end"/>
    </w:r>
  </w:p>
  <w:p w:rsidR="00D73772" w:rsidRDefault="00D73772">
    <w:pPr>
      <w:pStyle w:val="ac"/>
      <w:jc w:val="center"/>
    </w:pPr>
  </w:p>
  <w:p w:rsidR="00D73772" w:rsidRDefault="00D73772">
    <w:pPr>
      <w:pStyle w:val="ac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23848_178780_32770" style="width:27.15pt;height:18.35pt;visibility:visible;mso-wrap-style:square" o:bullet="t">
        <v:imagedata r:id="rId1" o:title="base_23848_178780_32770"/>
        <o:lock v:ext="edit" aspectratio="f"/>
      </v:shape>
    </w:pict>
  </w:numPicBullet>
  <w:abstractNum w:abstractNumId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14E44"/>
    <w:multiLevelType w:val="hybridMultilevel"/>
    <w:tmpl w:val="971E087E"/>
    <w:lvl w:ilvl="0" w:tplc="3D4842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9015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BE4F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F870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389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7CF3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2C68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DEF2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A807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1D"/>
    <w:rsid w:val="00020581"/>
    <w:rsid w:val="00082342"/>
    <w:rsid w:val="000A07AE"/>
    <w:rsid w:val="000A5824"/>
    <w:rsid w:val="000C3E4A"/>
    <w:rsid w:val="000D5CA9"/>
    <w:rsid w:val="00120AE1"/>
    <w:rsid w:val="00151894"/>
    <w:rsid w:val="001778B5"/>
    <w:rsid w:val="001A346A"/>
    <w:rsid w:val="001F4E20"/>
    <w:rsid w:val="00252B1D"/>
    <w:rsid w:val="00310A08"/>
    <w:rsid w:val="00314DBF"/>
    <w:rsid w:val="00366337"/>
    <w:rsid w:val="00371D9B"/>
    <w:rsid w:val="00387E89"/>
    <w:rsid w:val="003B752D"/>
    <w:rsid w:val="0040341B"/>
    <w:rsid w:val="00404D88"/>
    <w:rsid w:val="00413B7A"/>
    <w:rsid w:val="00467BFC"/>
    <w:rsid w:val="005879AF"/>
    <w:rsid w:val="005A5810"/>
    <w:rsid w:val="005B4F22"/>
    <w:rsid w:val="005C0BCF"/>
    <w:rsid w:val="005C6621"/>
    <w:rsid w:val="00644BBA"/>
    <w:rsid w:val="00670042"/>
    <w:rsid w:val="00672043"/>
    <w:rsid w:val="006C5A58"/>
    <w:rsid w:val="006F643F"/>
    <w:rsid w:val="00734886"/>
    <w:rsid w:val="00743303"/>
    <w:rsid w:val="007A49C1"/>
    <w:rsid w:val="007B7A43"/>
    <w:rsid w:val="007C6928"/>
    <w:rsid w:val="007D261B"/>
    <w:rsid w:val="007F2C9F"/>
    <w:rsid w:val="00800F24"/>
    <w:rsid w:val="008C7C18"/>
    <w:rsid w:val="008D7690"/>
    <w:rsid w:val="008E1FD6"/>
    <w:rsid w:val="00923671"/>
    <w:rsid w:val="00923D84"/>
    <w:rsid w:val="0093220E"/>
    <w:rsid w:val="00940E29"/>
    <w:rsid w:val="009E0A2F"/>
    <w:rsid w:val="009E1310"/>
    <w:rsid w:val="00A35FC5"/>
    <w:rsid w:val="00A82C48"/>
    <w:rsid w:val="00A91927"/>
    <w:rsid w:val="00AA34CE"/>
    <w:rsid w:val="00AF1727"/>
    <w:rsid w:val="00B31B04"/>
    <w:rsid w:val="00B806E5"/>
    <w:rsid w:val="00B80AD5"/>
    <w:rsid w:val="00BF2D84"/>
    <w:rsid w:val="00C24202"/>
    <w:rsid w:val="00C734BB"/>
    <w:rsid w:val="00C76F1E"/>
    <w:rsid w:val="00CD556F"/>
    <w:rsid w:val="00D35B1D"/>
    <w:rsid w:val="00D535CC"/>
    <w:rsid w:val="00D61C5B"/>
    <w:rsid w:val="00D73772"/>
    <w:rsid w:val="00D878F8"/>
    <w:rsid w:val="00D96C28"/>
    <w:rsid w:val="00DA6A0C"/>
    <w:rsid w:val="00DB2D41"/>
    <w:rsid w:val="00DE2064"/>
    <w:rsid w:val="00DF481B"/>
    <w:rsid w:val="00E303D9"/>
    <w:rsid w:val="00E52FBB"/>
    <w:rsid w:val="00E64FE7"/>
    <w:rsid w:val="00F34191"/>
    <w:rsid w:val="00F37B99"/>
    <w:rsid w:val="00F670E0"/>
    <w:rsid w:val="00FA4AE8"/>
    <w:rsid w:val="00FA7B5D"/>
    <w:rsid w:val="00FB068F"/>
    <w:rsid w:val="00FC351F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23388-05AD-47C7-85CC-A88CE094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aliases w:val="Заголовок 123"/>
    <w:next w:val="a"/>
    <w:link w:val="11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customStyle="1" w:styleId="12">
    <w:name w:val="Знак концевой сноски1"/>
    <w:basedOn w:val="21"/>
    <w:link w:val="a3"/>
    <w:rPr>
      <w:vertAlign w:val="superscript"/>
    </w:rPr>
  </w:style>
  <w:style w:type="character" w:styleId="a3">
    <w:name w:val="endnote reference"/>
    <w:basedOn w:val="a0"/>
    <w:link w:val="12"/>
    <w:rPr>
      <w:vertAlign w:val="superscript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CaptionChar">
    <w:name w:val="Caption Char"/>
    <w:basedOn w:val="a4"/>
    <w:link w:val="CaptionChar0"/>
  </w:style>
  <w:style w:type="character" w:customStyle="1" w:styleId="CaptionChar0">
    <w:name w:val="Caption Char"/>
    <w:basedOn w:val="a5"/>
    <w:link w:val="CaptionChar"/>
    <w:rPr>
      <w:b/>
      <w:color w:val="5B9BD5" w:themeColor="accent1"/>
      <w:sz w:val="1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a0"/>
    <w:link w:val="Heading5Char"/>
    <w:rPr>
      <w:rFonts w:ascii="Arial" w:hAnsi="Arial"/>
      <w:b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Pr>
      <w:rFonts w:ascii="Arial" w:hAnsi="Arial"/>
      <w:b/>
      <w:sz w:val="26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CharStyle16">
    <w:name w:val="Char Style 16"/>
    <w:link w:val="CharStyle160"/>
    <w:rPr>
      <w:sz w:val="26"/>
      <w:highlight w:val="white"/>
    </w:rPr>
  </w:style>
  <w:style w:type="character" w:customStyle="1" w:styleId="CharStyle160">
    <w:name w:val="Char Style 16"/>
    <w:link w:val="CharStyle16"/>
    <w:rPr>
      <w:sz w:val="26"/>
      <w:highlight w:val="white"/>
    </w:rPr>
  </w:style>
  <w:style w:type="paragraph" w:styleId="a6">
    <w:name w:val="Intense Quote"/>
    <w:basedOn w:val="a"/>
    <w:next w:val="a"/>
    <w:link w:val="a7"/>
    <w:pPr>
      <w:ind w:left="720" w:right="720"/>
    </w:pPr>
    <w:rPr>
      <w:i/>
    </w:rPr>
  </w:style>
  <w:style w:type="character" w:customStyle="1" w:styleId="a7">
    <w:name w:val="Выделенная цитата Знак"/>
    <w:basedOn w:val="1"/>
    <w:link w:val="a6"/>
    <w:rPr>
      <w:i/>
    </w:rPr>
  </w:style>
  <w:style w:type="paragraph" w:styleId="a8">
    <w:name w:val="TOC Heading"/>
    <w:link w:val="a9"/>
  </w:style>
  <w:style w:type="character" w:customStyle="1" w:styleId="a9">
    <w:name w:val="Заголовок оглавления Знак"/>
    <w:link w:val="a8"/>
  </w:style>
  <w:style w:type="paragraph" w:styleId="aa">
    <w:name w:val="table of figures"/>
    <w:basedOn w:val="a"/>
    <w:next w:val="a"/>
    <w:link w:val="ab"/>
    <w:pPr>
      <w:spacing w:after="0"/>
    </w:pPr>
  </w:style>
  <w:style w:type="character" w:customStyle="1" w:styleId="ab">
    <w:name w:val="Перечень рисунков Знак"/>
    <w:basedOn w:val="1"/>
    <w:link w:val="aa"/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  <w:uiPriority w:val="9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styleId="a4">
    <w:name w:val="caption"/>
    <w:basedOn w:val="a"/>
    <w:next w:val="a"/>
    <w:link w:val="a5"/>
    <w:pPr>
      <w:spacing w:line="276" w:lineRule="auto"/>
    </w:pPr>
    <w:rPr>
      <w:b/>
      <w:color w:val="5B9BD5" w:themeColor="accent1"/>
      <w:sz w:val="18"/>
    </w:rPr>
  </w:style>
  <w:style w:type="character" w:customStyle="1" w:styleId="a5">
    <w:name w:val="Название объекта Знак"/>
    <w:basedOn w:val="1"/>
    <w:link w:val="a4"/>
    <w:rPr>
      <w:b/>
      <w:color w:val="5B9BD5" w:themeColor="accent1"/>
      <w:sz w:val="18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paragraph" w:customStyle="1" w:styleId="13">
    <w:name w:val="Гиперссылка1"/>
    <w:basedOn w:val="14"/>
    <w:link w:val="15"/>
    <w:rPr>
      <w:color w:val="0563C1" w:themeColor="hyperlink"/>
      <w:u w:val="single"/>
    </w:rPr>
  </w:style>
  <w:style w:type="character" w:customStyle="1" w:styleId="15">
    <w:name w:val="Гиперссылка1"/>
    <w:basedOn w:val="16"/>
    <w:link w:val="13"/>
    <w:rPr>
      <w:color w:val="0563C1" w:themeColor="hyperlink"/>
      <w:u w:val="single"/>
    </w:rPr>
  </w:style>
  <w:style w:type="paragraph" w:styleId="ae">
    <w:name w:val="No Spacing"/>
    <w:link w:val="af"/>
    <w:qFormat/>
    <w:pPr>
      <w:spacing w:after="0" w:line="240" w:lineRule="auto"/>
    </w:pPr>
  </w:style>
  <w:style w:type="character" w:customStyle="1" w:styleId="af">
    <w:name w:val="Без интервала Знак"/>
    <w:link w:val="ae"/>
  </w:style>
  <w:style w:type="paragraph" w:styleId="af0">
    <w:name w:val="Balloon Text"/>
    <w:basedOn w:val="a"/>
    <w:link w:val="af1"/>
    <w:pPr>
      <w:spacing w:after="0" w:line="240" w:lineRule="auto"/>
    </w:pPr>
    <w:rPr>
      <w:rFonts w:ascii="Segoe UI" w:hAnsi="Segoe UI"/>
      <w:sz w:val="18"/>
    </w:rPr>
  </w:style>
  <w:style w:type="character" w:customStyle="1" w:styleId="af1">
    <w:name w:val="Текст выноски Знак"/>
    <w:basedOn w:val="1"/>
    <w:link w:val="af0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character" w:customStyle="1" w:styleId="11">
    <w:name w:val="Заголовок 1 Знак"/>
    <w:aliases w:val="Заголовок 123 Знак"/>
    <w:link w:val="10"/>
    <w:rPr>
      <w:rFonts w:ascii="XO Thames" w:hAnsi="XO Thames"/>
      <w:b/>
      <w:sz w:val="32"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a0"/>
    <w:link w:val="FooterChar"/>
  </w:style>
  <w:style w:type="paragraph" w:customStyle="1" w:styleId="24">
    <w:name w:val="Гиперссылка2"/>
    <w:link w:val="af2"/>
    <w:rPr>
      <w:color w:val="0000FF"/>
      <w:u w:val="single"/>
    </w:rPr>
  </w:style>
  <w:style w:type="character" w:styleId="af2">
    <w:name w:val="Hyperlink"/>
    <w:link w:val="24"/>
    <w:rPr>
      <w:color w:val="0000FF"/>
      <w:u w:val="single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</w:style>
  <w:style w:type="character" w:customStyle="1" w:styleId="af4">
    <w:name w:val="Абзац списка Знак"/>
    <w:basedOn w:val="1"/>
    <w:link w:val="af3"/>
  </w:style>
  <w:style w:type="paragraph" w:customStyle="1" w:styleId="14">
    <w:name w:val="Основной шрифт абзаца1"/>
    <w:link w:val="16"/>
  </w:style>
  <w:style w:type="character" w:customStyle="1" w:styleId="16">
    <w:name w:val="Основной шрифт абзаца1"/>
    <w:link w:val="14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5">
    <w:name w:val="Quote"/>
    <w:basedOn w:val="a"/>
    <w:next w:val="a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i/>
    </w:rPr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a0"/>
    <w:link w:val="HeaderChar"/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6">
    <w:name w:val="Нижний колонтитул Знак"/>
    <w:basedOn w:val="1"/>
    <w:link w:val="af5"/>
    <w:rPr>
      <w:rFonts w:ascii="Times New Roman" w:hAnsi="Times New Roman"/>
      <w:sz w:val="28"/>
    </w:rPr>
  </w:style>
  <w:style w:type="paragraph" w:styleId="af7">
    <w:name w:val="Plain Text"/>
    <w:basedOn w:val="a"/>
    <w:link w:val="af8"/>
    <w:pPr>
      <w:spacing w:after="0" w:line="240" w:lineRule="auto"/>
    </w:pPr>
    <w:rPr>
      <w:rFonts w:ascii="Calibri" w:hAnsi="Calibri"/>
    </w:rPr>
  </w:style>
  <w:style w:type="character" w:customStyle="1" w:styleId="af8">
    <w:name w:val="Текст Знак"/>
    <w:basedOn w:val="1"/>
    <w:link w:val="af7"/>
    <w:rPr>
      <w:rFonts w:ascii="Calibri" w:hAnsi="Calibri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a0"/>
    <w:link w:val="SubtitleChar"/>
    <w:rPr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Название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b">
    <w:name w:val="Знак сноски1"/>
    <w:basedOn w:val="21"/>
    <w:link w:val="afd"/>
    <w:rPr>
      <w:vertAlign w:val="superscript"/>
    </w:rPr>
  </w:style>
  <w:style w:type="character" w:styleId="afd">
    <w:name w:val="footnote reference"/>
    <w:basedOn w:val="a0"/>
    <w:link w:val="1b"/>
    <w:rPr>
      <w:vertAlign w:val="superscript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1">
    <w:name w:val="Основной шрифт абзаца2"/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Grid Table 3"/>
    <w:basedOn w:val="a1"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pPr>
      <w:spacing w:after="0" w:line="240" w:lineRule="auto"/>
    </w:pPr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Grid Table 2"/>
    <w:basedOn w:val="a1"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7">
    <w:name w:val="Grid Table 7 Colorful"/>
    <w:basedOn w:val="a1"/>
    <w:pPr>
      <w:spacing w:after="0" w:line="240" w:lineRule="auto"/>
    </w:pPr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Grid Table 6 Colorful"/>
    <w:basedOn w:val="a1"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Plain Table 1"/>
    <w:basedOn w:val="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Grid Table 1 Light"/>
    <w:basedOn w:val="a1"/>
    <w:pPr>
      <w:spacing w:after="0" w:line="240" w:lineRule="auto"/>
    </w:pPr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3">
    <w:name w:val="Plain Table 5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st Table 5 Dark"/>
    <w:basedOn w:val="a1"/>
    <w:pPr>
      <w:spacing w:after="0" w:line="240" w:lineRule="auto"/>
    </w:pPr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0">
    <w:name w:val="List Table 3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st Table 4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3">
    <w:name w:val="Plain Table 3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43">
    <w:name w:val="Plain Table 4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List Table 1 Light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40">
    <w:name w:val="Grid Table 4"/>
    <w:basedOn w:val="a1"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0">
    <w:name w:val="List Table 6 Colorful"/>
    <w:basedOn w:val="a1"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List Table 2"/>
    <w:basedOn w:val="a1"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0">
    <w:name w:val="Grid Table 5 Dark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70">
    <w:name w:val="List Table 7 Colorful"/>
    <w:basedOn w:val="a1"/>
    <w:pPr>
      <w:spacing w:after="0" w:line="240" w:lineRule="auto"/>
    </w:pPr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Body Text"/>
    <w:basedOn w:val="a"/>
    <w:link w:val="aff0"/>
    <w:rsid w:val="0092367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aff0">
    <w:name w:val="Основной текст Знак"/>
    <w:basedOn w:val="a0"/>
    <w:link w:val="aff"/>
    <w:rsid w:val="00923671"/>
    <w:rPr>
      <w:rFonts w:ascii="Times New Roman" w:hAnsi="Times New Roman"/>
      <w:color w:val="auto"/>
      <w:sz w:val="28"/>
      <w:szCs w:val="28"/>
    </w:rPr>
  </w:style>
  <w:style w:type="paragraph" w:customStyle="1" w:styleId="ConsPlusNormal">
    <w:name w:val="ConsPlusNormal"/>
    <w:link w:val="ConsPlusNormal0"/>
    <w:rsid w:val="00403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character" w:customStyle="1" w:styleId="ConsPlusNormal0">
    <w:name w:val="ConsPlusNormal Знак"/>
    <w:link w:val="ConsPlusNormal"/>
    <w:rsid w:val="0040341B"/>
    <w:rPr>
      <w:rFonts w:ascii="Arial" w:hAnsi="Arial" w:cs="Arial"/>
      <w:color w:val="auto"/>
      <w:sz w:val="20"/>
    </w:rPr>
  </w:style>
  <w:style w:type="character" w:customStyle="1" w:styleId="aff1">
    <w:name w:val="Гипертекстовая ссылка"/>
    <w:rsid w:val="0040341B"/>
    <w:rPr>
      <w:b/>
      <w:bCs/>
      <w:color w:val="008000"/>
      <w:sz w:val="20"/>
      <w:szCs w:val="20"/>
      <w:u w:val="single"/>
    </w:rPr>
  </w:style>
  <w:style w:type="paragraph" w:customStyle="1" w:styleId="aff2">
    <w:name w:val="Комментарий"/>
    <w:basedOn w:val="a"/>
    <w:next w:val="a"/>
    <w:rsid w:val="0040341B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aff3">
    <w:name w:val="endnote text"/>
    <w:basedOn w:val="a"/>
    <w:link w:val="aff4"/>
    <w:rsid w:val="0040341B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4">
    <w:name w:val="Текст концевой сноски Знак"/>
    <w:basedOn w:val="a0"/>
    <w:link w:val="aff3"/>
    <w:rsid w:val="0040341B"/>
    <w:rPr>
      <w:rFonts w:ascii="Times New Roman" w:hAnsi="Times New Roman"/>
      <w:color w:val="auto"/>
      <w:sz w:val="20"/>
    </w:rPr>
  </w:style>
  <w:style w:type="paragraph" w:customStyle="1" w:styleId="ConsPlusNonformat">
    <w:name w:val="ConsPlusNonformat"/>
    <w:rsid w:val="004034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fontstyle01">
    <w:name w:val="fontstyle01"/>
    <w:basedOn w:val="a0"/>
    <w:rsid w:val="0040341B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FB605-D5AB-4309-864B-8F339AB2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8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Ирина Александровна</dc:creator>
  <cp:lastModifiedBy>ПархоменкоИА</cp:lastModifiedBy>
  <cp:revision>61</cp:revision>
  <cp:lastPrinted>2023-11-30T03:52:00Z</cp:lastPrinted>
  <dcterms:created xsi:type="dcterms:W3CDTF">2023-11-28T01:06:00Z</dcterms:created>
  <dcterms:modified xsi:type="dcterms:W3CDTF">2023-12-19T22:36:00Z</dcterms:modified>
</cp:coreProperties>
</file>