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утверждении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sz w:val="28"/>
              </w:rPr>
              <w:t>дминистративного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регламента</w:t>
            </w:r>
          </w:p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Министерства образования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государственной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услуги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49 Федерального закона от 29.12.2012 </w:t>
      </w:r>
      <w:r>
        <w:br/>
      </w:r>
      <w:r>
        <w:rPr>
          <w:rFonts w:ascii="Times New Roman" w:hAnsi="Times New Roman"/>
          <w:sz w:val="28"/>
        </w:rPr>
        <w:t>№ 273-ФЗ «Об образовании в Российской Федерации», приказом Министерства просвещения Российской Федерации от 24.03.2023 № 196 «Об утверждении Порядка проведения аттестации педагогических работников организаций, осуществляющих образовательную деятельность» и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дминистративный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 образования Камчатского края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</w:r>
      <w:r>
        <w:rPr>
          <w:rFonts w:ascii="Times New Roman" w:hAnsi="Times New Roman"/>
          <w:sz w:val="28"/>
        </w:rPr>
        <w:t>» согласно приложению к настоящему приказу.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утратившим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 Министерства образования Камчатского края от 19.09.2024 № 35-Н «Об утверждении Административного регламента Министерства образования Камчатского края по предоставлению государственной услуги «Аттестация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категории»</w:t>
      </w:r>
      <w:r>
        <w:rPr>
          <w:rFonts w:ascii="Times New Roman" w:hAnsi="Times New Roman"/>
          <w:sz w:val="28"/>
        </w:rPr>
        <w:t>.</w:t>
      </w:r>
    </w:p>
    <w:p w14:paraId="1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r>
              <w:rPr>
                <w:rFonts w:ascii="Times New Roman" w:hAnsi="Times New Roman"/>
                <w:sz w:val="28"/>
              </w:rPr>
              <w:t xml:space="preserve">Короткова </w:t>
            </w:r>
          </w:p>
        </w:tc>
      </w:tr>
    </w:tbl>
    <w:p w14:paraId="22000000">
      <w:r>
        <w:br w:type="page"/>
      </w:r>
    </w:p>
    <w:p w14:paraId="23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4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2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5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9000000">
      <w:pPr>
        <w:spacing w:after="0" w:before="0" w:line="240" w:lineRule="auto"/>
        <w:ind/>
        <w:rPr>
          <w:rFonts w:ascii="Times New Roman" w:hAnsi="Times New Roman"/>
          <w:b w:val="0"/>
          <w:sz w:val="20"/>
        </w:rPr>
      </w:pPr>
    </w:p>
    <w:p w14:paraId="2A00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bookmarkStart w:id="3" w:name="_GoBack"/>
      <w:bookmarkEnd w:id="3"/>
      <w:r>
        <w:rPr>
          <w:rFonts w:ascii="Times New Roman" w:hAnsi="Times New Roman"/>
          <w:b w:val="0"/>
          <w:sz w:val="28"/>
        </w:rPr>
        <w:t>Административный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регламент</w:t>
      </w:r>
    </w:p>
    <w:p w14:paraId="2B00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</w:r>
      <w:r>
        <w:rPr>
          <w:rFonts w:ascii="Times New Roman" w:hAnsi="Times New Roman"/>
          <w:b w:val="0"/>
          <w:sz w:val="28"/>
        </w:rPr>
        <w:t>»</w:t>
      </w:r>
    </w:p>
    <w:p w14:paraId="2C000000">
      <w:pPr>
        <w:spacing w:after="0" w:before="0" w:line="240" w:lineRule="auto"/>
        <w:ind w:firstLine="709" w:left="0"/>
        <w:rPr>
          <w:rFonts w:ascii="Times New Roman" w:hAnsi="Times New Roman"/>
          <w:b w:val="0"/>
          <w:sz w:val="20"/>
        </w:rPr>
      </w:pPr>
    </w:p>
    <w:p w14:paraId="2D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Общие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положения</w:t>
      </w:r>
    </w:p>
    <w:p w14:paraId="2E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0"/>
        </w:rPr>
      </w:pPr>
    </w:p>
    <w:p w14:paraId="2F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Настоящий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дминистративный регламент устан</w:t>
      </w:r>
      <w:r>
        <w:rPr>
          <w:rFonts w:ascii="Times New Roman" w:hAnsi="Times New Roman"/>
          <w:b w:val="0"/>
          <w:sz w:val="28"/>
        </w:rPr>
        <w:t>авливает порядок</w:t>
      </w:r>
      <w:r>
        <w:rPr>
          <w:rFonts w:ascii="Times New Roman" w:hAnsi="Times New Roman"/>
          <w:b w:val="0"/>
          <w:sz w:val="28"/>
        </w:rPr>
        <w:t xml:space="preserve"> и стандарт</w:t>
      </w:r>
      <w:r>
        <w:rPr>
          <w:rFonts w:ascii="Times New Roman" w:hAnsi="Times New Roman"/>
          <w:b w:val="0"/>
          <w:sz w:val="28"/>
        </w:rPr>
        <w:t xml:space="preserve"> предоставления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 «</w:t>
      </w:r>
      <w:r>
        <w:rPr>
          <w:rFonts w:ascii="Times New Roman" w:hAnsi="Times New Roman"/>
          <w:b w:val="0"/>
          <w:sz w:val="28"/>
        </w:rPr>
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(далее – Услуга).</w:t>
      </w:r>
    </w:p>
    <w:p w14:paraId="30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педагогическим работникам организаций, осуществляющим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далее</w:t>
      </w:r>
      <w:r>
        <w:rPr>
          <w:rFonts w:ascii="Times New Roman" w:hAnsi="Times New Roman"/>
          <w:b w:val="0"/>
          <w:sz w:val="28"/>
        </w:rPr>
        <w:t xml:space="preserve"> – заявители)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указанным в таблице 1</w:t>
      </w:r>
      <w:r>
        <w:rPr>
          <w:rFonts w:ascii="Times New Roman" w:hAnsi="Times New Roman"/>
          <w:b w:val="0"/>
          <w:sz w:val="28"/>
        </w:rPr>
        <w:t xml:space="preserve"> приложения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 xml:space="preserve">настоящему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дминистративному регламенту</w:t>
      </w:r>
      <w:r>
        <w:rPr>
          <w:rFonts w:ascii="Times New Roman" w:hAnsi="Times New Roman"/>
          <w:b w:val="0"/>
          <w:sz w:val="28"/>
        </w:rPr>
        <w:t>.</w:t>
      </w:r>
    </w:p>
    <w:p w14:paraId="31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Услуга должна быть предоставлена заявителю в соответс</w:t>
      </w:r>
      <w:r>
        <w:rPr>
          <w:rFonts w:ascii="Times New Roman" w:hAnsi="Times New Roman"/>
          <w:b w:val="0"/>
          <w:sz w:val="28"/>
        </w:rPr>
        <w:t xml:space="preserve">твии с вариантом предоставления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слуги (далее – вариант)</w:t>
      </w:r>
      <w:r>
        <w:rPr>
          <w:rFonts w:ascii="Times New Roman" w:hAnsi="Times New Roman"/>
          <w:b w:val="0"/>
          <w:sz w:val="28"/>
        </w:rPr>
        <w:t>.</w:t>
      </w:r>
    </w:p>
    <w:p w14:paraId="32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</w:t>
      </w:r>
      <w:r>
        <w:rPr>
          <w:rFonts w:ascii="Times New Roman" w:hAnsi="Times New Roman"/>
          <w:b w:val="0"/>
          <w:sz w:val="28"/>
        </w:rPr>
        <w:t xml:space="preserve"> определяется в соответствии</w:t>
      </w:r>
      <w:r>
        <w:rPr>
          <w:rFonts w:ascii="Times New Roman" w:hAnsi="Times New Roman"/>
          <w:b w:val="0"/>
          <w:sz w:val="28"/>
        </w:rPr>
        <w:t xml:space="preserve"> с таблицей 2 приложения</w:t>
      </w:r>
      <w:r>
        <w:rPr>
          <w:rFonts w:ascii="Times New Roman" w:hAnsi="Times New Roman"/>
          <w:b w:val="0"/>
          <w:sz w:val="28"/>
        </w:rPr>
        <w:t> </w:t>
      </w:r>
      <w:r>
        <w:rPr>
          <w:rFonts w:ascii="Times New Roman" w:hAnsi="Times New Roman"/>
          <w:b w:val="0"/>
          <w:sz w:val="28"/>
        </w:rPr>
        <w:t xml:space="preserve">1 к настоящему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дминистративному регламенту</w:t>
      </w:r>
      <w:r>
        <w:rPr>
          <w:rFonts w:ascii="Times New Roman" w:hAnsi="Times New Roman"/>
          <w:b w:val="0"/>
          <w:sz w:val="28"/>
        </w:rPr>
        <w:t xml:space="preserve"> исходя из</w:t>
      </w:r>
      <w:r>
        <w:rPr>
          <w:rFonts w:ascii="Times New Roman" w:hAnsi="Times New Roman"/>
          <w:b w:val="0"/>
          <w:sz w:val="28"/>
        </w:rPr>
        <w:t xml:space="preserve"> общих</w:t>
      </w:r>
      <w:r>
        <w:rPr>
          <w:rFonts w:ascii="Times New Roman" w:hAnsi="Times New Roman"/>
          <w:b w:val="0"/>
          <w:sz w:val="28"/>
        </w:rPr>
        <w:t xml:space="preserve"> признаков заявителя,</w:t>
      </w:r>
      <w:r>
        <w:rPr>
          <w:rFonts w:ascii="Times New Roman" w:hAnsi="Times New Roman"/>
          <w:b w:val="0"/>
          <w:sz w:val="28"/>
        </w:rPr>
        <w:t xml:space="preserve"> а также из результата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</w:t>
      </w:r>
      <w:r>
        <w:rPr>
          <w:rFonts w:ascii="Times New Roman" w:hAnsi="Times New Roman"/>
          <w:b w:val="0"/>
          <w:sz w:val="28"/>
        </w:rPr>
        <w:t>уги, за предоставлением которой</w:t>
      </w:r>
      <w:r>
        <w:rPr>
          <w:rFonts w:ascii="Times New Roman" w:hAnsi="Times New Roman"/>
          <w:b w:val="0"/>
          <w:sz w:val="28"/>
        </w:rPr>
        <w:t xml:space="preserve"> обратился указанный заявитель.</w:t>
      </w:r>
    </w:p>
    <w:p w14:paraId="33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Признаки </w:t>
      </w:r>
      <w:r>
        <w:rPr>
          <w:rFonts w:ascii="Times New Roman" w:hAnsi="Times New Roman"/>
          <w:b w:val="0"/>
          <w:sz w:val="28"/>
        </w:rPr>
        <w:t xml:space="preserve">заявителя определяются </w:t>
      </w:r>
      <w:r>
        <w:rPr>
          <w:rFonts w:ascii="Times New Roman" w:hAnsi="Times New Roman"/>
          <w:b w:val="0"/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Fonts w:ascii="Times New Roman" w:hAnsi="Times New Roman"/>
          <w:b w:val="0"/>
          <w:sz w:val="28"/>
          <w:vertAlign w:val="superscript"/>
        </w:rPr>
        <w:footnoteReference w:id="1"/>
      </w:r>
      <w:r>
        <w:rPr>
          <w:rFonts w:ascii="Times New Roman" w:hAnsi="Times New Roman"/>
          <w:b w:val="0"/>
          <w:sz w:val="28"/>
        </w:rPr>
        <w:t xml:space="preserve">, осуществляемого в соответствии с настоящим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дминистративным регламентом.</w:t>
      </w:r>
    </w:p>
    <w:p w14:paraId="34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rFonts w:ascii="Times New Roman" w:hAnsi="Times New Roman"/>
          <w:b w:val="0"/>
          <w:sz w:val="28"/>
        </w:rPr>
        <w:t>муниципальных услуг (функций)»</w:t>
      </w:r>
      <w:r>
        <w:rPr>
          <w:rFonts w:ascii="Times New Roman" w:hAnsi="Times New Roman"/>
          <w:b w:val="0"/>
          <w:sz w:val="28"/>
          <w:vertAlign w:val="superscript"/>
        </w:rPr>
        <w:footnoteReference w:id="2"/>
      </w:r>
      <w:r>
        <w:rPr>
          <w:rFonts w:ascii="Times New Roman" w:hAnsi="Times New Roman"/>
          <w:b w:val="0"/>
          <w:sz w:val="28"/>
        </w:rPr>
        <w:t xml:space="preserve"> (далее – Единый портал)</w:t>
      </w:r>
      <w:r>
        <w:rPr>
          <w:rFonts w:ascii="Times New Roman" w:hAnsi="Times New Roman"/>
          <w:b w:val="0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rFonts w:ascii="Times New Roman" w:hAnsi="Times New Roman"/>
          <w:b w:val="0"/>
          <w:sz w:val="28"/>
        </w:rPr>
        <w:t xml:space="preserve"> – Региональный портал)</w:t>
      </w:r>
      <w:r>
        <w:rPr>
          <w:rFonts w:ascii="Times New Roman" w:hAnsi="Times New Roman"/>
          <w:b w:val="0"/>
          <w:sz w:val="28"/>
        </w:rPr>
        <w:t>.</w:t>
      </w:r>
    </w:p>
    <w:p w14:paraId="35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36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Стандарт 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слуги</w:t>
      </w:r>
    </w:p>
    <w:p w14:paraId="37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</w:p>
    <w:p w14:paraId="38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У</w:t>
      </w:r>
      <w:r>
        <w:rPr>
          <w:rFonts w:ascii="Times New Roman" w:hAnsi="Times New Roman"/>
          <w:b w:val="0"/>
          <w:sz w:val="28"/>
        </w:rPr>
        <w:t>слуги</w:t>
      </w:r>
    </w:p>
    <w:p w14:paraId="39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3A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</w:r>
      <w:r>
        <w:rPr>
          <w:rFonts w:ascii="Times New Roman" w:hAnsi="Times New Roman"/>
          <w:b w:val="0"/>
          <w:sz w:val="28"/>
        </w:rPr>
        <w:t>.</w:t>
      </w:r>
    </w:p>
    <w:p w14:paraId="3B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3C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органа, предоставляющего Услугу</w:t>
      </w:r>
    </w:p>
    <w:p w14:paraId="3D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3E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предоставляется</w:t>
      </w:r>
      <w:r>
        <w:rPr>
          <w:rFonts w:ascii="Times New Roman" w:hAnsi="Times New Roman"/>
          <w:b w:val="0"/>
          <w:sz w:val="28"/>
        </w:rPr>
        <w:t xml:space="preserve"> Министерством образования Качмчатского края через краевое</w:t>
      </w:r>
      <w:r>
        <w:rPr>
          <w:rFonts w:ascii="Times New Roman" w:hAnsi="Times New Roman"/>
          <w:b w:val="0"/>
          <w:sz w:val="28"/>
        </w:rPr>
        <w:t xml:space="preserve"> государственное автономное учреждениее дополнительного профессионального образования «Камчатский институт развития образования»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далее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3F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0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41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Результат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42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43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обращении заявителя за </w:t>
      </w:r>
      <w:r>
        <w:rPr>
          <w:rFonts w:ascii="Times New Roman" w:hAnsi="Times New Roman"/>
          <w:b w:val="0"/>
          <w:sz w:val="28"/>
        </w:rPr>
        <w:t>аттестацией педагогических работников в целях установления первой или высшей квалификационных категорий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результатами</w:t>
      </w:r>
      <w:r>
        <w:rPr>
          <w:rFonts w:ascii="Times New Roman" w:hAnsi="Times New Roman"/>
          <w:b w:val="0"/>
          <w:sz w:val="28"/>
        </w:rPr>
        <w:t xml:space="preserve"> предоставления</w:t>
      </w:r>
      <w:r>
        <w:rPr>
          <w:rFonts w:ascii="Times New Roman" w:hAnsi="Times New Roman"/>
          <w:b w:val="0"/>
          <w:sz w:val="28"/>
        </w:rPr>
        <w:t xml:space="preserve"> Услуги являются:</w:t>
      </w:r>
    </w:p>
    <w:p w14:paraId="4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решение об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4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решение об отказе в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46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не предусмотрено.</w:t>
      </w:r>
    </w:p>
    <w:p w14:paraId="47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распорядительный акт об установлении первой или высшей квалификационных категорий</w:t>
      </w:r>
      <w:r>
        <w:rPr>
          <w:rFonts w:ascii="Times New Roman" w:hAnsi="Times New Roman"/>
          <w:b w:val="0"/>
          <w:sz w:val="28"/>
        </w:rPr>
        <w:t>.</w:t>
      </w:r>
    </w:p>
    <w:p w14:paraId="48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обращении заявителя за </w:t>
      </w:r>
      <w:r>
        <w:rPr>
          <w:rFonts w:ascii="Times New Roman" w:hAnsi="Times New Roman"/>
          <w:b w:val="0"/>
          <w:sz w:val="28"/>
        </w:rPr>
        <w:t>аттестацией педагогических работников в целях установления квалификационной категории «педагог-методист» или «педагог-наставник»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результатами</w:t>
      </w:r>
      <w:r>
        <w:rPr>
          <w:rFonts w:ascii="Times New Roman" w:hAnsi="Times New Roman"/>
          <w:b w:val="0"/>
          <w:sz w:val="28"/>
        </w:rPr>
        <w:t xml:space="preserve"> предоставления</w:t>
      </w:r>
      <w:r>
        <w:rPr>
          <w:rFonts w:ascii="Times New Roman" w:hAnsi="Times New Roman"/>
          <w:b w:val="0"/>
          <w:sz w:val="28"/>
        </w:rPr>
        <w:t xml:space="preserve"> Услуги являются:</w:t>
      </w:r>
    </w:p>
    <w:p w14:paraId="4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решение об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4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решение об отказе в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4B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не предусмотрено.</w:t>
      </w:r>
    </w:p>
    <w:p w14:paraId="4C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распорядительный акт об установлении квалификационной категории «педагог-методист» или «педагог-наставник»</w:t>
      </w:r>
      <w:r>
        <w:rPr>
          <w:rFonts w:ascii="Times New Roman" w:hAnsi="Times New Roman"/>
          <w:b w:val="0"/>
          <w:sz w:val="28"/>
        </w:rPr>
        <w:t>.</w:t>
      </w:r>
    </w:p>
    <w:p w14:paraId="4D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обращении заявителя за </w:t>
      </w:r>
      <w:r>
        <w:rPr>
          <w:rFonts w:ascii="Times New Roman" w:hAnsi="Times New Roman"/>
          <w:b w:val="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результатом</w:t>
      </w:r>
      <w:r>
        <w:rPr>
          <w:rFonts w:ascii="Times New Roman" w:hAnsi="Times New Roman"/>
          <w:b w:val="0"/>
          <w:sz w:val="28"/>
        </w:rPr>
        <w:t xml:space="preserve"> предоставления</w:t>
      </w:r>
      <w:r>
        <w:rPr>
          <w:rFonts w:ascii="Times New Roman" w:hAnsi="Times New Roman"/>
          <w:b w:val="0"/>
          <w:sz w:val="28"/>
        </w:rPr>
        <w:t xml:space="preserve"> Услуги является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уведомление о предоставлении Услуги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4E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не предусмотрено.</w:t>
      </w:r>
    </w:p>
    <w:p w14:paraId="4F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Результаты</w:t>
      </w:r>
      <w:r>
        <w:rPr>
          <w:rFonts w:ascii="Times New Roman" w:hAnsi="Times New Roman"/>
          <w:b w:val="0"/>
          <w:sz w:val="28"/>
        </w:rPr>
        <w:t xml:space="preserve"> 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слуги могут быть получены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>.</w:t>
      </w:r>
    </w:p>
    <w:p w14:paraId="51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52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53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54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 с</w:t>
      </w:r>
      <w:r>
        <w:rPr>
          <w:rFonts w:ascii="Times New Roman" w:hAnsi="Times New Roman"/>
          <w:b w:val="0"/>
          <w:sz w:val="28"/>
        </w:rPr>
        <w:t>рок предоставления Услуги</w:t>
      </w:r>
      <w:r>
        <w:rPr>
          <w:rFonts w:ascii="Times New Roman" w:hAnsi="Times New Roman"/>
          <w:b w:val="0"/>
          <w:sz w:val="28"/>
        </w:rPr>
        <w:t xml:space="preserve"> 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64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о предоставлении Услуги</w:t>
      </w:r>
      <w:r>
        <w:rPr>
          <w:rFonts w:ascii="Times New Roman" w:hAnsi="Times New Roman"/>
          <w:b w:val="0"/>
          <w:sz w:val="28"/>
        </w:rPr>
        <w:t xml:space="preserve"> (далее – заявление)</w:t>
      </w:r>
      <w:r>
        <w:rPr>
          <w:rFonts w:ascii="Times New Roman" w:hAnsi="Times New Roman"/>
          <w:b w:val="0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5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 предоставления Услуги определяется для каждого ва</w:t>
      </w:r>
      <w:r>
        <w:rPr>
          <w:rFonts w:ascii="Times New Roman" w:hAnsi="Times New Roman"/>
          <w:b w:val="0"/>
          <w:sz w:val="28"/>
        </w:rPr>
        <w:t>рианта и п</w:t>
      </w:r>
      <w:r>
        <w:rPr>
          <w:rFonts w:ascii="Times New Roman" w:hAnsi="Times New Roman"/>
          <w:b w:val="0"/>
          <w:sz w:val="28"/>
        </w:rPr>
        <w:t>риведен в их описании, содержаще</w:t>
      </w:r>
      <w:r>
        <w:rPr>
          <w:rFonts w:ascii="Times New Roman" w:hAnsi="Times New Roman"/>
          <w:b w:val="0"/>
          <w:sz w:val="28"/>
        </w:rPr>
        <w:t xml:space="preserve">мся в разделе 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 настоящего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регламента.</w:t>
      </w:r>
    </w:p>
    <w:p w14:paraId="56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57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Правовые основания для предоставления Услуги</w:t>
      </w:r>
    </w:p>
    <w:p w14:paraId="58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59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, а также о должностных лицах Министерства образования Камчатского края и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государственных</w:t>
      </w:r>
      <w:r>
        <w:rPr>
          <w:rFonts w:ascii="Times New Roman" w:hAnsi="Times New Roman"/>
          <w:b w:val="0"/>
          <w:sz w:val="28"/>
        </w:rPr>
        <w:t xml:space="preserve"> служащих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t xml:space="preserve">, работниках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размещены на официальных сайтах </w:t>
      </w:r>
      <w:r>
        <w:rPr>
          <w:rFonts w:ascii="Times New Roman" w:hAnsi="Times New Roman"/>
          <w:b w:val="0"/>
          <w:sz w:val="28"/>
        </w:rPr>
        <w:t xml:space="preserve">Министерства образования Камчатского края и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в информационно-телекоммуникационной сети «Интернет» (далее </w:t>
      </w:r>
      <w:r>
        <w:rPr>
          <w:rFonts w:ascii="Times New Roman" w:hAnsi="Times New Roman"/>
          <w:b w:val="0"/>
          <w:sz w:val="28"/>
        </w:rPr>
        <w:t>– сеть «Интернет»),</w:t>
      </w:r>
      <w:r>
        <w:rPr>
          <w:rFonts w:ascii="Times New Roman" w:hAnsi="Times New Roman"/>
          <w:b w:val="0"/>
          <w:sz w:val="28"/>
        </w:rPr>
        <w:t xml:space="preserve"> а также на Едином портале.</w:t>
      </w:r>
    </w:p>
    <w:p w14:paraId="5A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5B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5C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5D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3 настоящего Административного регламента в подразделах, содержащих описание вариантов.</w:t>
      </w:r>
    </w:p>
    <w:p w14:paraId="5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5F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60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перечень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отказа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документов, необходимых для предоставления Услуги</w:t>
      </w:r>
    </w:p>
    <w:p w14:paraId="61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6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законодательством Российской Федерации не предусмотрены.</w:t>
      </w:r>
    </w:p>
    <w:p w14:paraId="63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64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5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6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приостановления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законодательством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Российской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Федерации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предусмотрены</w:t>
      </w:r>
      <w:r>
        <w:rPr>
          <w:rFonts w:ascii="Times New Roman" w:hAnsi="Times New Roman"/>
          <w:b w:val="0"/>
          <w:sz w:val="28"/>
        </w:rPr>
        <w:t>.</w:t>
      </w:r>
    </w:p>
    <w:p w14:paraId="6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 w14:paraId="68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69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Размер платы, взимаемой с заявителя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при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 и способы ее взимания</w:t>
      </w:r>
    </w:p>
    <w:p w14:paraId="6A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6B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Times New Roman" w:hAnsi="Times New Roman"/>
          <w:b w:val="0"/>
          <w:sz w:val="28"/>
        </w:rPr>
        <w:t>.</w:t>
      </w:r>
    </w:p>
    <w:p w14:paraId="6C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6D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ожидания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очере</w:t>
      </w:r>
      <w:r>
        <w:rPr>
          <w:rFonts w:ascii="Times New Roman" w:hAnsi="Times New Roman"/>
          <w:b w:val="0"/>
          <w:sz w:val="28"/>
        </w:rPr>
        <w:t>ди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при получении результата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6E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6F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ожидания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очереди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15 </w:t>
      </w:r>
      <w:r>
        <w:rPr>
          <w:rFonts w:ascii="Times New Roman" w:hAnsi="Times New Roman"/>
          <w:b w:val="0"/>
          <w:sz w:val="28"/>
        </w:rPr>
        <w:t>минут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7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 срок ожидания в оч</w:t>
      </w:r>
      <w:r>
        <w:rPr>
          <w:rFonts w:ascii="Times New Roman" w:hAnsi="Times New Roman"/>
          <w:b w:val="0"/>
          <w:sz w:val="28"/>
        </w:rPr>
        <w:t>ереди при получении результата</w:t>
      </w:r>
      <w:r>
        <w:rPr>
          <w:rFonts w:ascii="Times New Roman" w:hAnsi="Times New Roman"/>
          <w:b w:val="0"/>
          <w:sz w:val="28"/>
        </w:rPr>
        <w:t xml:space="preserve"> Услуги составляет 15 минут.</w:t>
      </w:r>
    </w:p>
    <w:p w14:paraId="71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72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</w:p>
    <w:p w14:paraId="73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74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необходимых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необходимых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:</w:t>
      </w:r>
    </w:p>
    <w:p w14:paraId="7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7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7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7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на Едином портале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79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7A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b w:val="0"/>
          <w:sz w:val="28"/>
        </w:rPr>
        <w:t>Услуга</w:t>
      </w:r>
    </w:p>
    <w:p w14:paraId="7B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7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 xml:space="preserve">Требования к помещениям, в которых предоставляется Услуга, размещены на официальных сайтах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в сети «Интернет», а также на Едином портале.</w:t>
      </w:r>
    </w:p>
    <w:p w14:paraId="7D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7E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>казатели доступности и качества У</w:t>
      </w:r>
      <w:r>
        <w:rPr>
          <w:rFonts w:ascii="Times New Roman" w:hAnsi="Times New Roman"/>
          <w:b w:val="0"/>
          <w:sz w:val="28"/>
        </w:rPr>
        <w:t>слуги</w:t>
      </w:r>
    </w:p>
    <w:p w14:paraId="7F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8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b w:val="0"/>
          <w:sz w:val="28"/>
        </w:rPr>
        <w:t xml:space="preserve">Показатели доступности и качества Услуги размещены на </w:t>
      </w:r>
      <w:r>
        <w:rPr>
          <w:rFonts w:ascii="Times New Roman" w:hAnsi="Times New Roman"/>
          <w:b w:val="0"/>
          <w:sz w:val="28"/>
        </w:rPr>
        <w:t xml:space="preserve">официальных сайтах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в сети «Интернет», а также на Едином портале.</w:t>
      </w:r>
    </w:p>
    <w:p w14:paraId="81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82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Иные требования к предоставлению Услуги</w:t>
      </w:r>
    </w:p>
    <w:p w14:paraId="83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84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Информационная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система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используемая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, – </w:t>
      </w:r>
      <w:r>
        <w:rPr>
          <w:rFonts w:ascii="Times New Roman" w:hAnsi="Times New Roman"/>
          <w:b w:val="0"/>
          <w:sz w:val="28"/>
        </w:rPr>
        <w:t>единая система межведомственного электронного взаимодействия</w:t>
      </w:r>
      <w:r>
        <w:rPr>
          <w:rFonts w:ascii="Times New Roman" w:hAnsi="Times New Roman"/>
          <w:b w:val="0"/>
          <w:sz w:val="28"/>
        </w:rPr>
        <w:t>.</w:t>
      </w:r>
    </w:p>
    <w:p w14:paraId="86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87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остав, последовательность и сроки выполнения административных процедур</w:t>
      </w:r>
    </w:p>
    <w:p w14:paraId="8800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</w:p>
    <w:p w14:paraId="89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вариантов предоставления Услуги</w:t>
      </w:r>
    </w:p>
    <w:p w14:paraId="8A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8B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обращении заявителя за </w:t>
      </w:r>
      <w:r>
        <w:rPr>
          <w:rFonts w:ascii="Times New Roman" w:hAnsi="Times New Roman"/>
          <w:b w:val="0"/>
          <w:sz w:val="28"/>
        </w:rPr>
        <w:t>аттестацией педагогических работников в целях установления первой или высшей квалификационных категорий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соответствии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педагогические работники организаций, осуществляющие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>
        <w:rPr>
          <w:rFonts w:ascii="Times New Roman" w:hAnsi="Times New Roman"/>
          <w:b w:val="0"/>
          <w:sz w:val="28"/>
        </w:rPr>
        <w:t xml:space="preserve"> (вариант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8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обращении заявителя за </w:t>
      </w:r>
      <w:r>
        <w:rPr>
          <w:rFonts w:ascii="Times New Roman" w:hAnsi="Times New Roman"/>
          <w:b w:val="0"/>
          <w:sz w:val="28"/>
        </w:rPr>
        <w:t>аттестацией педагогических работников в целях установления квалификационной категории «педагог-методист» или «педагог-наставник»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соответствии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педагогические работники организаций, осуществляющие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имеющие высшую квалификационную категорию</w:t>
      </w:r>
      <w:r>
        <w:rPr>
          <w:rFonts w:ascii="Times New Roman" w:hAnsi="Times New Roman"/>
          <w:b w:val="0"/>
          <w:sz w:val="28"/>
        </w:rPr>
        <w:t xml:space="preserve"> (вариант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8D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обращении заявителя за </w:t>
      </w:r>
      <w:r>
        <w:rPr>
          <w:rFonts w:ascii="Times New Roman" w:hAnsi="Times New Roman"/>
          <w:b w:val="0"/>
          <w:sz w:val="28"/>
        </w:rPr>
        <w:t>исправлением допущенных опечаток и (или) ошибок в выданном результате предоставления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соответствии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педагогические работники организаций, осуществляющие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>
        <w:rPr>
          <w:rFonts w:ascii="Times New Roman" w:hAnsi="Times New Roman"/>
          <w:b w:val="0"/>
          <w:sz w:val="28"/>
        </w:rPr>
        <w:t xml:space="preserve"> (вариант </w:t>
      </w: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8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Возможность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без рассмотрения не предусмотрена.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8F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90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заявителя</w:t>
      </w:r>
    </w:p>
    <w:p w14:paraId="91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9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определяется</w:t>
      </w:r>
      <w:r>
        <w:rPr>
          <w:rFonts w:ascii="Times New Roman" w:hAnsi="Times New Roman"/>
          <w:b w:val="0"/>
          <w:sz w:val="28"/>
        </w:rPr>
        <w:t xml:space="preserve"> путем </w:t>
      </w:r>
      <w:r>
        <w:rPr>
          <w:rFonts w:ascii="Times New Roman" w:hAnsi="Times New Roman"/>
          <w:b w:val="0"/>
          <w:sz w:val="28"/>
        </w:rPr>
        <w:t>профилирования</w:t>
      </w:r>
      <w:r>
        <w:rPr>
          <w:rFonts w:ascii="Times New Roman" w:hAnsi="Times New Roman"/>
          <w:b w:val="0"/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</w:t>
      </w:r>
      <w:r>
        <w:rPr>
          <w:rFonts w:ascii="Times New Roman" w:hAnsi="Times New Roman"/>
          <w:b w:val="0"/>
          <w:sz w:val="28"/>
        </w:rPr>
        <w:t xml:space="preserve">1 к настоящему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дминистративному регламенту.</w:t>
      </w:r>
    </w:p>
    <w:p w14:paraId="93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осуществ</w:t>
      </w:r>
      <w:r>
        <w:rPr>
          <w:rFonts w:ascii="Times New Roman" w:hAnsi="Times New Roman"/>
          <w:b w:val="0"/>
          <w:sz w:val="28"/>
        </w:rPr>
        <w:t>ляется</w:t>
      </w:r>
      <w:r>
        <w:rPr>
          <w:rFonts w:ascii="Times New Roman" w:hAnsi="Times New Roman"/>
          <w:b w:val="0"/>
          <w:sz w:val="28"/>
        </w:rPr>
        <w:t>:</w:t>
      </w:r>
    </w:p>
    <w:p w14:paraId="9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в КГАУДПО «КИРО»</w:t>
      </w:r>
      <w:r>
        <w:rPr>
          <w:rFonts w:ascii="Times New Roman" w:hAnsi="Times New Roman"/>
          <w:b w:val="0"/>
          <w:sz w:val="28"/>
        </w:rPr>
        <w:t>;</w:t>
      </w:r>
    </w:p>
    <w:p w14:paraId="9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>;</w:t>
      </w:r>
    </w:p>
    <w:p w14:paraId="9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на Едином портале</w:t>
      </w:r>
      <w:r>
        <w:rPr>
          <w:rFonts w:ascii="Times New Roman" w:hAnsi="Times New Roman"/>
          <w:b w:val="0"/>
          <w:sz w:val="28"/>
        </w:rPr>
        <w:t>.</w:t>
      </w:r>
    </w:p>
    <w:p w14:paraId="9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 результатам получения ответов от заявителя на вопросы </w:t>
      </w:r>
      <w:r>
        <w:rPr>
          <w:rFonts w:ascii="Times New Roman" w:hAnsi="Times New Roman"/>
          <w:b w:val="0"/>
          <w:sz w:val="28"/>
        </w:rPr>
        <w:t>профилирования</w:t>
      </w:r>
      <w:r>
        <w:rPr>
          <w:rFonts w:ascii="Times New Roman" w:hAnsi="Times New Roman"/>
          <w:b w:val="0"/>
          <w:sz w:val="28"/>
        </w:rPr>
        <w:t xml:space="preserve"> определяется полный перечень комбинаций значений признаков в </w:t>
      </w:r>
      <w:r>
        <w:rPr>
          <w:rFonts w:ascii="Times New Roman" w:hAnsi="Times New Roman"/>
          <w:b w:val="0"/>
          <w:sz w:val="28"/>
        </w:rPr>
        <w:t xml:space="preserve">соответствии с настоящим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дминистративным регламентом, каждая из которых соответствует одному варианту.</w:t>
      </w:r>
    </w:p>
    <w:p w14:paraId="98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писания</w:t>
      </w:r>
      <w:r>
        <w:rPr>
          <w:rFonts w:ascii="Times New Roman" w:hAnsi="Times New Roman"/>
          <w:b w:val="0"/>
          <w:sz w:val="28"/>
        </w:rPr>
        <w:t xml:space="preserve"> вариантов, приведенные в настоящем разделе, размещаются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общедоступном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ознакомления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месте</w:t>
      </w:r>
      <w:r>
        <w:rPr>
          <w:rFonts w:ascii="Times New Roman" w:hAnsi="Times New Roman"/>
          <w:b w:val="0"/>
          <w:sz w:val="28"/>
        </w:rPr>
        <w:t>.</w:t>
      </w:r>
    </w:p>
    <w:p w14:paraId="99000000">
      <w:pPr>
        <w:tabs>
          <w:tab w:leader="none" w:pos="1276" w:val="left"/>
        </w:tabs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9A000000">
      <w:pPr>
        <w:keepNext w:val="1"/>
        <w:spacing w:after="0" w:before="0" w:line="240" w:lineRule="auto"/>
        <w:ind w:hanging="357" w:left="357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1</w:t>
      </w:r>
    </w:p>
    <w:p w14:paraId="9B000000">
      <w:pPr>
        <w:keepNext w:val="1"/>
        <w:tabs>
          <w:tab w:leader="none" w:pos="127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9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64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</w:p>
    <w:p w14:paraId="9D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Результатом</w:t>
      </w:r>
      <w:r>
        <w:rPr>
          <w:rFonts w:ascii="Times New Roman" w:hAnsi="Times New Roman"/>
          <w:b w:val="0"/>
          <w:sz w:val="28"/>
        </w:rPr>
        <w:t xml:space="preserve"> предоставления варианта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</w:t>
      </w:r>
      <w:r>
        <w:rPr>
          <w:rFonts w:ascii="Times New Roman" w:hAnsi="Times New Roman"/>
          <w:b w:val="0"/>
          <w:sz w:val="28"/>
        </w:rPr>
        <w:t>:</w:t>
      </w:r>
    </w:p>
    <w:p w14:paraId="9E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решение об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9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решение об отказе в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A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</w:t>
      </w:r>
      <w:r>
        <w:rPr>
          <w:rFonts w:ascii="Times New Roman" w:hAnsi="Times New Roman"/>
          <w:b w:val="0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распорядительный акт об установлении первой или высшей квалификационных категорий</w:t>
      </w:r>
      <w:r>
        <w:rPr>
          <w:rFonts w:ascii="Times New Roman" w:hAnsi="Times New Roman"/>
          <w:b w:val="0"/>
          <w:sz w:val="28"/>
        </w:rPr>
        <w:t>.</w:t>
      </w:r>
    </w:p>
    <w:p w14:paraId="A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Административные</w:t>
      </w:r>
      <w:r>
        <w:rPr>
          <w:rFonts w:ascii="Times New Roman" w:hAnsi="Times New Roman"/>
          <w:b w:val="0"/>
          <w:sz w:val="28"/>
        </w:rPr>
        <w:t xml:space="preserve"> процедур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b w:val="0"/>
          <w:sz w:val="28"/>
        </w:rPr>
        <w:t xml:space="preserve">слуги </w:t>
      </w:r>
      <w:r>
        <w:rPr>
          <w:rFonts w:ascii="Times New Roman" w:hAnsi="Times New Roman"/>
          <w:b w:val="0"/>
          <w:sz w:val="28"/>
        </w:rPr>
        <w:t>в соответствии с настоящим вариантом</w:t>
      </w:r>
      <w:r>
        <w:rPr>
          <w:rFonts w:ascii="Times New Roman" w:hAnsi="Times New Roman"/>
          <w:b w:val="0"/>
          <w:sz w:val="28"/>
        </w:rPr>
        <w:t>:</w:t>
      </w:r>
    </w:p>
    <w:p w14:paraId="A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;</w:t>
      </w:r>
    </w:p>
    <w:p w14:paraId="A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>;</w:t>
      </w:r>
    </w:p>
    <w:p w14:paraId="A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оценка сведений о заявителе и (или) объектах, принадлежащих заявителю, и (или) иных объектах</w:t>
      </w:r>
      <w:r>
        <w:rPr>
          <w:rFonts w:ascii="Times New Roman" w:hAnsi="Times New Roman"/>
          <w:b w:val="0"/>
          <w:sz w:val="28"/>
        </w:rPr>
        <w:t>;</w:t>
      </w:r>
    </w:p>
    <w:p w14:paraId="A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принятие решения о предоставлении (об отказе в предоставлении) Услуги</w:t>
      </w:r>
      <w:r>
        <w:rPr>
          <w:rFonts w:ascii="Times New Roman" w:hAnsi="Times New Roman"/>
          <w:b w:val="0"/>
          <w:sz w:val="28"/>
        </w:rPr>
        <w:t>;</w:t>
      </w:r>
    </w:p>
    <w:p w14:paraId="A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д) предоставление результата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A8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настоящем варианте</w:t>
      </w:r>
      <w:r>
        <w:rPr>
          <w:rFonts w:ascii="Times New Roman" w:hAnsi="Times New Roman"/>
          <w:b w:val="0"/>
          <w:sz w:val="28"/>
        </w:rPr>
        <w:t xml:space="preserve"> предоставления Услуги</w:t>
      </w:r>
      <w:r>
        <w:rPr>
          <w:rFonts w:ascii="Times New Roman" w:hAnsi="Times New Roman"/>
          <w:b w:val="0"/>
          <w:sz w:val="28"/>
        </w:rPr>
        <w:t xml:space="preserve"> 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приведена </w:t>
      </w:r>
      <w:r>
        <w:rPr>
          <w:rFonts w:ascii="Times New Roman" w:hAnsi="Times New Roman"/>
          <w:b w:val="0"/>
          <w:sz w:val="28"/>
        </w:rPr>
        <w:t>административная процедура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приостановление предоставления Услуги</w:t>
      </w:r>
      <w:r>
        <w:rPr>
          <w:rFonts w:ascii="Times New Roman" w:hAnsi="Times New Roman"/>
          <w:b w:val="0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A9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AA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AB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A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Представление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формой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предусмотренной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приложении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b w:val="0"/>
          <w:sz w:val="28"/>
        </w:rPr>
        <w:t xml:space="preserve">, осуществляется </w:t>
      </w:r>
      <w:r>
        <w:rPr>
          <w:rFonts w:ascii="Times New Roman" w:hAnsi="Times New Roman"/>
          <w:b w:val="0"/>
          <w:sz w:val="28"/>
        </w:rPr>
        <w:t>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>.</w:t>
      </w:r>
    </w:p>
    <w:p w14:paraId="AD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b w:val="0"/>
          <w:sz w:val="28"/>
        </w:rPr>
        <w:t>лжен представить</w:t>
      </w:r>
      <w:r>
        <w:rPr>
          <w:rFonts w:ascii="Times New Roman" w:hAnsi="Times New Roman"/>
          <w:b w:val="0"/>
          <w:sz w:val="28"/>
        </w:rPr>
        <w:t xml:space="preserve"> самостоятельно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документы, подтверждающие результаты профессиональной деятельности в образовательных организациях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результаты профессиональной деятельности в образовательных организациях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A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b w:val="0"/>
          <w:sz w:val="28"/>
        </w:rPr>
        <w:t>, которые заявитель вправе пред</w:t>
      </w:r>
      <w:r>
        <w:rPr>
          <w:rFonts w:ascii="Times New Roman" w:hAnsi="Times New Roman"/>
          <w:b w:val="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AF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b w:val="0"/>
          <w:sz w:val="28"/>
        </w:rPr>
        <w:t>заявителя</w:t>
      </w:r>
      <w:r>
        <w:rPr>
          <w:rFonts w:ascii="Times New Roman" w:hAnsi="Times New Roman"/>
          <w:b w:val="0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установление личности не требуется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1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документ, удостоверяющий личность заявителя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установление личности не требуется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на Едином портале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 w:val="0"/>
          <w:sz w:val="28"/>
        </w:rPr>
        <w:t>.</w:t>
      </w:r>
    </w:p>
    <w:p w14:paraId="B4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законодательством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</w:p>
    <w:p w14:paraId="B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предусматривает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возможности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по выбору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независимо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B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B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B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B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B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на Едином портале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B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BC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D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B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необходимо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направление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межведомственного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информационного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запрос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Проверка действительности паспорта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b w:val="0"/>
          <w:sz w:val="28"/>
        </w:rPr>
        <w:t xml:space="preserve">. Указанный </w:t>
      </w:r>
      <w:r>
        <w:rPr>
          <w:rFonts w:ascii="Times New Roman" w:hAnsi="Times New Roman"/>
          <w:b w:val="0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BF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C0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C1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C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Для получения Услуги необходимо проведение </w:t>
      </w:r>
      <w:r>
        <w:rPr>
          <w:rFonts w:ascii="Times New Roman" w:hAnsi="Times New Roman"/>
          <w:b w:val="0"/>
          <w:sz w:val="28"/>
        </w:rPr>
        <w:t>процедуры оценки заявителя (объекта, принадлежащего заявителю).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C300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Вид процедуры оценки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всесторонний анализ результатов профессиональной деятельности педагогического работника, претендующего на присвоение квалификационной категории</w:t>
      </w:r>
      <w:r>
        <w:rPr>
          <w:rFonts w:ascii="Times New Roman" w:hAnsi="Times New Roman"/>
          <w:b w:val="0"/>
          <w:sz w:val="28"/>
        </w:rPr>
        <w:t>.</w:t>
      </w:r>
    </w:p>
    <w:p w14:paraId="C4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Процедуре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оценки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подлежит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документы, представленные заявителем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предметом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оценки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соответствие педагогического работника квалификационной категории</w:t>
      </w:r>
      <w:r>
        <w:rPr>
          <w:rFonts w:ascii="Times New Roman" w:hAnsi="Times New Roman"/>
          <w:b w:val="0"/>
          <w:sz w:val="28"/>
        </w:rPr>
        <w:t>.</w:t>
      </w:r>
    </w:p>
    <w:p w14:paraId="C500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Результатами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распорядительный акт об установлении первой квалификационной категории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распорядительный акт об установлении высшей квалификационной категории</w:t>
      </w:r>
      <w:r>
        <w:rPr>
          <w:rFonts w:ascii="Times New Roman" w:hAnsi="Times New Roman"/>
          <w:b w:val="0"/>
          <w:sz w:val="28"/>
        </w:rPr>
        <w:t>.</w:t>
      </w:r>
    </w:p>
    <w:p w14:paraId="C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рамках процедуры оценки заявитель представляет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документы, подтверждающие результаты профессиональной деятельности в образовательных организациях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результаты профессиональной деятельности в образовательных организациях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C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Процедура проводится в срок, не превышающий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42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>. Срок исчисляется с даты завершения административной процедуры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C8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C9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CA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CB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отказывает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оснований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C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заявитель не относится к кругу лиц, имеющих право на получение Услуги</w:t>
      </w:r>
      <w:r>
        <w:rPr>
          <w:rFonts w:ascii="Times New Roman" w:hAnsi="Times New Roman"/>
          <w:b w:val="0"/>
          <w:sz w:val="28"/>
        </w:rPr>
        <w:t>;</w:t>
      </w:r>
    </w:p>
    <w:p w14:paraId="CD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заявление оформлено с нарушениями и (или) документы представлены не в полном объеме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C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</w:t>
      </w:r>
      <w:r>
        <w:rPr>
          <w:rFonts w:ascii="Times New Roman" w:hAnsi="Times New Roman"/>
          <w:b w:val="0"/>
          <w:sz w:val="28"/>
        </w:rPr>
        <w:t xml:space="preserve"> решения</w:t>
      </w:r>
      <w:r>
        <w:rPr>
          <w:rFonts w:ascii="Times New Roman" w:hAnsi="Times New Roman"/>
          <w:b w:val="0"/>
          <w:sz w:val="28"/>
        </w:rPr>
        <w:t xml:space="preserve"> о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осущес</w:t>
      </w:r>
      <w:r>
        <w:rPr>
          <w:rFonts w:ascii="Times New Roman" w:hAnsi="Times New Roman"/>
          <w:b w:val="0"/>
          <w:sz w:val="28"/>
        </w:rPr>
        <w:t xml:space="preserve">твляется в срок, не превышающий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рабочего 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всех сведений, необходимых для</w:t>
      </w:r>
      <w:r>
        <w:rPr>
          <w:rFonts w:ascii="Times New Roman" w:hAnsi="Times New Roman"/>
          <w:b w:val="0"/>
          <w:sz w:val="28"/>
        </w:rPr>
        <w:t xml:space="preserve"> принятия решения</w:t>
      </w:r>
      <w:r>
        <w:rPr>
          <w:rFonts w:ascii="Times New Roman" w:hAnsi="Times New Roman"/>
          <w:b w:val="0"/>
          <w:sz w:val="28"/>
        </w:rPr>
        <w:t>.</w:t>
      </w:r>
    </w:p>
    <w:p w14:paraId="CF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D0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D1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D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D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решение об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>;</w:t>
      </w:r>
    </w:p>
    <w:p w14:paraId="D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решение об отказе в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>.</w:t>
      </w:r>
    </w:p>
    <w:p w14:paraId="D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</w:t>
      </w:r>
      <w:r>
        <w:rPr>
          <w:rFonts w:ascii="Times New Roman" w:hAnsi="Times New Roman"/>
          <w:b w:val="0"/>
          <w:sz w:val="28"/>
        </w:rPr>
        <w:t xml:space="preserve"> результата Услуги осущес</w:t>
      </w:r>
      <w:r>
        <w:rPr>
          <w:rFonts w:ascii="Times New Roman" w:hAnsi="Times New Roman"/>
          <w:b w:val="0"/>
          <w:sz w:val="28"/>
        </w:rPr>
        <w:t>твляется в срок, не превышающий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принятия решения</w:t>
      </w:r>
      <w:r>
        <w:rPr>
          <w:rFonts w:ascii="Times New Roman" w:hAnsi="Times New Roman"/>
          <w:b w:val="0"/>
          <w:sz w:val="28"/>
        </w:rPr>
        <w:t xml:space="preserve"> о предоставлении Услуги</w:t>
      </w:r>
      <w:r>
        <w:rPr>
          <w:rFonts w:ascii="Times New Roman" w:hAnsi="Times New Roman"/>
          <w:b w:val="0"/>
          <w:sz w:val="28"/>
        </w:rPr>
        <w:t>.</w:t>
      </w:r>
    </w:p>
    <w:p w14:paraId="D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b w:val="0"/>
          <w:sz w:val="28"/>
        </w:rPr>
        <w:t xml:space="preserve">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D7000000">
      <w:pPr>
        <w:tabs>
          <w:tab w:leader="none" w:pos="1276" w:val="left"/>
        </w:tabs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D8000000">
      <w:pPr>
        <w:keepNext w:val="1"/>
        <w:spacing w:after="0" w:before="0" w:line="240" w:lineRule="auto"/>
        <w:ind w:hanging="357" w:left="357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2</w:t>
      </w:r>
    </w:p>
    <w:p w14:paraId="D9000000">
      <w:pPr>
        <w:keepNext w:val="1"/>
        <w:tabs>
          <w:tab w:leader="none" w:pos="127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DA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64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.</w:t>
      </w:r>
    </w:p>
    <w:p w14:paraId="DB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Результатом</w:t>
      </w:r>
      <w:r>
        <w:rPr>
          <w:rFonts w:ascii="Times New Roman" w:hAnsi="Times New Roman"/>
          <w:b w:val="0"/>
          <w:sz w:val="28"/>
        </w:rPr>
        <w:t xml:space="preserve"> предоставления варианта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</w:t>
      </w:r>
      <w:r>
        <w:rPr>
          <w:rFonts w:ascii="Times New Roman" w:hAnsi="Times New Roman"/>
          <w:b w:val="0"/>
          <w:sz w:val="28"/>
        </w:rPr>
        <w:t>:</w:t>
      </w:r>
    </w:p>
    <w:p w14:paraId="D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решение об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;</w:t>
      </w:r>
    </w:p>
    <w:p w14:paraId="DD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решение об отказе в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DE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DF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Документом</w:t>
      </w:r>
      <w:r>
        <w:rPr>
          <w:rFonts w:ascii="Times New Roman" w:hAnsi="Times New Roman"/>
          <w:b w:val="0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распорядительный акт об установлении квалификационной категории «педагог-методист» или «педагог-наставник»</w:t>
      </w:r>
      <w:r>
        <w:rPr>
          <w:rFonts w:ascii="Times New Roman" w:hAnsi="Times New Roman"/>
          <w:b w:val="0"/>
          <w:sz w:val="28"/>
        </w:rPr>
        <w:t>.</w:t>
      </w:r>
    </w:p>
    <w:p w14:paraId="E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Административные</w:t>
      </w:r>
      <w:r>
        <w:rPr>
          <w:rFonts w:ascii="Times New Roman" w:hAnsi="Times New Roman"/>
          <w:b w:val="0"/>
          <w:sz w:val="28"/>
        </w:rPr>
        <w:t xml:space="preserve"> процедур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b w:val="0"/>
          <w:sz w:val="28"/>
        </w:rPr>
        <w:t xml:space="preserve">слуги </w:t>
      </w:r>
      <w:r>
        <w:rPr>
          <w:rFonts w:ascii="Times New Roman" w:hAnsi="Times New Roman"/>
          <w:b w:val="0"/>
          <w:sz w:val="28"/>
        </w:rPr>
        <w:t>в соответствии с настоящим вариантом</w:t>
      </w:r>
      <w:r>
        <w:rPr>
          <w:rFonts w:ascii="Times New Roman" w:hAnsi="Times New Roman"/>
          <w:b w:val="0"/>
          <w:sz w:val="28"/>
        </w:rPr>
        <w:t>:</w:t>
      </w:r>
    </w:p>
    <w:p w14:paraId="E1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;</w:t>
      </w:r>
    </w:p>
    <w:p w14:paraId="E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>;</w:t>
      </w:r>
    </w:p>
    <w:p w14:paraId="E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оценка сведений о заявителе и (или) объектах, принадлежащих заявителю, и (или) иных объектах</w:t>
      </w:r>
      <w:r>
        <w:rPr>
          <w:rFonts w:ascii="Times New Roman" w:hAnsi="Times New Roman"/>
          <w:b w:val="0"/>
          <w:sz w:val="28"/>
        </w:rPr>
        <w:t>;</w:t>
      </w:r>
    </w:p>
    <w:p w14:paraId="E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принятие решения о предоставлении (об отказе в предоставлении) Услуги</w:t>
      </w:r>
      <w:r>
        <w:rPr>
          <w:rFonts w:ascii="Times New Roman" w:hAnsi="Times New Roman"/>
          <w:b w:val="0"/>
          <w:sz w:val="28"/>
        </w:rPr>
        <w:t>;</w:t>
      </w:r>
    </w:p>
    <w:p w14:paraId="E5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д) предоставление результата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E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настоящем варианте</w:t>
      </w:r>
      <w:r>
        <w:rPr>
          <w:rFonts w:ascii="Times New Roman" w:hAnsi="Times New Roman"/>
          <w:b w:val="0"/>
          <w:sz w:val="28"/>
        </w:rPr>
        <w:t xml:space="preserve"> предоставления Услуги</w:t>
      </w:r>
      <w:r>
        <w:rPr>
          <w:rFonts w:ascii="Times New Roman" w:hAnsi="Times New Roman"/>
          <w:b w:val="0"/>
          <w:sz w:val="28"/>
        </w:rPr>
        <w:t xml:space="preserve"> 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приведена </w:t>
      </w:r>
      <w:r>
        <w:rPr>
          <w:rFonts w:ascii="Times New Roman" w:hAnsi="Times New Roman"/>
          <w:b w:val="0"/>
          <w:sz w:val="28"/>
        </w:rPr>
        <w:t>административная процедура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приостановление предоставления Услуги</w:t>
      </w:r>
      <w:r>
        <w:rPr>
          <w:rFonts w:ascii="Times New Roman" w:hAnsi="Times New Roman"/>
          <w:b w:val="0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E7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E8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E9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EA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Представление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формой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предусмотренной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приложении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b w:val="0"/>
          <w:sz w:val="28"/>
        </w:rPr>
        <w:t xml:space="preserve">, осуществляется </w:t>
      </w:r>
      <w:r>
        <w:rPr>
          <w:rFonts w:ascii="Times New Roman" w:hAnsi="Times New Roman"/>
          <w:b w:val="0"/>
          <w:sz w:val="28"/>
        </w:rPr>
        <w:t>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>.</w:t>
      </w:r>
    </w:p>
    <w:p w14:paraId="EB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b w:val="0"/>
          <w:sz w:val="28"/>
        </w:rPr>
        <w:t>лжен представить</w:t>
      </w:r>
      <w:r>
        <w:rPr>
          <w:rFonts w:ascii="Times New Roman" w:hAnsi="Times New Roman"/>
          <w:b w:val="0"/>
          <w:sz w:val="28"/>
        </w:rPr>
        <w:t xml:space="preserve"> самостоятельно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документы, подтверждающие результаты деятельности, связанной с методической работой или наставничеством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(один из документов по выбору заявителя):</w:t>
      </w:r>
    </w:p>
    <w:p w14:paraId="E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ходатайство работодателя</w:t>
      </w:r>
      <w:r>
        <w:rPr>
          <w:rFonts w:ascii="Times New Roman" w:hAnsi="Times New Roman"/>
          <w:b w:val="0"/>
          <w:sz w:val="28"/>
        </w:rPr>
        <w:t>;</w:t>
      </w:r>
    </w:p>
    <w:p w14:paraId="ED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результаты деятельности, связанной с методической работой или наставничеством</w:t>
      </w:r>
      <w:r>
        <w:rPr>
          <w:rFonts w:ascii="Times New Roman" w:hAnsi="Times New Roman"/>
          <w:b w:val="0"/>
          <w:sz w:val="28"/>
        </w:rPr>
        <w:t>.</w:t>
      </w:r>
    </w:p>
    <w:p w14:paraId="E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b w:val="0"/>
          <w:sz w:val="28"/>
        </w:rPr>
        <w:t>, которые заявитель вправе пред</w:t>
      </w:r>
      <w:r>
        <w:rPr>
          <w:rFonts w:ascii="Times New Roman" w:hAnsi="Times New Roman"/>
          <w:b w:val="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EF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b w:val="0"/>
          <w:sz w:val="28"/>
        </w:rPr>
        <w:t>заявителя</w:t>
      </w:r>
      <w:r>
        <w:rPr>
          <w:rFonts w:ascii="Times New Roman" w:hAnsi="Times New Roman"/>
          <w:b w:val="0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являются: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установление личности не требуется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1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документ, удостоверяющий личность заявителя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установление личности не требуется</w:t>
      </w:r>
      <w:r>
        <w:rPr>
          <w:rFonts w:ascii="Times New Roman" w:hAnsi="Times New Roman"/>
          <w:b w:val="0"/>
          <w:sz w:val="28"/>
        </w:rPr>
        <w:t>;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на Едином портале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b w:val="0"/>
          <w:sz w:val="28"/>
        </w:rPr>
        <w:t>.</w:t>
      </w:r>
    </w:p>
    <w:p w14:paraId="F4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</w:t>
      </w:r>
      <w:r>
        <w:rPr>
          <w:rFonts w:ascii="Times New Roman" w:hAnsi="Times New Roman"/>
          <w:b w:val="0"/>
          <w:sz w:val="28"/>
        </w:rPr>
        <w:t>документов</w:t>
      </w:r>
      <w:r>
        <w:rPr>
          <w:rFonts w:ascii="Times New Roman" w:hAnsi="Times New Roman"/>
          <w:b w:val="0"/>
          <w:sz w:val="28"/>
        </w:rPr>
        <w:t xml:space="preserve"> законодательством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</w:p>
    <w:p w14:paraId="F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предусматривает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возможности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по выбору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независимо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F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F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F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F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;</w:t>
      </w:r>
    </w:p>
    <w:p w14:paraId="F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г) на Едином портале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>.</w:t>
      </w:r>
    </w:p>
    <w:p w14:paraId="FB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FC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</w:p>
    <w:p w14:paraId="FD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</w:p>
    <w:p w14:paraId="F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необходимо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направление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межведомственного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информационного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запрос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Проверка действительности паспорта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b w:val="0"/>
          <w:sz w:val="28"/>
        </w:rPr>
        <w:t xml:space="preserve">. Указанный </w:t>
      </w:r>
      <w:r>
        <w:rPr>
          <w:rFonts w:ascii="Times New Roman" w:hAnsi="Times New Roman"/>
          <w:b w:val="0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FF00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00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1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0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Для получения Услуги необходимо проведение </w:t>
      </w:r>
      <w:r>
        <w:rPr>
          <w:rFonts w:ascii="Times New Roman" w:hAnsi="Times New Roman"/>
          <w:b w:val="0"/>
          <w:sz w:val="28"/>
        </w:rPr>
        <w:t>процедуры оценки заявителя (объекта, принадлежащего заявителю).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3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Вид процедуры оценки </w:t>
      </w:r>
      <w:r>
        <w:rPr>
          <w:rFonts w:ascii="Times New Roman" w:hAnsi="Times New Roman"/>
          <w:b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всесторонний анализ результатов профессиональной деятельности педагогического работника, претендующего на присвоение квалификационной категории</w:t>
      </w:r>
      <w:r>
        <w:rPr>
          <w:rFonts w:ascii="Times New Roman" w:hAnsi="Times New Roman"/>
          <w:b w:val="0"/>
          <w:sz w:val="28"/>
        </w:rPr>
        <w:t>.</w:t>
      </w:r>
    </w:p>
    <w:p w14:paraId="04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Процедуре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оценки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подлежит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документы, представленные заявителем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предметом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оценки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соответствие педагогического работника квалификационной категории</w:t>
      </w:r>
      <w:r>
        <w:rPr>
          <w:rFonts w:ascii="Times New Roman" w:hAnsi="Times New Roman"/>
          <w:b w:val="0"/>
          <w:sz w:val="28"/>
        </w:rPr>
        <w:t>.</w:t>
      </w:r>
    </w:p>
    <w:p w14:paraId="05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распорядительный акт </w:t>
      </w:r>
      <w:r>
        <w:rPr>
          <w:rFonts w:ascii="Times New Roman" w:hAnsi="Times New Roman"/>
          <w:b w:val="0"/>
          <w:sz w:val="28"/>
        </w:rPr>
        <w:t>об установлении квалификационной категории «педагог-методист» или «педагог-наставник»</w:t>
      </w:r>
      <w:r>
        <w:rPr>
          <w:rFonts w:ascii="Times New Roman" w:hAnsi="Times New Roman"/>
          <w:b w:val="0"/>
          <w:sz w:val="28"/>
        </w:rPr>
        <w:t>.</w:t>
      </w:r>
    </w:p>
    <w:p w14:paraId="0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рамках процедуры оценки заявитель представляет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документы, подтверждающие результаты деятельности, связанной с методической работой или наставничеством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– </w:t>
      </w:r>
      <w:r>
        <w:rPr>
          <w:rFonts w:ascii="Times New Roman" w:hAnsi="Times New Roman"/>
          <w:b w:val="0"/>
          <w:sz w:val="28"/>
        </w:rPr>
        <w:t>результаты деятельности, связанной с методической работой или наставничеством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оригинал или 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копия документа</w:t>
      </w:r>
      <w:r>
        <w:rPr>
          <w:rFonts w:ascii="Times New Roman" w:hAnsi="Times New Roman"/>
          <w:b w:val="0"/>
          <w:sz w:val="28"/>
        </w:rPr>
        <w:t xml:space="preserve">;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: </w:t>
      </w:r>
      <w:r>
        <w:rPr>
          <w:rFonts w:ascii="Times New Roman" w:hAnsi="Times New Roman"/>
          <w:b w:val="0"/>
          <w:sz w:val="28"/>
        </w:rPr>
        <w:t>электронный документ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0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Процедура проводится в срок, не превышающий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42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>. Срок исчисляется с даты завершения административной процедуры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.</w:t>
      </w:r>
    </w:p>
    <w:p w14:paraId="08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09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0A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0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отказывает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наличии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следующих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оснований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заявление оформлено с нарушениями и (или) документы представлены не в полном объеме</w:t>
      </w:r>
      <w:r>
        <w:rPr>
          <w:rFonts w:ascii="Times New Roman" w:hAnsi="Times New Roman"/>
          <w:b w:val="0"/>
          <w:sz w:val="28"/>
        </w:rPr>
        <w:t>;</w:t>
      </w:r>
    </w:p>
    <w:p w14:paraId="0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заявитель не относится к кругу лиц, имеющих право на получение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</w:t>
      </w:r>
      <w:r>
        <w:rPr>
          <w:rFonts w:ascii="Times New Roman" w:hAnsi="Times New Roman"/>
          <w:b w:val="0"/>
          <w:sz w:val="28"/>
        </w:rPr>
        <w:t xml:space="preserve"> решения</w:t>
      </w:r>
      <w:r>
        <w:rPr>
          <w:rFonts w:ascii="Times New Roman" w:hAnsi="Times New Roman"/>
          <w:b w:val="0"/>
          <w:sz w:val="28"/>
        </w:rPr>
        <w:t xml:space="preserve"> о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осущес</w:t>
      </w:r>
      <w:r>
        <w:rPr>
          <w:rFonts w:ascii="Times New Roman" w:hAnsi="Times New Roman"/>
          <w:b w:val="0"/>
          <w:sz w:val="28"/>
        </w:rPr>
        <w:t xml:space="preserve">твляется в срок, не превышающий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рабочего дня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всех сведений, необходимых для</w:t>
      </w:r>
      <w:r>
        <w:rPr>
          <w:rFonts w:ascii="Times New Roman" w:hAnsi="Times New Roman"/>
          <w:b w:val="0"/>
          <w:sz w:val="28"/>
        </w:rPr>
        <w:t xml:space="preserve"> принятия решения</w:t>
      </w:r>
      <w:r>
        <w:rPr>
          <w:rFonts w:ascii="Times New Roman" w:hAnsi="Times New Roman"/>
          <w:b w:val="0"/>
          <w:sz w:val="28"/>
        </w:rPr>
        <w:t>.</w:t>
      </w:r>
    </w:p>
    <w:p w14:paraId="0F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10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1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1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b w:val="0"/>
          <w:sz w:val="28"/>
        </w:rPr>
        <w:t>:</w:t>
      </w:r>
    </w:p>
    <w:p w14:paraId="1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решение об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>;</w:t>
      </w:r>
    </w:p>
    <w:p w14:paraId="1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через информационно-телекоммуникационные сети общего доступа, в том числе через сеть «Интернет»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решение об отказе в установлении квалификационной категории педагогическому работнику</w:t>
      </w:r>
      <w:r>
        <w:rPr>
          <w:rFonts w:ascii="Times New Roman" w:hAnsi="Times New Roman"/>
          <w:b w:val="0"/>
          <w:sz w:val="28"/>
        </w:rPr>
        <w:t>.</w:t>
      </w:r>
    </w:p>
    <w:p w14:paraId="15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</w:t>
      </w:r>
      <w:r>
        <w:rPr>
          <w:rFonts w:ascii="Times New Roman" w:hAnsi="Times New Roman"/>
          <w:b w:val="0"/>
          <w:sz w:val="28"/>
        </w:rPr>
        <w:t xml:space="preserve"> результата Услуги осущес</w:t>
      </w:r>
      <w:r>
        <w:rPr>
          <w:rFonts w:ascii="Times New Roman" w:hAnsi="Times New Roman"/>
          <w:b w:val="0"/>
          <w:sz w:val="28"/>
        </w:rPr>
        <w:t>твляется в срок, не превышающий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принятия решения</w:t>
      </w:r>
      <w:r>
        <w:rPr>
          <w:rFonts w:ascii="Times New Roman" w:hAnsi="Times New Roman"/>
          <w:b w:val="0"/>
          <w:sz w:val="28"/>
        </w:rPr>
        <w:t xml:space="preserve"> о предоставлении Услуги</w:t>
      </w:r>
      <w:r>
        <w:rPr>
          <w:rFonts w:ascii="Times New Roman" w:hAnsi="Times New Roman"/>
          <w:b w:val="0"/>
          <w:sz w:val="28"/>
        </w:rPr>
        <w:t>.</w:t>
      </w:r>
    </w:p>
    <w:p w14:paraId="1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b w:val="0"/>
          <w:sz w:val="28"/>
        </w:rPr>
        <w:t xml:space="preserve">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17010000">
      <w:pPr>
        <w:tabs>
          <w:tab w:leader="none" w:pos="1276" w:val="left"/>
        </w:tabs>
        <w:spacing w:after="0" w:before="0" w:line="240" w:lineRule="auto"/>
        <w:ind w:firstLine="0" w:left="709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18010000">
      <w:pPr>
        <w:keepNext w:val="1"/>
        <w:spacing w:after="0" w:before="0" w:line="240" w:lineRule="auto"/>
        <w:ind w:hanging="357" w:left="357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3</w:t>
      </w:r>
    </w:p>
    <w:p w14:paraId="19010000">
      <w:pPr>
        <w:keepNext w:val="1"/>
        <w:tabs>
          <w:tab w:leader="none" w:pos="1276" w:val="left"/>
        </w:tabs>
        <w:spacing w:after="0" w:before="0" w:line="240" w:lineRule="auto"/>
        <w:ind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1A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варианта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>.</w:t>
      </w:r>
    </w:p>
    <w:p w14:paraId="1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Результатом</w:t>
      </w:r>
      <w:r>
        <w:rPr>
          <w:rFonts w:ascii="Times New Roman" w:hAnsi="Times New Roman"/>
          <w:b w:val="0"/>
          <w:sz w:val="28"/>
        </w:rPr>
        <w:t xml:space="preserve"> предоставления варианта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является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уведомление о предоставлении Услуги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документ на бумажном носителе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1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D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b w:val="0"/>
          <w:sz w:val="28"/>
        </w:rPr>
        <w:t>.</w:t>
      </w:r>
    </w:p>
    <w:p w14:paraId="1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Административные</w:t>
      </w:r>
      <w:r>
        <w:rPr>
          <w:rFonts w:ascii="Times New Roman" w:hAnsi="Times New Roman"/>
          <w:b w:val="0"/>
          <w:sz w:val="28"/>
        </w:rPr>
        <w:t xml:space="preserve"> процедур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b w:val="0"/>
          <w:sz w:val="28"/>
        </w:rPr>
        <w:t xml:space="preserve">слуги </w:t>
      </w:r>
      <w:r>
        <w:rPr>
          <w:rFonts w:ascii="Times New Roman" w:hAnsi="Times New Roman"/>
          <w:b w:val="0"/>
          <w:sz w:val="28"/>
        </w:rPr>
        <w:t>в соответствии с настоящим вариантом</w:t>
      </w:r>
      <w:r>
        <w:rPr>
          <w:rFonts w:ascii="Times New Roman" w:hAnsi="Times New Roman"/>
          <w:b w:val="0"/>
          <w:sz w:val="28"/>
        </w:rPr>
        <w:t>:</w:t>
      </w:r>
    </w:p>
    <w:p w14:paraId="1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b w:val="0"/>
          <w:sz w:val="28"/>
        </w:rPr>
        <w:t>;</w:t>
      </w:r>
    </w:p>
    <w:p w14:paraId="2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принятие решения о предоставлении (об отказе в предоставлении) Услуги</w:t>
      </w:r>
      <w:r>
        <w:rPr>
          <w:rFonts w:ascii="Times New Roman" w:hAnsi="Times New Roman"/>
          <w:b w:val="0"/>
          <w:sz w:val="28"/>
        </w:rPr>
        <w:t>;</w:t>
      </w:r>
    </w:p>
    <w:p w14:paraId="2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предоставление результата Услуги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настоящем варианте</w:t>
      </w:r>
      <w:r>
        <w:rPr>
          <w:rFonts w:ascii="Times New Roman" w:hAnsi="Times New Roman"/>
          <w:b w:val="0"/>
          <w:sz w:val="28"/>
        </w:rPr>
        <w:t xml:space="preserve"> предоставления Услуги</w:t>
      </w:r>
      <w:r>
        <w:rPr>
          <w:rFonts w:ascii="Times New Roman" w:hAnsi="Times New Roman"/>
          <w:b w:val="0"/>
          <w:sz w:val="28"/>
        </w:rPr>
        <w:t xml:space="preserve"> 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приведены </w:t>
      </w:r>
      <w:r>
        <w:rPr>
          <w:rFonts w:ascii="Times New Roman" w:hAnsi="Times New Roman"/>
          <w:b w:val="0"/>
          <w:sz w:val="28"/>
        </w:rPr>
        <w:t>административные процедуры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приостановление предоставления Услуги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поскольку они не предусмотрены законодательством Российской Федерации</w:t>
      </w:r>
      <w:r>
        <w:rPr>
          <w:rFonts w:ascii="Times New Roman" w:hAnsi="Times New Roman"/>
          <w:b w:val="0"/>
          <w:sz w:val="28"/>
        </w:rPr>
        <w:t>.</w:t>
      </w:r>
    </w:p>
    <w:p w14:paraId="23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24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25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2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Представление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</w:t>
      </w:r>
      <w:r>
        <w:rPr>
          <w:rFonts w:ascii="Times New Roman" w:hAnsi="Times New Roman"/>
          <w:b w:val="0"/>
          <w:sz w:val="28"/>
        </w:rPr>
        <w:t>формой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предусмотренной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b w:val="0"/>
          <w:sz w:val="28"/>
        </w:rPr>
        <w:t xml:space="preserve">приложении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b w:val="0"/>
          <w:sz w:val="28"/>
        </w:rPr>
        <w:t xml:space="preserve">, осуществляется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>.</w:t>
      </w:r>
    </w:p>
    <w:p w14:paraId="2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Документы, необходимые для предоставления Услуги, которые заявитель д</w:t>
      </w:r>
      <w:r>
        <w:rPr>
          <w:rFonts w:ascii="Times New Roman" w:hAnsi="Times New Roman"/>
          <w:b w:val="0"/>
          <w:sz w:val="28"/>
        </w:rPr>
        <w:t>олжен представить</w:t>
      </w:r>
      <w:r>
        <w:rPr>
          <w:rFonts w:ascii="Times New Roman" w:hAnsi="Times New Roman"/>
          <w:b w:val="0"/>
          <w:sz w:val="28"/>
        </w:rPr>
        <w:t xml:space="preserve"> самостоятельно</w:t>
      </w:r>
      <w:r>
        <w:rPr>
          <w:rFonts w:ascii="Times New Roman" w:hAnsi="Times New Roman"/>
          <w:b w:val="0"/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</w:p>
    <w:p w14:paraId="28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b w:val="0"/>
          <w:sz w:val="28"/>
        </w:rPr>
        <w:t>, которые заявитель вправе пред</w:t>
      </w:r>
      <w:r>
        <w:rPr>
          <w:rFonts w:ascii="Times New Roman" w:hAnsi="Times New Roman"/>
          <w:b w:val="0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9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Способом установления личности </w:t>
      </w:r>
      <w:r>
        <w:rPr>
          <w:rFonts w:ascii="Times New Roman" w:hAnsi="Times New Roman"/>
          <w:b w:val="0"/>
          <w:sz w:val="28"/>
        </w:rPr>
        <w:t>(идентификации)</w:t>
      </w:r>
      <w:r>
        <w:rPr>
          <w:rFonts w:ascii="Times New Roman" w:hAnsi="Times New Roman"/>
          <w:b w:val="0"/>
          <w:sz w:val="28"/>
        </w:rPr>
        <w:t xml:space="preserve"> заявителя</w:t>
      </w:r>
      <w:r>
        <w:rPr>
          <w:rFonts w:ascii="Times New Roman" w:hAnsi="Times New Roman"/>
          <w:b w:val="0"/>
          <w:sz w:val="28"/>
        </w:rPr>
        <w:t xml:space="preserve"> при взаимодействии с заявителями </w:t>
      </w:r>
      <w:r>
        <w:rPr>
          <w:rFonts w:ascii="Times New Roman" w:hAnsi="Times New Roman"/>
          <w:b w:val="0"/>
          <w:sz w:val="28"/>
        </w:rPr>
        <w:t xml:space="preserve">является </w:t>
      </w:r>
      <w:r>
        <w:rPr>
          <w:rFonts w:ascii="Times New Roman" w:hAnsi="Times New Roman"/>
          <w:b w:val="0"/>
          <w:sz w:val="28"/>
        </w:rPr>
        <w:t>документ, удостоверяющий личность заявителя</w:t>
      </w:r>
      <w:r>
        <w:rPr>
          <w:rFonts w:ascii="Times New Roman" w:hAnsi="Times New Roman"/>
          <w:b w:val="0"/>
          <w:sz w:val="28"/>
        </w:rPr>
        <w:t>.</w:t>
      </w:r>
    </w:p>
    <w:p w14:paraId="2A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законодательством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</w:p>
    <w:p w14:paraId="2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Услуга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предусматривает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возможности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по выбору заявителя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независимо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2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составляет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рабочий день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даты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указанным способом</w:t>
      </w:r>
      <w:r>
        <w:rPr>
          <w:rFonts w:ascii="Times New Roman" w:hAnsi="Times New Roman"/>
          <w:b w:val="0"/>
          <w:sz w:val="28"/>
        </w:rPr>
        <w:t>.</w:t>
      </w:r>
    </w:p>
    <w:p w14:paraId="2D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2E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2F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3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</w:t>
      </w:r>
      <w:r>
        <w:rPr>
          <w:rFonts w:ascii="Times New Roman" w:hAnsi="Times New Roman"/>
          <w:b w:val="0"/>
          <w:sz w:val="28"/>
        </w:rPr>
        <w:t xml:space="preserve"> решения</w:t>
      </w:r>
      <w:r>
        <w:rPr>
          <w:rFonts w:ascii="Times New Roman" w:hAnsi="Times New Roman"/>
          <w:b w:val="0"/>
          <w:sz w:val="28"/>
        </w:rPr>
        <w:t xml:space="preserve"> о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 осущес</w:t>
      </w:r>
      <w:r>
        <w:rPr>
          <w:rFonts w:ascii="Times New Roman" w:hAnsi="Times New Roman"/>
          <w:b w:val="0"/>
          <w:sz w:val="28"/>
        </w:rPr>
        <w:t xml:space="preserve">твляется в срок, не превышающий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получения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всех сведений, необходимых для</w:t>
      </w:r>
      <w:r>
        <w:rPr>
          <w:rFonts w:ascii="Times New Roman" w:hAnsi="Times New Roman"/>
          <w:b w:val="0"/>
          <w:sz w:val="28"/>
        </w:rPr>
        <w:t xml:space="preserve"> принятия решения</w:t>
      </w:r>
      <w:r>
        <w:rPr>
          <w:rFonts w:ascii="Times New Roman" w:hAnsi="Times New Roman"/>
          <w:b w:val="0"/>
          <w:sz w:val="28"/>
        </w:rPr>
        <w:t>.</w:t>
      </w:r>
    </w:p>
    <w:p w14:paraId="32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33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34010000">
      <w:pPr>
        <w:keepNext w:val="1"/>
        <w:keepLines w:val="1"/>
        <w:spacing w:after="0" w:before="0" w:line="240" w:lineRule="auto"/>
        <w:ind/>
        <w:jc w:val="center"/>
        <w:outlineLvl w:val="2"/>
        <w:rPr>
          <w:rFonts w:ascii="Times New Roman" w:hAnsi="Times New Roman"/>
          <w:b w:val="0"/>
          <w:sz w:val="28"/>
        </w:rPr>
      </w:pPr>
    </w:p>
    <w:p w14:paraId="35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предоставления Услуги </w:t>
      </w:r>
      <w:r>
        <w:rPr>
          <w:rFonts w:ascii="Times New Roman" w:hAnsi="Times New Roman"/>
          <w:b w:val="0"/>
          <w:sz w:val="28"/>
        </w:rPr>
        <w:t>предоставляются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>.</w:t>
      </w:r>
    </w:p>
    <w:p w14:paraId="3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</w:t>
      </w:r>
      <w:r>
        <w:rPr>
          <w:rFonts w:ascii="Times New Roman" w:hAnsi="Times New Roman"/>
          <w:b w:val="0"/>
          <w:sz w:val="28"/>
        </w:rPr>
        <w:t xml:space="preserve"> результата Услуги осущес</w:t>
      </w:r>
      <w:r>
        <w:rPr>
          <w:rFonts w:ascii="Times New Roman" w:hAnsi="Times New Roman"/>
          <w:b w:val="0"/>
          <w:sz w:val="28"/>
        </w:rPr>
        <w:t>твляется в срок, не превышающий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рабочих дней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со дня принятия решения</w:t>
      </w:r>
      <w:r>
        <w:rPr>
          <w:rFonts w:ascii="Times New Roman" w:hAnsi="Times New Roman"/>
          <w:b w:val="0"/>
          <w:sz w:val="28"/>
        </w:rPr>
        <w:t xml:space="preserve"> о предоставлении Услуги</w:t>
      </w:r>
      <w:r>
        <w:rPr>
          <w:rFonts w:ascii="Times New Roman" w:hAnsi="Times New Roman"/>
          <w:b w:val="0"/>
          <w:sz w:val="28"/>
        </w:rPr>
        <w:t>.</w:t>
      </w:r>
    </w:p>
    <w:p w14:paraId="3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b w:val="0"/>
          <w:sz w:val="28"/>
        </w:rPr>
        <w:t xml:space="preserve">исимо </w:t>
      </w:r>
      <w:r>
        <w:rPr>
          <w:rFonts w:ascii="Times New Roman" w:hAnsi="Times New Roman"/>
          <w:b w:val="0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b w:val="0"/>
          <w:sz w:val="28"/>
        </w:rPr>
        <w:t>.</w:t>
      </w:r>
    </w:p>
    <w:p w14:paraId="38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3901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Формы контроля за исполнением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</w:t>
      </w:r>
    </w:p>
    <w:p w14:paraId="3A01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</w:p>
    <w:p w14:paraId="3B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rFonts w:ascii="Times New Roman" w:hAnsi="Times New Roman"/>
          <w:b w:val="0"/>
          <w:sz w:val="28"/>
        </w:rPr>
        <w:t xml:space="preserve"> Административного</w:t>
      </w:r>
      <w:r>
        <w:rPr>
          <w:rFonts w:ascii="Times New Roman" w:hAnsi="Times New Roman"/>
          <w:b w:val="0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 а также принятием ими решений</w:t>
      </w:r>
    </w:p>
    <w:p w14:paraId="3C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3D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настоящего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также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принятием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ими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решений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осуществляется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руководителем КГАУДПО «КИРО» либо лицом, его замещающим</w:t>
      </w:r>
      <w:r>
        <w:rPr>
          <w:rFonts w:ascii="Times New Roman" w:hAnsi="Times New Roman"/>
          <w:b w:val="0"/>
          <w:sz w:val="28"/>
        </w:rPr>
        <w:t>.</w:t>
      </w:r>
    </w:p>
    <w:p w14:paraId="3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3F01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40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41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4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Плановые проверки проводятся на основе </w:t>
      </w:r>
      <w:r>
        <w:rPr>
          <w:rFonts w:ascii="Times New Roman" w:hAnsi="Times New Roman"/>
          <w:b w:val="0"/>
          <w:sz w:val="28"/>
        </w:rPr>
        <w:t>ежегодно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утверждаемого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плана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внеплановые</w:t>
      </w:r>
      <w:r>
        <w:rPr>
          <w:rFonts w:ascii="Times New Roman" w:hAnsi="Times New Roman"/>
          <w:b w:val="0"/>
          <w:sz w:val="28"/>
        </w:rPr>
        <w:t xml:space="preserve"> –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жалоб заявителей на решения и действия (бездействие) должностных лиц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 решению лиц, ответственн</w:t>
      </w:r>
      <w:r>
        <w:rPr>
          <w:rFonts w:ascii="Times New Roman" w:hAnsi="Times New Roman"/>
          <w:b w:val="0"/>
          <w:sz w:val="28"/>
        </w:rPr>
        <w:t>ых</w:t>
      </w:r>
      <w:r>
        <w:rPr>
          <w:rFonts w:ascii="Times New Roman" w:hAnsi="Times New Roman"/>
          <w:b w:val="0"/>
          <w:sz w:val="28"/>
        </w:rPr>
        <w:t xml:space="preserve"> за проведение проверок.</w:t>
      </w:r>
    </w:p>
    <w:p w14:paraId="4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Проверки проводятся уполномоченными лицами </w:t>
      </w:r>
      <w:r>
        <w:rPr>
          <w:rFonts w:ascii="Times New Roman" w:hAnsi="Times New Roman"/>
          <w:b w:val="0"/>
          <w:sz w:val="28"/>
        </w:rPr>
        <w:t>КГАУДПО «КИРО»</w:t>
      </w:r>
      <w:r>
        <w:rPr>
          <w:rFonts w:ascii="Times New Roman" w:hAnsi="Times New Roman"/>
          <w:b w:val="0"/>
          <w:sz w:val="28"/>
        </w:rPr>
        <w:t>.</w:t>
      </w:r>
    </w:p>
    <w:p w14:paraId="44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45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Ответственность должностных лиц органа, п</w:t>
      </w:r>
      <w:r>
        <w:rPr>
          <w:rFonts w:ascii="Times New Roman" w:hAnsi="Times New Roman"/>
          <w:b w:val="0"/>
          <w:sz w:val="28"/>
        </w:rPr>
        <w:t>редоставляющего У</w:t>
      </w:r>
      <w:r>
        <w:rPr>
          <w:rFonts w:ascii="Times New Roman" w:hAnsi="Times New Roman"/>
          <w:b w:val="0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46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4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Нарушившие требования</w:t>
      </w:r>
      <w:r>
        <w:rPr>
          <w:rFonts w:ascii="Times New Roman" w:hAnsi="Times New Roman"/>
          <w:b w:val="0"/>
          <w:sz w:val="28"/>
        </w:rPr>
        <w:t xml:space="preserve"> настоящего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8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49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Положения, характеризующие требования к порядку и формам контроля за </w:t>
      </w:r>
      <w:r>
        <w:rPr>
          <w:rFonts w:ascii="Times New Roman" w:hAnsi="Times New Roman"/>
          <w:b w:val="0"/>
          <w:sz w:val="28"/>
        </w:rPr>
        <w:t>предоставлением У</w:t>
      </w:r>
      <w:r>
        <w:rPr>
          <w:rFonts w:ascii="Times New Roman" w:hAnsi="Times New Roman"/>
          <w:b w:val="0"/>
          <w:sz w:val="28"/>
        </w:rPr>
        <w:t>слуги, в том числе со стороны граждан, их объединений и организаций</w:t>
      </w:r>
    </w:p>
    <w:p w14:paraId="4A01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4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C01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</w:p>
    <w:p w14:paraId="4D01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/>
          <w:b w:val="0"/>
          <w:sz w:val="28"/>
        </w:rPr>
        <w:t>Услугу</w:t>
      </w:r>
      <w:r>
        <w:rPr>
          <w:rFonts w:ascii="Times New Roman" w:hAnsi="Times New Roman"/>
          <w:b w:val="0"/>
          <w:sz w:val="28"/>
        </w:rPr>
        <w:t xml:space="preserve">, многофункционального центра, организаций, указанных в части 1.1 статьи 16 Федерального закона </w:t>
      </w:r>
      <w:r>
        <w:br/>
      </w:r>
      <w:r>
        <w:rPr>
          <w:rFonts w:ascii="Times New Roman" w:hAnsi="Times New Roman"/>
          <w:b w:val="0"/>
          <w:sz w:val="28"/>
        </w:rPr>
        <w:t>от 27.07.2010 № 210-ФЗ«Об организации предоставления государственных и муниципальных услуг», а также их должностных лиц, государственных служащих, работников</w:t>
      </w:r>
    </w:p>
    <w:p w14:paraId="4E010000">
      <w:pPr>
        <w:keepNext w:val="1"/>
        <w:keepLines w:val="1"/>
        <w:spacing w:after="0" w:before="0" w:line="240" w:lineRule="auto"/>
        <w:ind/>
        <w:jc w:val="center"/>
        <w:outlineLvl w:val="0"/>
        <w:rPr>
          <w:rFonts w:ascii="Times New Roman" w:hAnsi="Times New Roman"/>
          <w:b w:val="0"/>
          <w:sz w:val="28"/>
        </w:rPr>
      </w:pPr>
    </w:p>
    <w:p w14:paraId="4F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b w:val="0"/>
          <w:sz w:val="28"/>
        </w:rPr>
        <w:t xml:space="preserve">Информирование заявителей о порядке </w:t>
      </w:r>
      <w:r>
        <w:rPr>
          <w:rFonts w:ascii="Times New Roman" w:hAnsi="Times New Roman"/>
          <w:b w:val="0"/>
          <w:sz w:val="28"/>
        </w:rPr>
        <w:t>досудебного (внесудебного) обжалования</w:t>
      </w:r>
      <w:r>
        <w:rPr>
          <w:rFonts w:ascii="Times New Roman" w:hAnsi="Times New Roman"/>
          <w:b w:val="0"/>
          <w:sz w:val="28"/>
        </w:rPr>
        <w:t xml:space="preserve"> осуществляется посредством размещения информации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 xml:space="preserve">официальных сайтах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 и</w:t>
      </w:r>
      <w:r>
        <w:rPr>
          <w:rFonts w:ascii="Times New Roman" w:hAnsi="Times New Roman"/>
          <w:b w:val="0"/>
          <w:sz w:val="28"/>
        </w:rPr>
        <w:t xml:space="preserve"> КГАУДПО «КИРО» в сети «Интернет»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электронной почты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посредством почтовой связи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устной форме при личном обращении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Едином портале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на Региональном портале</w:t>
      </w:r>
      <w:r>
        <w:rPr>
          <w:rFonts w:ascii="Times New Roman" w:hAnsi="Times New Roman"/>
          <w:b w:val="0"/>
          <w:sz w:val="28"/>
        </w:rPr>
        <w:t>.</w:t>
      </w:r>
    </w:p>
    <w:p w14:paraId="5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/>
      </w:pPr>
      <w:r>
        <w:rPr>
          <w:rFonts w:ascii="Times New Roman" w:hAnsi="Times New Roman"/>
          <w:b w:val="0"/>
          <w:sz w:val="28"/>
        </w:rPr>
        <w:t>Жалобы в форме электронных документов направляются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sz w:val="28"/>
        </w:rPr>
        <w:t xml:space="preserve">официальных сайтах </w:t>
      </w:r>
      <w:r>
        <w:rPr>
          <w:rFonts w:ascii="Times New Roman" w:hAnsi="Times New Roman"/>
          <w:b w:val="0"/>
          <w:sz w:val="28"/>
        </w:rPr>
        <w:t>Министерства образования Камчатского края и</w:t>
      </w:r>
      <w:r>
        <w:rPr>
          <w:rFonts w:ascii="Times New Roman" w:hAnsi="Times New Roman"/>
          <w:b w:val="0"/>
          <w:sz w:val="28"/>
        </w:rPr>
        <w:t xml:space="preserve"> КГАУДПО «КИРО» в сети «Интернет»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по электронной почте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51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Жалобы в форме документов</w:t>
      </w:r>
      <w:r>
        <w:rPr>
          <w:rFonts w:ascii="Times New Roman" w:hAnsi="Times New Roman"/>
          <w:b w:val="0"/>
          <w:sz w:val="28"/>
        </w:rPr>
        <w:t xml:space="preserve"> на бумажном носителе</w:t>
      </w:r>
      <w:r>
        <w:rPr>
          <w:rFonts w:ascii="Times New Roman" w:hAnsi="Times New Roman"/>
          <w:b w:val="0"/>
          <w:sz w:val="28"/>
        </w:rPr>
        <w:t xml:space="preserve"> направляются </w:t>
      </w:r>
      <w:r>
        <w:rPr>
          <w:rFonts w:ascii="Times New Roman" w:hAnsi="Times New Roman"/>
          <w:b w:val="0"/>
          <w:sz w:val="28"/>
        </w:rPr>
        <w:t>почтовым отправлением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в КГАУДПО «КИРО»</w:t>
      </w:r>
      <w:r>
        <w:rPr>
          <w:rFonts w:ascii="Times New Roman" w:hAnsi="Times New Roman"/>
          <w:b w:val="0"/>
          <w:sz w:val="28"/>
        </w:rPr>
        <w:t>.</w:t>
      </w:r>
    </w:p>
    <w:p w14:paraId="52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</w:p>
    <w:p w14:paraId="53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br w:type="page"/>
      </w:r>
    </w:p>
    <w:p w14:paraId="54010000">
      <w:pPr>
        <w:spacing w:after="0" w:before="0" w:line="240" w:lineRule="auto"/>
        <w:ind w:firstLine="0" w:left="5102"/>
        <w:jc w:val="left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1</w:t>
      </w:r>
    </w:p>
    <w:p w14:paraId="55010000">
      <w:pPr>
        <w:spacing w:after="0" w:before="0" w:line="240" w:lineRule="auto"/>
        <w:ind w:firstLine="0" w:left="5102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дминистративному регламенту </w:t>
      </w:r>
      <w:r>
        <w:rPr>
          <w:rFonts w:ascii="Times New Roman" w:hAnsi="Times New Roman"/>
          <w:b w:val="0"/>
          <w:sz w:val="28"/>
        </w:rPr>
        <w:t xml:space="preserve">Министерства образования Камчатского края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</w:r>
      <w:r>
        <w:rPr>
          <w:rFonts w:ascii="Times New Roman" w:hAnsi="Times New Roman"/>
          <w:b w:val="0"/>
          <w:sz w:val="28"/>
        </w:rPr>
        <w:t>»</w:t>
      </w:r>
    </w:p>
    <w:p w14:paraId="56010000">
      <w:pPr>
        <w:spacing w:after="0" w:before="0" w:line="240" w:lineRule="auto"/>
        <w:ind/>
        <w:jc w:val="both"/>
        <w:rPr>
          <w:rFonts w:ascii="Times New Roman" w:hAnsi="Times New Roman"/>
          <w:b w:val="0"/>
          <w:sz w:val="28"/>
        </w:rPr>
      </w:pPr>
    </w:p>
    <w:p w14:paraId="57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</w:t>
      </w:r>
      <w:r>
        <w:rPr>
          <w:rFonts w:ascii="Times New Roman" w:hAnsi="Times New Roman"/>
          <w:b w:val="0"/>
          <w:sz w:val="28"/>
        </w:rPr>
        <w:t xml:space="preserve"> общих</w:t>
      </w:r>
      <w:r>
        <w:rPr>
          <w:rFonts w:ascii="Times New Roman" w:hAnsi="Times New Roman"/>
          <w:b w:val="0"/>
          <w:sz w:val="28"/>
        </w:rPr>
        <w:t xml:space="preserve"> признаков заявит</w:t>
      </w:r>
      <w:r>
        <w:rPr>
          <w:rFonts w:ascii="Times New Roman" w:hAnsi="Times New Roman"/>
          <w:b w:val="0"/>
          <w:sz w:val="28"/>
        </w:rPr>
        <w:t>елей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а также комбинации значений признаков, каждая из которых соответствует одному</w:t>
      </w:r>
      <w:r>
        <w:rPr>
          <w:rFonts w:ascii="Times New Roman" w:hAnsi="Times New Roman"/>
          <w:b w:val="0"/>
          <w:sz w:val="28"/>
        </w:rPr>
        <w:t xml:space="preserve"> варианту предоставления У</w:t>
      </w:r>
      <w:r>
        <w:rPr>
          <w:rFonts w:ascii="Times New Roman" w:hAnsi="Times New Roman"/>
          <w:b w:val="0"/>
          <w:sz w:val="28"/>
        </w:rPr>
        <w:t>слуги</w:t>
      </w:r>
    </w:p>
    <w:p w14:paraId="58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</w:p>
    <w:p w14:paraId="5901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Таблица 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Круг заявителей в соответствии с вариантами предоставления Услуги</w:t>
      </w:r>
    </w:p>
    <w:tbl>
      <w:tblPr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варианта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0"/>
                <w:i w:val="1"/>
              </w:rPr>
            </w:pPr>
            <w:r>
              <w:rPr>
                <w:rFonts w:ascii="Times New Roman" w:hAnsi="Times New Roman"/>
                <w:b w:val="0"/>
                <w:i w:val="1"/>
              </w:rPr>
              <w:t>Результат</w:t>
            </w:r>
            <w:r>
              <w:rPr>
                <w:rFonts w:ascii="Times New Roman" w:hAnsi="Times New Roman"/>
                <w:b w:val="0"/>
                <w:i w:val="1"/>
              </w:rPr>
              <w:t xml:space="preserve"> Услуги</w:t>
            </w:r>
            <w:r>
              <w:rPr>
                <w:rFonts w:ascii="Times New Roman" w:hAnsi="Times New Roman"/>
                <w:b w:val="0"/>
                <w:i w:val="1"/>
              </w:rPr>
              <w:t>,</w:t>
            </w:r>
            <w:r>
              <w:rPr>
                <w:rFonts w:ascii="Times New Roman" w:hAnsi="Times New Roman"/>
                <w:b w:val="0"/>
                <w:i w:val="1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b w:val="0"/>
                <w:i w:val="1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</w:rPr>
              <w:t>«</w:t>
            </w:r>
            <w:r>
              <w:rPr>
                <w:rFonts w:ascii="Times New Roman" w:hAnsi="Times New Roman"/>
                <w:b w:val="0"/>
                <w:i w:val="1"/>
              </w:rPr>
              <w:t>Аттестация педагогических работников в целях установления первой или высшей квалификационных категорий</w:t>
            </w:r>
            <w:r>
              <w:rPr>
                <w:rFonts w:ascii="Times New Roman" w:hAnsi="Times New Roman"/>
                <w:b w:val="0"/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keepNext w:val="1"/>
              <w:tabs>
                <w:tab w:leader="none" w:pos="1077" w:val="clear"/>
              </w:tabs>
              <w:spacing w:after="0" w:before="0" w:line="240" w:lineRule="auto"/>
              <w:ind w:right="-536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keepNext w:val="1"/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Педагогические работники организаций, осуществляющие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0"/>
                <w:i w:val="1"/>
                <w:sz w:val="22"/>
              </w:rPr>
            </w:pPr>
            <w:r>
              <w:rPr>
                <w:rFonts w:ascii="Times New Roman" w:hAnsi="Times New Roman"/>
                <w:b w:val="0"/>
                <w:i w:val="1"/>
                <w:sz w:val="22"/>
              </w:rPr>
              <w:t>Результат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Услуги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Аттестация педагогических работников в целях установления квалификационной категории «педагог-методист» или «педагог-наставник»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keepNext w:val="1"/>
              <w:tabs>
                <w:tab w:leader="none" w:pos="1077" w:val="clear"/>
              </w:tabs>
              <w:spacing w:after="0" w:before="0" w:line="240" w:lineRule="auto"/>
              <w:ind w:right="-536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keepNext w:val="1"/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Педагогические работники организаций, осуществляющие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  <w:r>
              <w:rPr>
                <w:rFonts w:ascii="Times New Roman" w:hAnsi="Times New Roman"/>
                <w:b w:val="0"/>
                <w:sz w:val="22"/>
              </w:rPr>
              <w:t xml:space="preserve">, </w:t>
            </w:r>
            <w:r>
              <w:rPr>
                <w:rFonts w:ascii="Times New Roman" w:hAnsi="Times New Roman"/>
                <w:b w:val="0"/>
                <w:sz w:val="22"/>
              </w:rPr>
              <w:t>имеющие высшую квалификационную категорию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spacing w:after="0" w:before="0" w:line="240" w:lineRule="auto"/>
              <w:ind/>
              <w:jc w:val="both"/>
              <w:rPr>
                <w:rFonts w:ascii="Times New Roman" w:hAnsi="Times New Roman"/>
                <w:b w:val="0"/>
                <w:i w:val="1"/>
                <w:sz w:val="22"/>
              </w:rPr>
            </w:pPr>
            <w:r>
              <w:rPr>
                <w:rFonts w:ascii="Times New Roman" w:hAnsi="Times New Roman"/>
                <w:b w:val="0"/>
                <w:i w:val="1"/>
                <w:sz w:val="22"/>
              </w:rPr>
              <w:t>Результат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Услуги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keepNext w:val="1"/>
              <w:tabs>
                <w:tab w:leader="none" w:pos="1077" w:val="clear"/>
              </w:tabs>
              <w:spacing w:after="0" w:before="0" w:line="240" w:lineRule="auto"/>
              <w:ind w:right="-536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3.</w:t>
            </w:r>
          </w:p>
        </w:tc>
        <w:tc>
          <w:tcPr>
            <w:tcW w:type="dxa" w:w="89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keepNext w:val="1"/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Педагогические работники организаций, осуществляющие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</w:p>
        </w:tc>
      </w:tr>
    </w:tbl>
    <w:p w14:paraId="6501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6601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Таблица 2. Перечень </w:t>
      </w:r>
      <w:r>
        <w:rPr>
          <w:rFonts w:ascii="Times New Roman" w:hAnsi="Times New Roman"/>
          <w:b w:val="0"/>
          <w:sz w:val="28"/>
        </w:rPr>
        <w:t xml:space="preserve">общих </w:t>
      </w:r>
      <w:r>
        <w:rPr>
          <w:rFonts w:ascii="Times New Roman" w:hAnsi="Times New Roman"/>
          <w:b w:val="0"/>
          <w:sz w:val="28"/>
        </w:rPr>
        <w:t>признаков заявит</w:t>
      </w:r>
      <w:r>
        <w:rPr>
          <w:rFonts w:ascii="Times New Roman" w:hAnsi="Times New Roman"/>
          <w:b w:val="0"/>
          <w:sz w:val="28"/>
        </w:rPr>
        <w:t>елей</w:t>
      </w:r>
    </w:p>
    <w:tbl>
      <w:tblPr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Значени</w:t>
            </w:r>
            <w:r>
              <w:rPr>
                <w:rFonts w:ascii="Times New Roman" w:hAnsi="Times New Roman"/>
                <w:b w:val="0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 w:val="1"/>
              </w:rPr>
              <w:t>Результат</w:t>
            </w:r>
            <w:r>
              <w:rPr>
                <w:rFonts w:ascii="Times New Roman" w:hAnsi="Times New Roman"/>
                <w:b w:val="0"/>
                <w:i w:val="1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</w:rPr>
              <w:t>Услуги</w:t>
            </w:r>
            <w:r>
              <w:rPr>
                <w:rFonts w:ascii="Times New Roman" w:hAnsi="Times New Roman"/>
                <w:b w:val="0"/>
                <w:i w:val="1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</w:rPr>
              <w:t>«</w:t>
            </w:r>
            <w:r>
              <w:rPr>
                <w:rFonts w:ascii="Times New Roman" w:hAnsi="Times New Roman"/>
                <w:b w:val="0"/>
                <w:i w:val="1"/>
              </w:rPr>
              <w:t>Аттестация педагогических работников в целях установления первой или высшей квалификационных категорий</w:t>
            </w:r>
            <w:r>
              <w:rPr>
                <w:rFonts w:ascii="Times New Roman" w:hAnsi="Times New Roman"/>
                <w:b w:val="0"/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tabs>
                <w:tab w:leader="none" w:pos="1077" w:val="clear"/>
              </w:tabs>
              <w:spacing w:after="0" w:before="0" w:line="240" w:lineRule="auto"/>
              <w:ind w:right="-536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</w:p>
          <w:p w14:paraId="6E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sz w:val="22"/>
              </w:rPr>
              <w:t>Педагогические работники организаций, осуществляющие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 w:val="1"/>
                <w:sz w:val="22"/>
              </w:rPr>
              <w:t>Результат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Услуги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Аттестация педагогических работников в целях установления квалификационной категории «педагог-методист» или «педагог-наставник»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tabs>
                <w:tab w:leader="none" w:pos="1077" w:val="clear"/>
              </w:tabs>
              <w:spacing w:after="0" w:before="0" w:line="240" w:lineRule="auto"/>
              <w:ind w:right="-536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</w:p>
          <w:p w14:paraId="73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sz w:val="22"/>
              </w:rPr>
              <w:t>Педагогические работники организаций, осуществляющие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tabs>
                <w:tab w:leader="none" w:pos="1077" w:val="clear"/>
              </w:tabs>
              <w:spacing w:after="0" w:before="0" w:line="240" w:lineRule="auto"/>
              <w:ind w:right="-536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3. 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квалификационная категория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</w:p>
          <w:p w14:paraId="77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sz w:val="22"/>
              </w:rPr>
              <w:t>Имеющие высшую квалификационную категорию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i w:val="1"/>
                <w:sz w:val="22"/>
              </w:rPr>
              <w:t>Результат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Услуги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«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Times New Roman" w:hAnsi="Times New Roman"/>
                <w:b w:val="0"/>
                <w:i w:val="1"/>
                <w:sz w:val="22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tabs>
                <w:tab w:leader="none" w:pos="1077" w:val="clear"/>
              </w:tabs>
              <w:spacing w:after="0" w:before="0" w:line="240" w:lineRule="auto"/>
              <w:ind w:right="-536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4.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10000">
            <w:pPr>
              <w:spacing w:after="0" w:before="0" w:line="240" w:lineRule="auto"/>
              <w:ind/>
              <w:contextualSpacing w:val="1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</w:p>
          <w:p w14:paraId="7C010000">
            <w:pPr>
              <w:spacing w:after="0" w:before="0" w:line="240" w:lineRule="auto"/>
              <w:ind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>
              <w:rPr>
                <w:rFonts w:ascii="Times New Roman" w:hAnsi="Times New Roman"/>
                <w:b w:val="0"/>
                <w:sz w:val="22"/>
              </w:rPr>
              <w:t xml:space="preserve">. </w:t>
            </w:r>
            <w:r>
              <w:rPr>
                <w:rFonts w:ascii="Times New Roman" w:hAnsi="Times New Roman"/>
                <w:b w:val="0"/>
                <w:sz w:val="22"/>
              </w:rPr>
              <w:t>Педагогические работники организаций, осуществляющие образовательную деятельность на территории Камчатского края (за исключением педагогических работников, относящихся к профессорско-преподавательскому составу), замещающие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21.02.2022 № 225,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</w:p>
        </w:tc>
      </w:tr>
    </w:tbl>
    <w:p w14:paraId="7D010000">
      <w:pPr>
        <w:keepNext w:val="1"/>
        <w:tabs>
          <w:tab w:leader="none" w:pos="851" w:val="clear"/>
        </w:tabs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</w:p>
    <w:p w14:paraId="7E010000">
      <w:pPr>
        <w:spacing w:after="0" w:before="0" w:line="240" w:lineRule="auto"/>
        <w:ind w:firstLine="0" w:left="5102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2</w:t>
      </w:r>
    </w:p>
    <w:p w14:paraId="7F010000">
      <w:pPr>
        <w:spacing w:after="0" w:before="0" w:line="240" w:lineRule="auto"/>
        <w:ind w:firstLine="0" w:left="5102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 xml:space="preserve">дминистративному регламенту </w:t>
      </w:r>
      <w:r>
        <w:rPr>
          <w:rFonts w:ascii="Times New Roman" w:hAnsi="Times New Roman"/>
          <w:b w:val="0"/>
          <w:sz w:val="28"/>
        </w:rPr>
        <w:t xml:space="preserve">Министерства образования Камчатского края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</w:r>
      <w:r>
        <w:rPr>
          <w:rFonts w:ascii="Times New Roman" w:hAnsi="Times New Roman"/>
          <w:b w:val="0"/>
          <w:sz w:val="28"/>
        </w:rPr>
        <w:t>»</w:t>
      </w:r>
    </w:p>
    <w:p w14:paraId="80010000">
      <w:pPr>
        <w:tabs>
          <w:tab w:leader="none" w:pos="851" w:val="clear"/>
        </w:tabs>
        <w:spacing w:after="0" w:before="0" w:line="240" w:lineRule="auto"/>
        <w:ind w:firstLine="0" w:left="0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</w:t>
      </w:r>
    </w:p>
    <w:p w14:paraId="81010000">
      <w:pPr>
        <w:tabs>
          <w:tab w:leader="none" w:pos="851" w:val="clear"/>
        </w:tabs>
        <w:spacing w:after="0" w:before="0" w:line="240" w:lineRule="auto"/>
        <w:ind w:firstLine="0" w:left="720"/>
        <w:jc w:val="right"/>
        <w:rPr>
          <w:rFonts w:ascii="Times New Roman" w:hAnsi="Times New Roman"/>
          <w:b w:val="0"/>
          <w:sz w:val="20"/>
          <w:u w:val="single"/>
        </w:rPr>
      </w:pPr>
      <w:r>
        <w:rPr>
          <w:rFonts w:ascii="Times New Roman" w:hAnsi="Times New Roman"/>
          <w:b w:val="0"/>
          <w:sz w:val="20"/>
          <w:u w:val="single"/>
        </w:rPr>
        <w:t>ФОРМА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>к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>варианту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>1</w:t>
      </w:r>
    </w:p>
    <w:p w14:paraId="82010000">
      <w:pPr>
        <w:spacing w:after="0" w:before="0" w:line="240" w:lineRule="auto"/>
        <w:ind/>
        <w:rPr>
          <w:rFonts w:ascii="Times New Roman" w:hAnsi="Times New Roman"/>
          <w:b w:val="0"/>
        </w:rPr>
      </w:pPr>
    </w:p>
    <w:p w14:paraId="83010000">
      <w:pPr>
        <w:spacing w:after="0" w:before="0" w:line="240" w:lineRule="auto"/>
        <w:ind w:firstLine="0" w:left="496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органа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власти</w:t>
      </w:r>
      <w:r>
        <w:rPr>
          <w:rFonts w:ascii="Times New Roman" w:hAnsi="Times New Roman"/>
          <w:b w:val="0"/>
          <w:sz w:val="24"/>
        </w:rPr>
        <w:t xml:space="preserve"> (</w:t>
      </w:r>
      <w:r>
        <w:rPr>
          <w:rFonts w:ascii="Times New Roman" w:hAnsi="Times New Roman"/>
          <w:b w:val="0"/>
          <w:sz w:val="24"/>
        </w:rPr>
        <w:t>организации</w:t>
      </w:r>
      <w:r>
        <w:rPr>
          <w:rFonts w:ascii="Times New Roman" w:hAnsi="Times New Roman"/>
          <w:b w:val="0"/>
          <w:sz w:val="24"/>
        </w:rPr>
        <w:t>)</w:t>
      </w:r>
    </w:p>
    <w:p w14:paraId="84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85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должности</w:t>
      </w:r>
      <w:r>
        <w:rPr>
          <w:rFonts w:ascii="Times New Roman" w:hAnsi="Times New Roman"/>
          <w:b w:val="0"/>
          <w:sz w:val="24"/>
        </w:rPr>
        <w:tab/>
      </w:r>
    </w:p>
    <w:p w14:paraId="86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87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Фамилия, имя, отчество (при наличии)</w:t>
      </w:r>
      <w:r>
        <w:rPr>
          <w:rFonts w:ascii="Times New Roman" w:hAnsi="Times New Roman"/>
          <w:b w:val="0"/>
          <w:sz w:val="24"/>
        </w:rPr>
        <w:tab/>
      </w:r>
    </w:p>
    <w:p w14:paraId="88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89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</w:p>
    <w:p w14:paraId="8A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Заявление</w:t>
      </w:r>
    </w:p>
    <w:p w14:paraId="8B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предоставлении </w:t>
      </w:r>
      <w:r>
        <w:rPr>
          <w:rFonts w:ascii="Times New Roman" w:hAnsi="Times New Roman"/>
          <w:b w:val="0"/>
          <w:sz w:val="24"/>
        </w:rPr>
        <w:t>У</w:t>
      </w:r>
      <w:r>
        <w:rPr>
          <w:rFonts w:ascii="Times New Roman" w:hAnsi="Times New Roman"/>
          <w:b w:val="0"/>
          <w:sz w:val="24"/>
        </w:rPr>
        <w:t>слуги «</w:t>
      </w:r>
      <w:r>
        <w:rPr>
          <w:rFonts w:ascii="Times New Roman" w:hAnsi="Times New Roman"/>
          <w:b w:val="0"/>
          <w:sz w:val="24"/>
        </w:rPr>
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</w:r>
      <w:r>
        <w:rPr>
          <w:rFonts w:ascii="Times New Roman" w:hAnsi="Times New Roman"/>
          <w:b w:val="0"/>
          <w:sz w:val="24"/>
        </w:rPr>
        <w:t>»</w:t>
      </w:r>
    </w:p>
    <w:p w14:paraId="8C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8D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 о заявителе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8E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фамилия, имя, отчество (при наличии)</w:t>
      </w:r>
      <w:r>
        <w:rPr>
          <w:rFonts w:ascii="Times New Roman" w:hAnsi="Times New Roman"/>
          <w:b w:val="0"/>
          <w:sz w:val="24"/>
        </w:rPr>
        <w:t>: 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8F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место работы и занимаемая должность (при наличии)</w:t>
      </w:r>
      <w:r>
        <w:rPr>
          <w:rFonts w:ascii="Times New Roman" w:hAnsi="Times New Roman"/>
          <w:b w:val="0"/>
          <w:sz w:val="24"/>
        </w:rPr>
        <w:t>: 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0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адрес места фактического проживания</w:t>
      </w:r>
      <w:r>
        <w:rPr>
          <w:rFonts w:ascii="Times New Roman" w:hAnsi="Times New Roman"/>
          <w:b w:val="0"/>
          <w:sz w:val="24"/>
        </w:rPr>
        <w:t>: 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1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адрес электронной почты</w:t>
      </w:r>
      <w:r>
        <w:rPr>
          <w:rFonts w:ascii="Times New Roman" w:hAnsi="Times New Roman"/>
          <w:b w:val="0"/>
          <w:sz w:val="24"/>
        </w:rPr>
        <w:t>: ________________________________________________________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2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телефон</w:t>
      </w:r>
      <w:r>
        <w:rPr>
          <w:rFonts w:ascii="Times New Roman" w:hAnsi="Times New Roman"/>
          <w:b w:val="0"/>
          <w:sz w:val="24"/>
        </w:rPr>
        <w:t>: _______________________________________________________________________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93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94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Прошу аттестовать меня в 20__ году на __________________ квалификационную категорию по должности (должностям) __________________</w:t>
      </w:r>
      <w:r>
        <w:rPr>
          <w:rFonts w:ascii="Times New Roman" w:hAnsi="Times New Roman"/>
          <w:b w:val="0"/>
          <w:sz w:val="24"/>
        </w:rPr>
        <w:t>.</w:t>
      </w:r>
    </w:p>
    <w:p w14:paraId="95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96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Сообщаю о себе следующие сведения</w:t>
      </w:r>
      <w:r>
        <w:rPr>
          <w:rFonts w:ascii="Times New Roman" w:hAnsi="Times New Roman"/>
          <w:b w:val="0"/>
          <w:sz w:val="24"/>
        </w:rPr>
        <w:t>.</w:t>
      </w:r>
    </w:p>
    <w:p w14:paraId="97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98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 об имеющейся квалификационной категории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9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квалификационная категория педагогического работника</w:t>
      </w:r>
      <w:r>
        <w:rPr>
          <w:rFonts w:ascii="Times New Roman" w:hAnsi="Times New Roman"/>
          <w:b w:val="0"/>
          <w:sz w:val="24"/>
        </w:rPr>
        <w:t>: _____________________________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_______________________________________________________________________________.</w:t>
      </w:r>
    </w:p>
    <w:p w14:paraId="9A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9B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 об образовании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C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уровень образования (высшее/среднее специальное/повышение квалификации)</w:t>
      </w:r>
      <w:r>
        <w:rPr>
          <w:rFonts w:ascii="Times New Roman" w:hAnsi="Times New Roman"/>
          <w:b w:val="0"/>
          <w:sz w:val="24"/>
        </w:rPr>
        <w:t>: 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D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 выдачи документа об образовании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__.__________.____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E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 учебного заведения</w:t>
      </w:r>
      <w:r>
        <w:rPr>
          <w:rFonts w:ascii="Times New Roman" w:hAnsi="Times New Roman"/>
          <w:b w:val="0"/>
          <w:sz w:val="24"/>
        </w:rPr>
        <w:t>: _________________________________________________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9F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направление подготовки (специальности)</w:t>
      </w:r>
      <w:r>
        <w:rPr>
          <w:rFonts w:ascii="Times New Roman" w:hAnsi="Times New Roman"/>
          <w:b w:val="0"/>
          <w:sz w:val="24"/>
        </w:rPr>
        <w:t>: 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A0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реквизиты документа об образовании</w:t>
      </w:r>
      <w:r>
        <w:rPr>
          <w:rFonts w:ascii="Times New Roman" w:hAnsi="Times New Roman"/>
          <w:b w:val="0"/>
          <w:sz w:val="24"/>
        </w:rPr>
        <w:t>: 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A1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A2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 о результатах профессиональной деятельности в организациях</w:t>
      </w:r>
      <w:r>
        <w:rPr>
          <w:rFonts w:ascii="Times New Roman" w:hAnsi="Times New Roman"/>
          <w:b w:val="0"/>
          <w:sz w:val="24"/>
        </w:rPr>
        <w:t>.</w:t>
      </w:r>
    </w:p>
    <w:p w14:paraId="A3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A4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>
        <w:rPr>
          <w:rFonts w:ascii="Times New Roman" w:hAnsi="Times New Roman"/>
          <w:b w:val="0"/>
          <w:sz w:val="24"/>
        </w:rPr>
        <w:t>.</w:t>
      </w:r>
    </w:p>
    <w:p w14:paraId="A5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A6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 подачи заявления и подпись заявителя (представителя заявителя)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A7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__.__________.____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A8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подпись</w:t>
      </w:r>
      <w:r>
        <w:rPr>
          <w:rFonts w:ascii="Times New Roman" w:hAnsi="Times New Roman"/>
          <w:b w:val="0"/>
          <w:sz w:val="24"/>
        </w:rPr>
        <w:t>: _______________________________________________________________________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A9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расшифровка подписи (инициалы, фамилия)</w:t>
      </w:r>
      <w:r>
        <w:rPr>
          <w:rFonts w:ascii="Times New Roman" w:hAnsi="Times New Roman"/>
          <w:b w:val="0"/>
          <w:sz w:val="24"/>
        </w:rPr>
        <w:t>: ________________________________________.</w:t>
      </w:r>
      <w:r>
        <w:br/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br w:type="page"/>
      </w:r>
    </w:p>
    <w:p w14:paraId="AA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0"/>
        </w:rPr>
        <w:t xml:space="preserve"> </w:t>
      </w:r>
    </w:p>
    <w:p w14:paraId="AB010000">
      <w:pPr>
        <w:tabs>
          <w:tab w:leader="none" w:pos="851" w:val="clear"/>
        </w:tabs>
        <w:spacing w:after="0" w:before="0" w:line="240" w:lineRule="auto"/>
        <w:ind w:firstLine="0" w:left="720"/>
        <w:jc w:val="right"/>
        <w:rPr>
          <w:rFonts w:ascii="Times New Roman" w:hAnsi="Times New Roman"/>
          <w:b w:val="0"/>
          <w:sz w:val="20"/>
          <w:u w:val="single"/>
        </w:rPr>
      </w:pPr>
      <w:r>
        <w:rPr>
          <w:rFonts w:ascii="Times New Roman" w:hAnsi="Times New Roman"/>
          <w:b w:val="0"/>
          <w:sz w:val="20"/>
          <w:u w:val="single"/>
        </w:rPr>
        <w:t>ФОРМА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>к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>варианту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>2</w:t>
      </w:r>
    </w:p>
    <w:p w14:paraId="AC010000">
      <w:pPr>
        <w:spacing w:after="0" w:before="0" w:line="240" w:lineRule="auto"/>
        <w:ind/>
        <w:rPr>
          <w:rFonts w:ascii="Times New Roman" w:hAnsi="Times New Roman"/>
          <w:b w:val="0"/>
        </w:rPr>
      </w:pPr>
    </w:p>
    <w:p w14:paraId="AD010000">
      <w:pPr>
        <w:spacing w:after="0" w:before="0" w:line="240" w:lineRule="auto"/>
        <w:ind w:firstLine="0" w:left="496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органа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власти</w:t>
      </w:r>
      <w:r>
        <w:rPr>
          <w:rFonts w:ascii="Times New Roman" w:hAnsi="Times New Roman"/>
          <w:b w:val="0"/>
          <w:sz w:val="24"/>
        </w:rPr>
        <w:t xml:space="preserve"> (</w:t>
      </w:r>
      <w:r>
        <w:rPr>
          <w:rFonts w:ascii="Times New Roman" w:hAnsi="Times New Roman"/>
          <w:b w:val="0"/>
          <w:sz w:val="24"/>
        </w:rPr>
        <w:t>организации</w:t>
      </w:r>
      <w:r>
        <w:rPr>
          <w:rFonts w:ascii="Times New Roman" w:hAnsi="Times New Roman"/>
          <w:b w:val="0"/>
          <w:sz w:val="24"/>
        </w:rPr>
        <w:t>)</w:t>
      </w:r>
    </w:p>
    <w:p w14:paraId="AE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AF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должности</w:t>
      </w:r>
      <w:r>
        <w:rPr>
          <w:rFonts w:ascii="Times New Roman" w:hAnsi="Times New Roman"/>
          <w:b w:val="0"/>
          <w:sz w:val="24"/>
        </w:rPr>
        <w:tab/>
      </w:r>
    </w:p>
    <w:p w14:paraId="B0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B1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Фамилия, имя, отчество (при наличии)</w:t>
      </w:r>
      <w:r>
        <w:rPr>
          <w:rFonts w:ascii="Times New Roman" w:hAnsi="Times New Roman"/>
          <w:b w:val="0"/>
          <w:sz w:val="24"/>
        </w:rPr>
        <w:tab/>
      </w:r>
    </w:p>
    <w:p w14:paraId="B2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B3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</w:p>
    <w:p w14:paraId="B4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Заявление</w:t>
      </w:r>
    </w:p>
    <w:p w14:paraId="B5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предоставлении </w:t>
      </w:r>
      <w:r>
        <w:rPr>
          <w:rFonts w:ascii="Times New Roman" w:hAnsi="Times New Roman"/>
          <w:b w:val="0"/>
          <w:sz w:val="24"/>
        </w:rPr>
        <w:t>У</w:t>
      </w:r>
      <w:r>
        <w:rPr>
          <w:rFonts w:ascii="Times New Roman" w:hAnsi="Times New Roman"/>
          <w:b w:val="0"/>
          <w:sz w:val="24"/>
        </w:rPr>
        <w:t>слуги «</w:t>
      </w:r>
      <w:r>
        <w:rPr>
          <w:rFonts w:ascii="Times New Roman" w:hAnsi="Times New Roman"/>
          <w:b w:val="0"/>
          <w:sz w:val="24"/>
        </w:rPr>
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</w:r>
      <w:r>
        <w:rPr>
          <w:rFonts w:ascii="Times New Roman" w:hAnsi="Times New Roman"/>
          <w:b w:val="0"/>
          <w:sz w:val="24"/>
        </w:rPr>
        <w:t>»</w:t>
      </w:r>
    </w:p>
    <w:p w14:paraId="B6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B7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 о заявителе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B8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фамилия, имя, отчество (при наличии)</w:t>
      </w:r>
      <w:r>
        <w:rPr>
          <w:rFonts w:ascii="Times New Roman" w:hAnsi="Times New Roman"/>
          <w:b w:val="0"/>
          <w:sz w:val="24"/>
        </w:rPr>
        <w:t>: 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B9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место работы и занимаемая должность (при наличии)</w:t>
      </w:r>
      <w:r>
        <w:rPr>
          <w:rFonts w:ascii="Times New Roman" w:hAnsi="Times New Roman"/>
          <w:b w:val="0"/>
          <w:sz w:val="24"/>
        </w:rPr>
        <w:t>: 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BA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адрес места фактического проживания</w:t>
      </w:r>
      <w:r>
        <w:rPr>
          <w:rFonts w:ascii="Times New Roman" w:hAnsi="Times New Roman"/>
          <w:b w:val="0"/>
          <w:sz w:val="24"/>
        </w:rPr>
        <w:t>: 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BB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адрес электронной почты</w:t>
      </w:r>
      <w:r>
        <w:rPr>
          <w:rFonts w:ascii="Times New Roman" w:hAnsi="Times New Roman"/>
          <w:b w:val="0"/>
          <w:sz w:val="24"/>
        </w:rPr>
        <w:t>: ________________________________________________________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BC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телефон</w:t>
      </w:r>
      <w:r>
        <w:rPr>
          <w:rFonts w:ascii="Times New Roman" w:hAnsi="Times New Roman"/>
          <w:b w:val="0"/>
          <w:sz w:val="24"/>
        </w:rPr>
        <w:t>: _______________________________________________________________________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BD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BE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Прошу аттестовать меня в 20__ году на __________________ квалификационную категорию по должности (должностям) __________________</w:t>
      </w:r>
      <w:r>
        <w:rPr>
          <w:rFonts w:ascii="Times New Roman" w:hAnsi="Times New Roman"/>
          <w:b w:val="0"/>
          <w:sz w:val="24"/>
        </w:rPr>
        <w:t>.</w:t>
      </w:r>
    </w:p>
    <w:p w14:paraId="BF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C0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Сообщаю о себе следующие сведения</w:t>
      </w:r>
      <w:r>
        <w:rPr>
          <w:rFonts w:ascii="Times New Roman" w:hAnsi="Times New Roman"/>
          <w:b w:val="0"/>
          <w:sz w:val="24"/>
        </w:rPr>
        <w:t>.</w:t>
      </w:r>
    </w:p>
    <w:p w14:paraId="C1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C2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 об имеющейся высшей квалификационной категории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C3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квалификационная категория педагогического работника</w:t>
      </w:r>
      <w:r>
        <w:rPr>
          <w:rFonts w:ascii="Times New Roman" w:hAnsi="Times New Roman"/>
          <w:b w:val="0"/>
          <w:sz w:val="24"/>
        </w:rPr>
        <w:t>: 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C4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C5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 об образовании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C6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уровень образования (высшее/среднее специальное/повышение квалификации)</w:t>
      </w:r>
      <w:r>
        <w:rPr>
          <w:rFonts w:ascii="Times New Roman" w:hAnsi="Times New Roman"/>
          <w:b w:val="0"/>
          <w:sz w:val="24"/>
        </w:rPr>
        <w:t>: 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C7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 выдачи документа об образовании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__.__________.____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C8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 учебного заведения</w:t>
      </w:r>
      <w:r>
        <w:rPr>
          <w:rFonts w:ascii="Times New Roman" w:hAnsi="Times New Roman"/>
          <w:b w:val="0"/>
          <w:sz w:val="24"/>
        </w:rPr>
        <w:t>: _________________________________________________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C9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направление подготовки (специальности)</w:t>
      </w:r>
      <w:r>
        <w:rPr>
          <w:rFonts w:ascii="Times New Roman" w:hAnsi="Times New Roman"/>
          <w:b w:val="0"/>
          <w:sz w:val="24"/>
        </w:rPr>
        <w:t>: 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CA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реквизиты документа об образовании</w:t>
      </w:r>
      <w:r>
        <w:rPr>
          <w:rFonts w:ascii="Times New Roman" w:hAnsi="Times New Roman"/>
          <w:b w:val="0"/>
          <w:sz w:val="24"/>
        </w:rPr>
        <w:t>: 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CB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CC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 о результатах деятельности, связанной с методической работой или наставничеством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CD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 о деятельности</w:t>
      </w:r>
      <w:r>
        <w:rPr>
          <w:rFonts w:ascii="Times New Roman" w:hAnsi="Times New Roman"/>
          <w:b w:val="0"/>
          <w:sz w:val="24"/>
        </w:rPr>
        <w:t>: _________________________________________________________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CE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CF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>
        <w:rPr>
          <w:rFonts w:ascii="Times New Roman" w:hAnsi="Times New Roman"/>
          <w:b w:val="0"/>
          <w:sz w:val="24"/>
        </w:rPr>
        <w:t>.</w:t>
      </w:r>
    </w:p>
    <w:p w14:paraId="D0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D1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 подачи заявления и подпись заявителя (представителя заявителя)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D2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__.__________.____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D3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подпись</w:t>
      </w:r>
      <w:r>
        <w:rPr>
          <w:rFonts w:ascii="Times New Roman" w:hAnsi="Times New Roman"/>
          <w:b w:val="0"/>
          <w:sz w:val="24"/>
        </w:rPr>
        <w:t>: _______________________________________________________________________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D4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расшифровка подписи (инициалы, фамилия)</w:t>
      </w:r>
      <w:r>
        <w:rPr>
          <w:rFonts w:ascii="Times New Roman" w:hAnsi="Times New Roman"/>
          <w:b w:val="0"/>
          <w:sz w:val="24"/>
        </w:rPr>
        <w:t>: ________________________________________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br w:type="page"/>
      </w:r>
    </w:p>
    <w:p w14:paraId="D5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0"/>
        </w:rPr>
        <w:t xml:space="preserve"> </w:t>
      </w:r>
    </w:p>
    <w:p w14:paraId="D6010000">
      <w:pPr>
        <w:tabs>
          <w:tab w:leader="none" w:pos="851" w:val="clear"/>
        </w:tabs>
        <w:spacing w:after="0" w:before="0" w:line="240" w:lineRule="auto"/>
        <w:ind w:firstLine="0" w:left="720"/>
        <w:jc w:val="right"/>
        <w:rPr>
          <w:rFonts w:ascii="Times New Roman" w:hAnsi="Times New Roman"/>
          <w:b w:val="0"/>
          <w:sz w:val="20"/>
          <w:u w:val="single"/>
        </w:rPr>
      </w:pPr>
      <w:r>
        <w:rPr>
          <w:rFonts w:ascii="Times New Roman" w:hAnsi="Times New Roman"/>
          <w:b w:val="0"/>
          <w:sz w:val="20"/>
          <w:u w:val="single"/>
        </w:rPr>
        <w:t>ФОРМА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>к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>варианту</w:t>
      </w:r>
      <w:r>
        <w:rPr>
          <w:rFonts w:ascii="Times New Roman" w:hAnsi="Times New Roman"/>
          <w:b w:val="0"/>
          <w:sz w:val="20"/>
          <w:u w:val="single"/>
        </w:rPr>
        <w:t xml:space="preserve"> </w:t>
      </w:r>
      <w:r>
        <w:rPr>
          <w:rFonts w:ascii="Times New Roman" w:hAnsi="Times New Roman"/>
          <w:b w:val="0"/>
          <w:sz w:val="20"/>
          <w:u w:val="single"/>
        </w:rPr>
        <w:t>3</w:t>
      </w:r>
    </w:p>
    <w:p w14:paraId="D7010000">
      <w:pPr>
        <w:spacing w:after="0" w:before="0" w:line="240" w:lineRule="auto"/>
        <w:ind/>
        <w:rPr>
          <w:rFonts w:ascii="Times New Roman" w:hAnsi="Times New Roman"/>
          <w:b w:val="0"/>
        </w:rPr>
      </w:pPr>
    </w:p>
    <w:p w14:paraId="D8010000">
      <w:pPr>
        <w:spacing w:after="0" w:before="0" w:line="240" w:lineRule="auto"/>
        <w:ind w:firstLine="0" w:left="496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органа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власти</w:t>
      </w:r>
      <w:r>
        <w:rPr>
          <w:rFonts w:ascii="Times New Roman" w:hAnsi="Times New Roman"/>
          <w:b w:val="0"/>
          <w:sz w:val="24"/>
        </w:rPr>
        <w:t xml:space="preserve"> (</w:t>
      </w:r>
      <w:r>
        <w:rPr>
          <w:rFonts w:ascii="Times New Roman" w:hAnsi="Times New Roman"/>
          <w:b w:val="0"/>
          <w:sz w:val="24"/>
        </w:rPr>
        <w:t>организации</w:t>
      </w:r>
      <w:r>
        <w:rPr>
          <w:rFonts w:ascii="Times New Roman" w:hAnsi="Times New Roman"/>
          <w:b w:val="0"/>
          <w:sz w:val="24"/>
        </w:rPr>
        <w:t>)</w:t>
      </w:r>
    </w:p>
    <w:p w14:paraId="D9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DA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должности</w:t>
      </w:r>
      <w:r>
        <w:rPr>
          <w:rFonts w:ascii="Times New Roman" w:hAnsi="Times New Roman"/>
          <w:b w:val="0"/>
          <w:sz w:val="24"/>
        </w:rPr>
        <w:tab/>
      </w:r>
    </w:p>
    <w:p w14:paraId="DB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DC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Фамилия, имя, отчество (при наличии)</w:t>
      </w:r>
      <w:r>
        <w:rPr>
          <w:rFonts w:ascii="Times New Roman" w:hAnsi="Times New Roman"/>
          <w:b w:val="0"/>
          <w:sz w:val="24"/>
        </w:rPr>
        <w:tab/>
      </w:r>
    </w:p>
    <w:p w14:paraId="DD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 xml:space="preserve"> </w:t>
      </w:r>
    </w:p>
    <w:p w14:paraId="DE010000">
      <w:pPr>
        <w:tabs>
          <w:tab w:leader="underscore" w:pos="10065" w:val="left"/>
        </w:tabs>
        <w:spacing w:after="0" w:before="0" w:line="240" w:lineRule="auto"/>
        <w:ind w:firstLine="0" w:left="4961"/>
        <w:rPr>
          <w:rFonts w:ascii="Times New Roman" w:hAnsi="Times New Roman"/>
          <w:b w:val="0"/>
          <w:sz w:val="24"/>
        </w:rPr>
      </w:pPr>
    </w:p>
    <w:p w14:paraId="DF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</w:p>
    <w:p w14:paraId="E0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Заявление</w:t>
      </w:r>
    </w:p>
    <w:p w14:paraId="E1010000">
      <w:pPr>
        <w:spacing w:after="0" w:before="0" w:line="240" w:lineRule="auto"/>
        <w:ind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предоставлении </w:t>
      </w:r>
      <w:r>
        <w:rPr>
          <w:rFonts w:ascii="Times New Roman" w:hAnsi="Times New Roman"/>
          <w:b w:val="0"/>
          <w:sz w:val="24"/>
        </w:rPr>
        <w:t>У</w:t>
      </w:r>
      <w:r>
        <w:rPr>
          <w:rFonts w:ascii="Times New Roman" w:hAnsi="Times New Roman"/>
          <w:b w:val="0"/>
          <w:sz w:val="24"/>
        </w:rPr>
        <w:t>слуги «</w:t>
      </w:r>
      <w:r>
        <w:rPr>
          <w:rFonts w:ascii="Times New Roman" w:hAnsi="Times New Roman"/>
          <w:b w:val="0"/>
          <w:sz w:val="24"/>
        </w:rPr>
        <w:t>Аттестация педагогических работников организаций, осуществляющих образовательную деятельность на территории Камчатского края,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</w:t>
      </w:r>
      <w:r>
        <w:rPr>
          <w:rFonts w:ascii="Times New Roman" w:hAnsi="Times New Roman"/>
          <w:b w:val="0"/>
          <w:sz w:val="24"/>
        </w:rPr>
        <w:t>»</w:t>
      </w:r>
    </w:p>
    <w:p w14:paraId="E2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E3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ФИО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4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фамилия</w:t>
      </w:r>
      <w:r>
        <w:rPr>
          <w:rFonts w:ascii="Times New Roman" w:hAnsi="Times New Roman"/>
          <w:b w:val="0"/>
          <w:sz w:val="24"/>
        </w:rPr>
        <w:t>: _______________________________________________________________________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5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имя</w:t>
      </w:r>
      <w:r>
        <w:rPr>
          <w:rFonts w:ascii="Times New Roman" w:hAnsi="Times New Roman"/>
          <w:b w:val="0"/>
          <w:sz w:val="24"/>
        </w:rPr>
        <w:t>: ___________________________________________________________________________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6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отчество (при наличии)</w:t>
      </w:r>
      <w:r>
        <w:rPr>
          <w:rFonts w:ascii="Times New Roman" w:hAnsi="Times New Roman"/>
          <w:b w:val="0"/>
          <w:sz w:val="24"/>
        </w:rPr>
        <w:t>: __________________________________________________________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E7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E8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Телефон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9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номер телефона</w:t>
      </w:r>
      <w:r>
        <w:rPr>
          <w:rFonts w:ascii="Times New Roman" w:hAnsi="Times New Roman"/>
          <w:b w:val="0"/>
          <w:sz w:val="24"/>
        </w:rPr>
        <w:t>: _________________________________________________________________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EA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EB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C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наименование документа, содержащего опечатку и (или) ошибку</w:t>
      </w:r>
      <w:r>
        <w:rPr>
          <w:rFonts w:ascii="Times New Roman" w:hAnsi="Times New Roman"/>
          <w:b w:val="0"/>
          <w:sz w:val="24"/>
        </w:rPr>
        <w:t>: ______________________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D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номер документа, содержащего опечатку и (или) ошибку</w:t>
      </w:r>
      <w:r>
        <w:rPr>
          <w:rFonts w:ascii="Times New Roman" w:hAnsi="Times New Roman"/>
          <w:b w:val="0"/>
          <w:sz w:val="24"/>
        </w:rPr>
        <w:t>: _____________________________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E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 выдачи документа, содержащего опечатку и (или) ошибку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__.__________.____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EF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сведения, содержащие опечатку и (или) ошибку, которые необходимо исправить</w:t>
      </w:r>
      <w:r>
        <w:rPr>
          <w:rFonts w:ascii="Times New Roman" w:hAnsi="Times New Roman"/>
          <w:b w:val="0"/>
          <w:sz w:val="24"/>
        </w:rPr>
        <w:t>: _________</w:t>
      </w:r>
      <w:r>
        <w:br/>
      </w:r>
      <w:r>
        <w:rPr>
          <w:rFonts w:ascii="Times New Roman" w:hAnsi="Times New Roman"/>
          <w:b w:val="0"/>
          <w:sz w:val="24"/>
        </w:rPr>
        <w:t>_______________________________________________________________________________;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F0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корректные сведения</w:t>
      </w:r>
      <w:r>
        <w:rPr>
          <w:rFonts w:ascii="Times New Roman" w:hAnsi="Times New Roman"/>
          <w:b w:val="0"/>
          <w:sz w:val="24"/>
        </w:rPr>
        <w:t>: ____________________________________________________________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F1010000">
      <w:pPr>
        <w:spacing w:after="0" w:before="0" w:line="240" w:lineRule="auto"/>
        <w:ind/>
        <w:rPr>
          <w:rFonts w:ascii="Times New Roman" w:hAnsi="Times New Roman"/>
          <w:b w:val="0"/>
          <w:sz w:val="24"/>
        </w:rPr>
      </w:pPr>
    </w:p>
    <w:p w14:paraId="F2010000">
      <w:pPr>
        <w:keepNext w:val="1"/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 подачи заявления и подпись заявителя (представителя заявителя)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F3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дата</w:t>
      </w:r>
      <w:r>
        <w:rPr>
          <w:rFonts w:ascii="Times New Roman" w:hAnsi="Times New Roman"/>
          <w:b w:val="0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 xml:space="preserve">__.__________.____ </w:t>
      </w:r>
      <w:r>
        <w:rPr>
          <w:rFonts w:ascii="Times New Roman" w:hAnsi="Times New Roman"/>
          <w:b w:val="0"/>
          <w:sz w:val="24"/>
        </w:rPr>
        <w:t>г</w:t>
      </w:r>
      <w:r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F4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подпись</w:t>
      </w:r>
      <w:r>
        <w:rPr>
          <w:rFonts w:ascii="Times New Roman" w:hAnsi="Times New Roman"/>
          <w:b w:val="0"/>
          <w:sz w:val="24"/>
        </w:rPr>
        <w:t>: _______________________________________________________________________</w:t>
      </w:r>
      <w:r>
        <w:rPr>
          <w:rFonts w:ascii="Times New Roman" w:hAnsi="Times New Roman"/>
          <w:b w:val="0"/>
          <w:sz w:val="24"/>
        </w:rPr>
        <w:t>;</w:t>
      </w:r>
      <w:r>
        <w:rPr>
          <w:rFonts w:ascii="Times New Roman" w:hAnsi="Times New Roman"/>
          <w:b w:val="0"/>
          <w:sz w:val="24"/>
        </w:rPr>
        <w:t xml:space="preserve"> </w:t>
      </w:r>
    </w:p>
    <w:p w14:paraId="F5010000">
      <w:pPr>
        <w:keepNext w:val="1"/>
        <w:tabs>
          <w:tab w:leader="underscore" w:pos="10065" w:val="left"/>
        </w:tabs>
        <w:spacing w:after="0" w:before="0" w:line="240" w:lineRule="auto"/>
        <w:ind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расшифровка подписи (инициалы, фамилия)</w:t>
      </w:r>
      <w:r>
        <w:rPr>
          <w:rFonts w:ascii="Times New Roman" w:hAnsi="Times New Roman"/>
          <w:b w:val="0"/>
          <w:sz w:val="24"/>
        </w:rPr>
        <w:t>: ________________________________________</w:t>
      </w:r>
      <w:r>
        <w:rPr>
          <w:rFonts w:ascii="Times New Roman" w:hAnsi="Times New Roman"/>
          <w:b w:val="0"/>
          <w:sz w:val="24"/>
        </w:rPr>
        <w:t>.</w:t>
      </w:r>
    </w:p>
    <w:p w14:paraId="F6010000"/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7010000">
      <w:pPr>
        <w:pStyle w:val="Style_3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F8010000">
      <w:pPr>
        <w:pStyle w:val="Style_34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rFonts w:ascii="Times New Roman" w:hAnsi="Times New Roman"/>
          <w:color w:val="000000"/>
        </w:rPr>
        <w:t>едерации от 24.10.2011 № 861</w:t>
      </w:r>
      <w:r>
        <w:rPr>
          <w:rFonts w:ascii="Times New Roman" w:hAnsi="Times New Roman"/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Plain Text"/>
    <w:basedOn w:val="Style_3"/>
    <w:link w:val="Style_5_ch"/>
    <w:pPr>
      <w:spacing w:after="0" w:line="240" w:lineRule="auto"/>
      <w:ind/>
    </w:pPr>
    <w:rPr>
      <w:rFonts w:ascii="Calibri" w:hAnsi="Calibri"/>
    </w:rPr>
  </w:style>
  <w:style w:styleId="Style_5_ch" w:type="character">
    <w:name w:val="Plain Text"/>
    <w:basedOn w:val="Style_3_ch"/>
    <w:link w:val="Style_5"/>
    <w:rPr>
      <w:rFonts w:ascii="Calibri" w:hAnsi="Calibri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Subtitle Char"/>
    <w:basedOn w:val="Style_11"/>
    <w:link w:val="Style_10_ch"/>
    <w:rPr>
      <w:sz w:val="24"/>
    </w:rPr>
  </w:style>
  <w:style w:styleId="Style_10_ch" w:type="character">
    <w:name w:val="Subtitle Char"/>
    <w:basedOn w:val="Style_11_ch"/>
    <w:link w:val="Style_10"/>
    <w:rPr>
      <w:sz w:val="24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3_ch"/>
    <w:link w:val="Style_12"/>
    <w:rPr>
      <w:rFonts w:ascii="Times New Roman" w:hAnsi="Times New Roman"/>
      <w:sz w:val="28"/>
    </w:rPr>
  </w:style>
  <w:style w:styleId="Style_13" w:type="paragraph">
    <w:name w:val="Endnote"/>
    <w:basedOn w:val="Style_3"/>
    <w:link w:val="Style_13_ch"/>
    <w:pPr>
      <w:spacing w:after="0" w:line="240" w:lineRule="auto"/>
      <w:ind/>
    </w:pPr>
    <w:rPr>
      <w:sz w:val="20"/>
    </w:rPr>
  </w:style>
  <w:style w:styleId="Style_13_ch" w:type="character">
    <w:name w:val="Endnote"/>
    <w:basedOn w:val="Style_3_ch"/>
    <w:link w:val="Style_13"/>
    <w:rPr>
      <w:sz w:val="20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aption"/>
    <w:basedOn w:val="Style_3"/>
    <w:next w:val="Style_3"/>
    <w:link w:val="Style_15_ch"/>
    <w:pPr>
      <w:spacing w:line="276" w:lineRule="auto"/>
      <w:ind/>
    </w:pPr>
    <w:rPr>
      <w:b w:val="1"/>
      <w:color w:themeColor="accent1" w:val="5B9BD5"/>
      <w:sz w:val="18"/>
    </w:rPr>
  </w:style>
  <w:style w:styleId="Style_15_ch" w:type="character">
    <w:name w:val="Caption"/>
    <w:basedOn w:val="Style_3_ch"/>
    <w:link w:val="Style_15"/>
    <w:rPr>
      <w:b w:val="1"/>
      <w:color w:themeColor="accent1" w:val="5B9BD5"/>
      <w:sz w:val="18"/>
    </w:rPr>
  </w:style>
  <w:style w:styleId="Style_16" w:type="paragraph">
    <w:name w:val="table of figures"/>
    <w:basedOn w:val="Style_3"/>
    <w:next w:val="Style_3"/>
    <w:link w:val="Style_16_ch"/>
    <w:pPr>
      <w:spacing w:after="0"/>
      <w:ind/>
    </w:pPr>
  </w:style>
  <w:style w:styleId="Style_16_ch" w:type="character">
    <w:name w:val="table of figures"/>
    <w:basedOn w:val="Style_3_ch"/>
    <w:link w:val="Style_16"/>
  </w:style>
  <w:style w:styleId="Style_17" w:type="paragraph">
    <w:name w:val="heading 9"/>
    <w:basedOn w:val="Style_3"/>
    <w:next w:val="Style_3"/>
    <w:link w:val="Style_1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7_ch" w:type="character">
    <w:name w:val="heading 9"/>
    <w:basedOn w:val="Style_3_ch"/>
    <w:link w:val="Style_17"/>
    <w:rPr>
      <w:rFonts w:ascii="Arial" w:hAnsi="Arial"/>
      <w:i w:val="1"/>
      <w:sz w:val="21"/>
    </w:rPr>
  </w:style>
  <w:style w:styleId="Style_18" w:type="paragraph">
    <w:name w:val="Footer Char"/>
    <w:basedOn w:val="Style_11"/>
    <w:link w:val="Style_18_ch"/>
  </w:style>
  <w:style w:styleId="Style_18_ch" w:type="character">
    <w:name w:val="Footer Char"/>
    <w:basedOn w:val="Style_11_ch"/>
    <w:link w:val="Style_18"/>
  </w:style>
  <w:style w:styleId="Style_19" w:type="paragraph">
    <w:name w:val="footnote reference"/>
    <w:basedOn w:val="Style_11"/>
    <w:link w:val="Style_19_ch"/>
    <w:rPr>
      <w:vertAlign w:val="superscript"/>
    </w:rPr>
  </w:style>
  <w:style w:styleId="Style_19_ch" w:type="character">
    <w:name w:val="footnote reference"/>
    <w:basedOn w:val="Style_11_ch"/>
    <w:link w:val="Style_19"/>
    <w:rPr>
      <w:vertAlign w:val="superscript"/>
    </w:rPr>
  </w:style>
  <w:style w:styleId="Style_20" w:type="paragraph">
    <w:name w:val="Intense Quote"/>
    <w:basedOn w:val="Style_3"/>
    <w:next w:val="Style_3"/>
    <w:link w:val="Style_20_ch"/>
    <w:pPr>
      <w:ind w:firstLine="0" w:left="720" w:right="720"/>
      <w:contextualSpacing w:val="0"/>
    </w:pPr>
    <w:rPr>
      <w:i w:val="1"/>
    </w:rPr>
  </w:style>
  <w:style w:styleId="Style_20_ch" w:type="character">
    <w:name w:val="Intense Quote"/>
    <w:basedOn w:val="Style_3_ch"/>
    <w:link w:val="Style_20"/>
    <w:rPr>
      <w:i w:val="1"/>
    </w:rPr>
  </w:style>
  <w:style w:styleId="Style_21" w:type="paragraph">
    <w:name w:val="Heading 4 Char"/>
    <w:basedOn w:val="Style_11"/>
    <w:link w:val="Style_21_ch"/>
    <w:rPr>
      <w:rFonts w:ascii="Arial" w:hAnsi="Arial"/>
      <w:b w:val="1"/>
      <w:sz w:val="26"/>
    </w:rPr>
  </w:style>
  <w:style w:styleId="Style_21_ch" w:type="character">
    <w:name w:val="Heading 4 Char"/>
    <w:basedOn w:val="Style_11_ch"/>
    <w:link w:val="Style_21"/>
    <w:rPr>
      <w:rFonts w:ascii="Arial" w:hAnsi="Arial"/>
      <w:b w:val="1"/>
      <w:sz w:val="26"/>
    </w:rPr>
  </w:style>
  <w:style w:styleId="Style_22" w:type="paragraph">
    <w:name w:val="endnote reference"/>
    <w:basedOn w:val="Style_11"/>
    <w:link w:val="Style_22_ch"/>
    <w:rPr>
      <w:vertAlign w:val="superscript"/>
    </w:rPr>
  </w:style>
  <w:style w:styleId="Style_22_ch" w:type="character">
    <w:name w:val="endnote reference"/>
    <w:basedOn w:val="Style_11_ch"/>
    <w:link w:val="Style_22"/>
    <w:rPr>
      <w:vertAlign w:val="superscript"/>
    </w:rPr>
  </w:style>
  <w:style w:styleId="Style_23" w:type="paragraph">
    <w:name w:val="Header Char"/>
    <w:basedOn w:val="Style_11"/>
    <w:link w:val="Style_23_ch"/>
  </w:style>
  <w:style w:styleId="Style_23_ch" w:type="character">
    <w:name w:val="Header Char"/>
    <w:basedOn w:val="Style_11_ch"/>
    <w:link w:val="Style_23"/>
  </w:style>
  <w:style w:styleId="Style_24" w:type="paragraph">
    <w:name w:val="toc 3"/>
    <w:next w:val="Style_3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Quote"/>
    <w:basedOn w:val="Style_3"/>
    <w:next w:val="Style_3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3_ch"/>
    <w:link w:val="Style_25"/>
    <w:rPr>
      <w:i w:val="1"/>
    </w:rPr>
  </w:style>
  <w:style w:styleId="Style_26" w:type="paragraph">
    <w:name w:val="heading 5"/>
    <w:next w:val="Style_3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8" w:type="paragraph">
    <w:name w:val="TOC Heading"/>
    <w:link w:val="Style_28_ch"/>
  </w:style>
  <w:style w:styleId="Style_28_ch" w:type="character">
    <w:name w:val="TOC Heading"/>
    <w:link w:val="Style_28"/>
  </w:style>
  <w:style w:styleId="Style_29" w:type="paragraph">
    <w:name w:val="heading 1"/>
    <w:next w:val="Style_3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30" w:type="paragraph">
    <w:name w:val="Caption Char"/>
    <w:basedOn w:val="Style_15"/>
    <w:link w:val="Style_30_ch"/>
  </w:style>
  <w:style w:styleId="Style_30_ch" w:type="character">
    <w:name w:val="Caption Char"/>
    <w:basedOn w:val="Style_15_ch"/>
    <w:link w:val="Style_3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31" w:type="paragraph">
    <w:name w:val="No Spacing"/>
    <w:link w:val="Style_31_ch"/>
    <w:pPr>
      <w:spacing w:after="0" w:before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Heading 1 Char"/>
    <w:basedOn w:val="Style_11"/>
    <w:link w:val="Style_32_ch"/>
    <w:rPr>
      <w:rFonts w:ascii="Arial" w:hAnsi="Arial"/>
      <w:sz w:val="40"/>
    </w:rPr>
  </w:style>
  <w:style w:styleId="Style_32_ch" w:type="character">
    <w:name w:val="Heading 1 Char"/>
    <w:basedOn w:val="Style_11_ch"/>
    <w:link w:val="Style_32"/>
    <w:rPr>
      <w:rFonts w:ascii="Arial" w:hAnsi="Arial"/>
      <w:sz w:val="40"/>
    </w:rPr>
  </w:style>
  <w:style w:styleId="Style_33" w:type="paragraph">
    <w:name w:val="Hyperlink"/>
    <w:basedOn w:val="Style_11"/>
    <w:link w:val="Style_33_ch"/>
    <w:rPr>
      <w:color w:themeColor="hyperlink" w:val="0563C1"/>
      <w:u w:val="single"/>
    </w:rPr>
  </w:style>
  <w:style w:styleId="Style_33_ch" w:type="character">
    <w:name w:val="Hyperlink"/>
    <w:basedOn w:val="Style_11_ch"/>
    <w:link w:val="Style_33"/>
    <w:rPr>
      <w:color w:themeColor="hyperlink" w:val="0563C1"/>
      <w:u w:val="single"/>
    </w:rPr>
  </w:style>
  <w:style w:styleId="Style_34" w:type="paragraph">
    <w:name w:val="Footnote"/>
    <w:basedOn w:val="Style_3"/>
    <w:link w:val="Style_34_ch"/>
    <w:pPr>
      <w:spacing w:after="40" w:line="240" w:lineRule="auto"/>
      <w:ind/>
    </w:pPr>
    <w:rPr>
      <w:sz w:val="18"/>
    </w:rPr>
  </w:style>
  <w:style w:styleId="Style_34_ch" w:type="character">
    <w:name w:val="Footnote"/>
    <w:basedOn w:val="Style_3_ch"/>
    <w:link w:val="Style_34"/>
    <w:rPr>
      <w:sz w:val="18"/>
    </w:rPr>
  </w:style>
  <w:style w:styleId="Style_35" w:type="paragraph">
    <w:name w:val="heading 8"/>
    <w:basedOn w:val="Style_3"/>
    <w:next w:val="Style_3"/>
    <w:link w:val="Style_3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5_ch" w:type="character">
    <w:name w:val="heading 8"/>
    <w:basedOn w:val="Style_3_ch"/>
    <w:link w:val="Style_35"/>
    <w:rPr>
      <w:rFonts w:ascii="Arial" w:hAnsi="Arial"/>
      <w:i w:val="1"/>
      <w:sz w:val="22"/>
    </w:rPr>
  </w:style>
  <w:style w:styleId="Style_36" w:type="paragraph">
    <w:name w:val="toc 1"/>
    <w:next w:val="Style_3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Endnote"/>
    <w:link w:val="Style_37_ch"/>
    <w:pPr>
      <w:ind w:firstLine="851" w:left="0"/>
      <w:jc w:val="both"/>
    </w:pPr>
    <w:rPr>
      <w:rFonts w:ascii="XO Thames" w:hAnsi="XO Thames"/>
      <w:sz w:val="22"/>
    </w:rPr>
  </w:style>
  <w:style w:styleId="Style_37_ch" w:type="character">
    <w:name w:val="Endnote"/>
    <w:link w:val="Style_37"/>
    <w:rPr>
      <w:rFonts w:ascii="XO Thames" w:hAnsi="XO Thames"/>
      <w:sz w:val="22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Heading 5 Char"/>
    <w:basedOn w:val="Style_11"/>
    <w:link w:val="Style_39_ch"/>
    <w:rPr>
      <w:rFonts w:ascii="Arial" w:hAnsi="Arial"/>
      <w:b w:val="1"/>
      <w:sz w:val="24"/>
    </w:rPr>
  </w:style>
  <w:style w:styleId="Style_39_ch" w:type="character">
    <w:name w:val="Heading 5 Char"/>
    <w:basedOn w:val="Style_11_ch"/>
    <w:link w:val="Style_39"/>
    <w:rPr>
      <w:rFonts w:ascii="Arial" w:hAnsi="Arial"/>
      <w:b w:val="1"/>
      <w:sz w:val="24"/>
    </w:rPr>
  </w:style>
  <w:style w:styleId="Style_40" w:type="paragraph">
    <w:name w:val="toc 9"/>
    <w:next w:val="Style_3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itle Char"/>
    <w:basedOn w:val="Style_11"/>
    <w:link w:val="Style_41_ch"/>
    <w:rPr>
      <w:sz w:val="48"/>
    </w:rPr>
  </w:style>
  <w:style w:styleId="Style_41_ch" w:type="character">
    <w:name w:val="Title Char"/>
    <w:basedOn w:val="Style_11_ch"/>
    <w:link w:val="Style_41"/>
    <w:rPr>
      <w:sz w:val="48"/>
    </w:rPr>
  </w:style>
  <w:style w:styleId="Style_42" w:type="paragraph">
    <w:name w:val="toc 8"/>
    <w:next w:val="Style_3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List Paragraph"/>
    <w:basedOn w:val="Style_3"/>
    <w:link w:val="Style_43_ch"/>
    <w:pPr>
      <w:ind w:firstLine="0" w:left="720"/>
      <w:contextualSpacing w:val="1"/>
    </w:pPr>
  </w:style>
  <w:style w:styleId="Style_43_ch" w:type="character">
    <w:name w:val="List Paragraph"/>
    <w:basedOn w:val="Style_3_ch"/>
    <w:link w:val="Style_43"/>
  </w:style>
  <w:style w:styleId="Style_44" w:type="paragraph">
    <w:name w:val="Balloon Text"/>
    <w:basedOn w:val="Style_3"/>
    <w:link w:val="Style_44_ch"/>
    <w:pPr>
      <w:spacing w:after="0" w:line="240" w:lineRule="auto"/>
      <w:ind/>
    </w:pPr>
    <w:rPr>
      <w:rFonts w:ascii="Segoe UI" w:hAnsi="Segoe UI"/>
      <w:sz w:val="18"/>
    </w:rPr>
  </w:style>
  <w:style w:styleId="Style_44_ch" w:type="character">
    <w:name w:val="Balloon Text"/>
    <w:basedOn w:val="Style_3_ch"/>
    <w:link w:val="Style_44"/>
    <w:rPr>
      <w:rFonts w:ascii="Segoe UI" w:hAnsi="Segoe UI"/>
      <w:sz w:val="18"/>
    </w:rPr>
  </w:style>
  <w:style w:styleId="Style_45" w:type="paragraph">
    <w:name w:val="toc 5"/>
    <w:next w:val="Style_3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ubtitle"/>
    <w:next w:val="Style_3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next w:val="Style_3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next w:val="Style_3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 Char"/>
    <w:basedOn w:val="Style_11"/>
    <w:link w:val="Style_49_ch"/>
    <w:rPr>
      <w:rFonts w:ascii="Arial" w:hAnsi="Arial"/>
      <w:sz w:val="34"/>
    </w:rPr>
  </w:style>
  <w:style w:styleId="Style_49_ch" w:type="character">
    <w:name w:val="Heading 2 Char"/>
    <w:basedOn w:val="Style_11_ch"/>
    <w:link w:val="Style_49"/>
    <w:rPr>
      <w:rFonts w:ascii="Arial" w:hAnsi="Arial"/>
      <w:sz w:val="34"/>
    </w:rPr>
  </w:style>
  <w:style w:styleId="Style_50" w:type="paragraph">
    <w:name w:val="Foot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Footnote"/>
    <w:link w:val="Style_50"/>
    <w:rPr>
      <w:rFonts w:ascii="XO Thames" w:hAnsi="XO Thames"/>
      <w:sz w:val="22"/>
    </w:rPr>
  </w:style>
  <w:style w:styleId="Style_51" w:type="paragraph">
    <w:name w:val="heading 2"/>
    <w:next w:val="Style_3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52" w:type="paragraph">
    <w:name w:val="Heading 3 Char"/>
    <w:basedOn w:val="Style_11"/>
    <w:link w:val="Style_52_ch"/>
    <w:rPr>
      <w:rFonts w:ascii="Arial" w:hAnsi="Arial"/>
      <w:sz w:val="30"/>
    </w:rPr>
  </w:style>
  <w:style w:styleId="Style_52_ch" w:type="character">
    <w:name w:val="Heading 3 Char"/>
    <w:basedOn w:val="Style_11_ch"/>
    <w:link w:val="Style_52"/>
    <w:rPr>
      <w:rFonts w:ascii="Arial" w:hAnsi="Arial"/>
      <w:sz w:val="30"/>
    </w:rPr>
  </w:style>
  <w:style w:styleId="Style_53" w:type="paragraph">
    <w:name w:val="heading 6"/>
    <w:basedOn w:val="Style_3"/>
    <w:next w:val="Style_3"/>
    <w:link w:val="Style_5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3_ch" w:type="character">
    <w:name w:val="heading 6"/>
    <w:basedOn w:val="Style_3_ch"/>
    <w:link w:val="Style_53"/>
    <w:rPr>
      <w:rFonts w:ascii="Arial" w:hAnsi="Arial"/>
      <w:b w:val="1"/>
      <w:sz w:val="22"/>
    </w:rPr>
  </w:style>
  <w:style w:styleId="Style_54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55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6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57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8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9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61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62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6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4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65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67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8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69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0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71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72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3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4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75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6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77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78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9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80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1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2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3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4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5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6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7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8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9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0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92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3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4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5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6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7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98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9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0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2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3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104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6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8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09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11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2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3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5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6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17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8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9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0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1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3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24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25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26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9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1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2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3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4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5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36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7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9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0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1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43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7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8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50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51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52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3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4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5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6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7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8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9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1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62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4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5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6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7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8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0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71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2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3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4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5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6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7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80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10" Target="endnotes.xml" Type="http://schemas.openxmlformats.org/officeDocument/2006/relationships/endnotes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11" Target="numbering.xml" Type="http://schemas.openxmlformats.org/officeDocument/2006/relationships/numbering"/>
  <Relationship Id="rId9" Target="footnotes.xml" Type="http://schemas.openxmlformats.org/officeDocument/2006/relationships/footnote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2024-11-08T01:01:47Z</dcterms:modified>
</cp:coreProperties>
</file>