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0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hidden="0"/>
                        <pic:cNvPicPr preferRelativeResize="1"/>
                        <pic:nvPr/>
                      </pic:nvPicPr>
                      <pic:blipFill>
                        <a:blip r:embed="rId8"/>
                        <a:srcRect l="0" t="0" r="0" b="0"/>
                        <a:stretch/>
                      </pic:blipFill>
                      <pic:spPr>
                        <a:xfrm rot="0" flipH="0" flipV="0"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pt;mso-position-vertical:absolute;width:51.0pt;height:63.6pt;mso-wrap-distance-left:9.0pt;mso-wrap-distance-top:0.0pt;mso-wrap-distance-right:9.0pt;mso-wrap-distance-bottom:0.0pt;rotation:0;" wrapcoords="0 0 0 96699 97060 96699 97060 0 0 0" stroked="false">
                <v:path textboxrect="0,0,0,0"/>
                <w10:wrap type="tight"/>
                <v:imagedata r:id="rId8" o:title=""/>
              </v:shape>
            </w:pict>
          </mc:Fallback>
        </mc:AlternateContent>
      </w:r>
    </w:p>
    <w:p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>
      <w:pPr>
        <w:spacing w:after="0" w:line="240" w:lineRule="auto"/>
        <w:rPr>
          <w:rFonts w:ascii="Times New Roman" w:hAnsi="Times New Roman"/>
          <w:b/>
          <w:sz w:val="32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 О С Т А Н О В Л Е Н И Е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ПРАВИТЕЛЬСТВА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</w:t>
      </w:r>
    </w:p>
    <w:p>
      <w:pPr>
        <w:spacing w:after="0" w:line="276" w:lineRule="auto"/>
        <w:ind w:left="0" w:firstLine="709"/>
        <w:jc w:val="center"/>
        <w:rPr>
          <w:rFonts w:ascii="Times New Roman" w:hAnsi="Times New Roman"/>
          <w:sz w:val="28"/>
        </w:rPr>
      </w:pPr>
    </w:p>
    <w:p>
      <w:pPr>
        <w:spacing w:after="0" w:line="240" w:lineRule="auto"/>
        <w:ind w:left="0" w:firstLine="709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w="0" w:type="auto"/>
        <w:tblLayout w:type="fixed"/>
        <w:tblCellMar>
          <w:left w:w="0" w:type="dxa"/>
          <w:right w:w="0" w:type="dxa"/>
        </w:tblCellMar>
      </w:tblPr>
      <w:tblGrid>
        <w:gridCol w:w="4253"/>
      </w:tblGrid>
      <w:tr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]</w:t>
            </w:r>
            <w:bookmarkEnd w:id="1"/>
          </w:p>
        </w:tc>
      </w:tr>
      <w:tr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г. Петропавловск-Камчатский</w:t>
            </w:r>
          </w:p>
        </w:tc>
      </w:tr>
      <w:tr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приложение 1 к постановлению Правительства Камчатского края от 29.12.2023 № 714-П «Об </w:t>
      </w:r>
      <w:r>
        <w:rPr>
          <w:rFonts w:ascii="Times New Roman" w:hAnsi="Times New Roman"/>
          <w:b/>
          <w:sz w:val="28"/>
        </w:rPr>
        <w:t xml:space="preserve">утверждении государственной программы Камчатского края «Развитие образования в Камчатском крае»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ПРАВИТЕЛЬСТВО ПОСТАНОВЛЯЕТ: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приложение 1 к постановлению Правительства Камчатского края от 29.12.2023 № 714-П «Об </w:t>
      </w:r>
      <w:r>
        <w:rPr>
          <w:rFonts w:ascii="Times New Roman" w:hAnsi="Times New Roman"/>
          <w:sz w:val="28"/>
        </w:rPr>
        <w:t xml:space="preserve">утверждении государственной программы Камчатского края «Развитие образования в Камчатском крае» изменения согласно приложению к настоящему постановлению.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вступает в силу после дня его официального опубликования</w:t>
      </w:r>
      <w:r>
        <w:rPr>
          <w:rFonts w:ascii="Times New Roman" w:hAnsi="Times New Roman"/>
          <w:sz w:val="28"/>
        </w:rPr>
        <w:t xml:space="preserve">,</w:t>
      </w:r>
      <w:r>
        <w:rPr>
          <w:rFonts w:ascii="Times New Roman" w:hAnsi="Times New Roman"/>
          <w:sz w:val="28"/>
        </w:rPr>
        <w:t xml:space="preserve"> за исключением</w:t>
      </w:r>
      <w:r>
        <w:rPr>
          <w:rFonts w:ascii="Times New Roman" w:hAnsi="Times New Roman"/>
          <w:sz w:val="28"/>
        </w:rPr>
        <w:t xml:space="preserve"> час</w:t>
      </w:r>
      <w:r>
        <w:rPr>
          <w:rFonts w:ascii="Times New Roman" w:hAnsi="Times New Roman"/>
          <w:sz w:val="28"/>
        </w:rPr>
        <w:t xml:space="preserve">ти 4, пунктов 1</w:t>
      </w:r>
      <w:r>
        <w:rPr>
          <w:rFonts w:ascii="Times New Roman" w:hAnsi="Times New Roman"/>
          <w:sz w:val="28"/>
        </w:rPr>
        <w:t xml:space="preserve">–4 части 18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части 20 приложения к настоящему постановлению, которые вступают в силу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с 1 января 2025 года.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>
      <w:pPr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</w:p>
    <w:tbl>
      <w:tblPr>
        <w:tblStyle w:val="Style_2"/>
        <w:tblW w:w="0" w:type="auto"/>
        <w:tblInd w:w="-34" w:type="dxa"/>
        <w:tblLayout w:type="fixed"/>
        <w:tblCellMar>
          <w:left w:w="0" w:type="dxa"/>
          <w:right w:w="0" w:type="dxa"/>
        </w:tblCellMar>
      </w:tblPr>
      <w:tblGrid>
        <w:gridCol w:w="3578"/>
        <w:gridCol w:w="3544"/>
        <w:gridCol w:w="2549"/>
      </w:tblGrid>
      <w:tr>
        <w:trPr>
          <w:trHeight w:val="2220"/>
        </w:trPr>
        <w:tc>
          <w:tcPr>
            <w:tcW w:w="3578" w:type="dxa"/>
            <w:shd w:val="clear" w:fill="auto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ind w:left="30" w:right="27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Правительства Камчатского края</w:t>
            </w:r>
          </w:p>
          <w:p>
            <w:pPr>
              <w:spacing w:after="0" w:line="240" w:lineRule="auto"/>
              <w:ind w:left="30" w:right="27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fill="auto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 xml:space="preserve">[горизонтальный штамп подписи 1]</w:t>
            </w:r>
            <w:bookmarkEnd w:id="2"/>
          </w:p>
          <w:p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49" w:type="dxa"/>
            <w:shd w:val="clear" w:fill="auto"/>
            <w:tcMar>
              <w:left w:w="0" w:type="dxa"/>
              <w:right w:w="0" w:type="dxa"/>
            </w:tcMar>
          </w:tcPr>
          <w:p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Е.А. Чекин</w:t>
            </w:r>
          </w:p>
        </w:tc>
      </w:tr>
    </w:tbl>
    <w:p>
      <w:pPr>
        <w:spacing w:after="0" w:line="276" w:lineRule="auto"/>
        <w:ind w:left="0" w:firstLine="709"/>
        <w:jc w:val="both"/>
        <w:rPr>
          <w:rFonts w:ascii="Times New Roman" w:hAnsi="Times New Roman"/>
          <w:sz w:val="28"/>
        </w:rPr>
      </w:pPr>
    </w:p>
    <w:p>
      <w:r>
        <w:br w:type="page" w:clear="all"/>
      </w:r>
    </w:p>
    <w:tbl>
      <w:tblPr>
        <w:tblStyle w:val="Style_3"/>
        <w:tblW w:w="0" w:type="auto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w="480" w:type="dxa"/>
            <w:tcBorders>
              <w:top w:val="none" w:sz="4"/>
              <w:left w:val="none" w:sz="4"/>
              <w:bottom w:val="none" w:sz="4"/>
              <w:right w:val="none" w:sz="4"/>
            </w:tcBorders>
          </w:tcPr>
          <w:p>
            <w:pPr>
              <w:widowControl w:val="off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/>
              <w:left w:val="none" w:sz="4"/>
              <w:bottom w:val="none" w:sz="4"/>
              <w:right w:val="none" w:sz="4"/>
            </w:tcBorders>
          </w:tcPr>
          <w:p>
            <w:pPr>
              <w:widowControl w:val="off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/>
              <w:left w:val="none" w:sz="4"/>
              <w:bottom w:val="none" w:sz="4"/>
              <w:right w:val="none" w:sz="4"/>
            </w:tcBorders>
          </w:tcPr>
          <w:p>
            <w:pPr>
              <w:widowControl w:val="off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one" w:sz="4"/>
              <w:left w:val="none" w:sz="4"/>
              <w:bottom w:val="none" w:sz="4"/>
              <w:right w:val="none" w:sz="4"/>
            </w:tcBorders>
          </w:tcPr>
          <w:p>
            <w:pPr>
              <w:widowControl w:val="off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one" w:sz="4"/>
              <w:left w:val="none" w:sz="4"/>
              <w:bottom w:val="none" w:sz="4"/>
              <w:right w:val="none" w:sz="4"/>
            </w:tcBorders>
          </w:tcPr>
          <w:p>
            <w:pPr>
              <w:widowControl w:val="off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к постановлению</w:t>
            </w:r>
          </w:p>
        </w:tc>
      </w:tr>
      <w:tr>
        <w:tc>
          <w:tcPr>
            <w:tcW w:w="480" w:type="dxa"/>
            <w:tcBorders>
              <w:top w:val="none" w:sz="4"/>
              <w:left w:val="none" w:sz="4"/>
              <w:bottom w:val="none" w:sz="4"/>
              <w:right w:val="none" w:sz="4"/>
            </w:tcBorders>
          </w:tcPr>
          <w:p>
            <w:pPr>
              <w:widowControl w:val="off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/>
              <w:left w:val="none" w:sz="4"/>
              <w:bottom w:val="none" w:sz="4"/>
              <w:right w:val="none" w:sz="4"/>
            </w:tcBorders>
          </w:tcPr>
          <w:p>
            <w:pPr>
              <w:widowControl w:val="off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/>
              <w:left w:val="none" w:sz="4"/>
              <w:bottom w:val="none" w:sz="4"/>
              <w:right w:val="none" w:sz="4"/>
            </w:tcBorders>
          </w:tcPr>
          <w:p>
            <w:pPr>
              <w:widowControl w:val="off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one" w:sz="4"/>
              <w:left w:val="none" w:sz="4"/>
              <w:bottom w:val="none" w:sz="4"/>
              <w:right w:val="none" w:sz="4"/>
            </w:tcBorders>
          </w:tcPr>
          <w:p>
            <w:pPr>
              <w:widowControl w:val="off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one" w:sz="4"/>
              <w:left w:val="none" w:sz="4"/>
              <w:bottom w:val="none" w:sz="4"/>
              <w:right w:val="none" w:sz="4"/>
            </w:tcBorders>
          </w:tcPr>
          <w:p>
            <w:pPr>
              <w:widowControl w:val="off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Правительства Камчатского края</w:t>
            </w:r>
          </w:p>
        </w:tc>
      </w:tr>
      <w:tr>
        <w:tc>
          <w:tcPr>
            <w:tcW w:w="480" w:type="dxa"/>
            <w:tcBorders>
              <w:top w:val="none" w:sz="4"/>
              <w:left w:val="none" w:sz="4"/>
              <w:bottom w:val="none" w:sz="4"/>
              <w:right w:val="none" w:sz="4"/>
            </w:tcBorders>
          </w:tcPr>
          <w:p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/>
              <w:left w:val="none" w:sz="4"/>
              <w:bottom w:val="none" w:sz="4"/>
              <w:right w:val="none" w:sz="4"/>
            </w:tcBorders>
          </w:tcPr>
          <w:p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/>
              <w:left w:val="none" w:sz="4"/>
              <w:bottom w:val="none" w:sz="4"/>
              <w:right w:val="none" w:sz="4"/>
            </w:tcBorders>
          </w:tcPr>
          <w:p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one" w:sz="4"/>
              <w:left w:val="none" w:sz="4"/>
              <w:bottom w:val="none" w:sz="4"/>
              <w:right w:val="none" w:sz="4"/>
            </w:tcBorders>
          </w:tcPr>
          <w:p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one" w:sz="4"/>
              <w:left w:val="none" w:sz="4"/>
              <w:bottom w:val="none" w:sz="4"/>
              <w:right w:val="none" w:sz="4"/>
            </w:tcBorders>
          </w:tcPr>
          <w:p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</w:t>
            </w:r>
          </w:p>
        </w:tc>
        <w:tc>
          <w:tcPr>
            <w:tcW w:w="1869" w:type="dxa"/>
            <w:tcBorders>
              <w:top w:val="none" w:sz="4"/>
              <w:left w:val="none" w:sz="4"/>
              <w:bottom w:val="none" w:sz="4"/>
              <w:right w:val="none" w:sz="4"/>
            </w:tcBorders>
          </w:tcPr>
          <w:p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EGDATESTAMP]</w:t>
            </w:r>
          </w:p>
        </w:tc>
        <w:tc>
          <w:tcPr>
            <w:tcW w:w="486" w:type="dxa"/>
            <w:tcBorders>
              <w:top w:val="none" w:sz="4"/>
              <w:left w:val="none" w:sz="4"/>
              <w:bottom w:val="none" w:sz="4"/>
              <w:right w:val="none" w:sz="4"/>
            </w:tcBorders>
          </w:tcPr>
          <w:p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</w:t>
            </w:r>
          </w:p>
        </w:tc>
        <w:tc>
          <w:tcPr>
            <w:tcW w:w="1701" w:type="dxa"/>
            <w:tcBorders>
              <w:top w:val="none" w:sz="4"/>
              <w:left w:val="none" w:sz="4"/>
              <w:bottom w:val="none" w:sz="4"/>
              <w:right w:val="none" w:sz="4"/>
            </w:tcBorders>
          </w:tcPr>
          <w:p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EGNUMSTAMP]</w:t>
            </w:r>
          </w:p>
        </w:tc>
      </w:tr>
    </w:tbl>
    <w:p>
      <w:pPr>
        <w:rPr>
          <w:rFonts w:ascii="Times New Roman" w:hAnsi="Times New Roman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Изменения</w:t>
      </w:r>
    </w:p>
    <w:p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приложение 1 к постановлению Правительства Камчатского края </w:t>
      </w:r>
      <w:r>
        <w:br/>
      </w:r>
      <w:r>
        <w:rPr>
          <w:rFonts w:ascii="Times New Roman" w:hAnsi="Times New Roman"/>
          <w:sz w:val="28"/>
        </w:rPr>
        <w:t xml:space="preserve">от 29.12.2023 № 714-П «Об утверждении государственной программы Камчатского края «Развитие образования в </w:t>
      </w:r>
      <w:r>
        <w:rPr>
          <w:rFonts w:ascii="Times New Roman" w:hAnsi="Times New Roman"/>
          <w:sz w:val="28"/>
        </w:rPr>
        <w:t xml:space="preserve">Камчатском крае»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 части 21 слова «на реализацию комплекса процессных мероприятий «Развитие образовательной сети, обеспечивающей равный доступ населения Камчатского края к дошкольному, общему образованию и дополнительному образованию детей» в части про</w:t>
      </w:r>
      <w:r>
        <w:rPr>
          <w:rFonts w:ascii="Times New Roman" w:hAnsi="Times New Roman"/>
          <w:sz w:val="28"/>
        </w:rPr>
        <w:t xml:space="preserve">ведения» заменить словами «на проведение».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В части 22 слова «на реализацию комплекса процессных мероприятий «Система материальных и моральных стимулов поддержки работников сферы образования» исключить.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В части 23 слова «комплекса процессных </w:t>
      </w:r>
      <w:r>
        <w:rPr>
          <w:rFonts w:ascii="Times New Roman" w:hAnsi="Times New Roman"/>
          <w:sz w:val="28"/>
        </w:rPr>
        <w:t xml:space="preserve">мероприятий «Создание условий для сохранения здоровья, реабилитации, отдыха и оздоровления детей» в части реализации» исключить.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Часть 24 изложить в следующей редакции: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«24. Порядок предоставления и распределения субсидий местным бюджетам на реализацию </w:t>
      </w:r>
      <w:r>
        <w:rPr>
          <w:rFonts w:ascii="Times New Roman" w:hAnsi="Times New Roman"/>
          <w:sz w:val="28"/>
        </w:rPr>
        <w:t xml:space="preserve">мероприятий, направленных на проведение текущих и капитальных ремонтов образовательных организаций, а также разработку проектной документации, приведен в приложении 11 к настоящей Программе.».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В части 24</w:t>
      </w:r>
      <w:r>
        <w:rPr>
          <w:rFonts w:ascii="Times New Roman" w:hAnsi="Times New Roman"/>
          <w:sz w:val="28"/>
          <w:vertAlign w:val="superscript"/>
        </w:rPr>
        <w:t xml:space="preserve">1</w:t>
      </w:r>
      <w:r>
        <w:rPr>
          <w:rFonts w:ascii="Times New Roman" w:hAnsi="Times New Roman"/>
          <w:sz w:val="28"/>
        </w:rPr>
        <w:t xml:space="preserve"> слова «комплекса процессных мероприятий «Развити</w:t>
      </w:r>
      <w:r>
        <w:rPr>
          <w:rFonts w:ascii="Times New Roman" w:hAnsi="Times New Roman"/>
          <w:sz w:val="28"/>
        </w:rPr>
        <w:t xml:space="preserve">е инфраструктуры образования для сохранения здоровья ребенка» в части реализации» исключить.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В части 24</w:t>
      </w:r>
      <w:r>
        <w:rPr>
          <w:rFonts w:ascii="Times New Roman" w:hAnsi="Times New Roman"/>
          <w:sz w:val="28"/>
          <w:vertAlign w:val="superscript"/>
        </w:rPr>
        <w:t xml:space="preserve">2</w:t>
      </w:r>
      <w:r>
        <w:rPr>
          <w:rFonts w:ascii="Times New Roman" w:hAnsi="Times New Roman"/>
          <w:sz w:val="28"/>
        </w:rPr>
        <w:t xml:space="preserve"> слова «на реализацию комплекса процессных мероприятий «Система материальных и моральных стимулов поддержки работников сферы образования» исключить.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Дополнить частью 24</w:t>
      </w:r>
      <w:r>
        <w:rPr>
          <w:rFonts w:ascii="Times New Roman" w:hAnsi="Times New Roman"/>
          <w:sz w:val="28"/>
          <w:vertAlign w:val="superscript"/>
        </w:rPr>
        <w:t xml:space="preserve">3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«24</w:t>
      </w:r>
      <w:r>
        <w:rPr>
          <w:rFonts w:ascii="Times New Roman" w:hAnsi="Times New Roman"/>
          <w:sz w:val="28"/>
          <w:vertAlign w:val="superscript"/>
        </w:rPr>
        <w:t xml:space="preserve">3</w:t>
      </w:r>
      <w:r>
        <w:rPr>
          <w:rFonts w:ascii="Times New Roman" w:hAnsi="Times New Roman"/>
          <w:sz w:val="28"/>
        </w:rPr>
        <w:t xml:space="preserve">. Порядок предоставления и распределения субсидий местным бюджетам на реализацию мероприятий по благоустройству территорий муниципальных образовательных организаций в Камчатском крае приведен в приложении </w:t>
      </w:r>
      <w:r>
        <w:rPr>
          <w:rFonts w:ascii="Times New Roman" w:hAnsi="Times New Roman"/>
          <w:sz w:val="28"/>
        </w:rPr>
        <w:t xml:space="preserve">14 к настоящей Программе.».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Приложение 1 к государственной программе Камчатского края «Развитие образования в Камчатском крае» (далее – Программа) дополнить частями 11</w:t>
      </w:r>
      <w:r>
        <w:rPr>
          <w:rFonts w:ascii="Times New Roman" w:hAnsi="Times New Roman"/>
          <w:sz w:val="28"/>
          <w:vertAlign w:val="superscript"/>
        </w:rPr>
        <w:t xml:space="preserve">1</w:t>
      </w:r>
      <w:r>
        <w:rPr>
          <w:rFonts w:ascii="Times New Roman" w:hAnsi="Times New Roman"/>
          <w:sz w:val="28"/>
        </w:rPr>
        <w:t xml:space="preserve">–11</w:t>
      </w:r>
      <w:r>
        <w:rPr>
          <w:rFonts w:ascii="Times New Roman" w:hAnsi="Times New Roman"/>
          <w:sz w:val="28"/>
          <w:vertAlign w:val="superscript"/>
        </w:rPr>
        <w:t xml:space="preserve">3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«11</w:t>
      </w:r>
      <w:r>
        <w:rPr>
          <w:rFonts w:ascii="Times New Roman" w:hAnsi="Times New Roman"/>
          <w:sz w:val="28"/>
          <w:vertAlign w:val="superscript"/>
        </w:rPr>
        <w:t xml:space="preserve">1</w:t>
      </w:r>
      <w:r>
        <w:rPr>
          <w:rFonts w:ascii="Times New Roman" w:hAnsi="Times New Roman"/>
          <w:sz w:val="28"/>
        </w:rPr>
        <w:t xml:space="preserve">. Перечисление субсидии в местный бюджет </w:t>
      </w:r>
      <w:r>
        <w:rPr>
          <w:rFonts w:ascii="Times New Roman" w:hAnsi="Times New Roman"/>
          <w:sz w:val="28"/>
        </w:rPr>
        <w:t xml:space="preserve">осуществляется в установленном порядке на соответствующий лицевой счет администратора доходов местного бюджета, открытый в Управлении Федерального казначейства по Камчатскому краю.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</w:t>
      </w:r>
      <w:r>
        <w:rPr>
          <w:rFonts w:ascii="Times New Roman" w:hAnsi="Times New Roman"/>
          <w:sz w:val="28"/>
          <w:vertAlign w:val="superscript"/>
        </w:rPr>
        <w:t xml:space="preserve">2</w:t>
      </w:r>
      <w:r>
        <w:rPr>
          <w:rFonts w:ascii="Times New Roman" w:hAnsi="Times New Roman"/>
          <w:sz w:val="28"/>
        </w:rPr>
        <w:t xml:space="preserve">. Перечисление средств субсидии в местный бюджет осуществляется на основ</w:t>
      </w:r>
      <w:r>
        <w:rPr>
          <w:rFonts w:ascii="Times New Roman" w:hAnsi="Times New Roman"/>
          <w:sz w:val="28"/>
        </w:rPr>
        <w:t xml:space="preserve">ании заявки органа местного самоуправления о перечислении субсидии, </w:t>
      </w:r>
      <w:r>
        <w:rPr>
          <w:rFonts w:ascii="Times New Roman" w:hAnsi="Times New Roman"/>
          <w:sz w:val="28"/>
        </w:rPr>
        <w:t xml:space="preserve">представляемой Министерству по форме, установленной Министерством финансов Камчатского края.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</w:t>
      </w:r>
      <w:r>
        <w:rPr>
          <w:rFonts w:ascii="Times New Roman" w:hAnsi="Times New Roman"/>
          <w:sz w:val="28"/>
          <w:vertAlign w:val="superscript"/>
        </w:rPr>
        <w:t xml:space="preserve">3</w:t>
      </w:r>
      <w:r>
        <w:rPr>
          <w:rFonts w:ascii="Times New Roman" w:hAnsi="Times New Roman"/>
          <w:sz w:val="28"/>
        </w:rPr>
        <w:t xml:space="preserve">. Министерство осуществляет мониторинг предоставления и достижения значений результатов испо</w:t>
      </w:r>
      <w:r>
        <w:rPr>
          <w:rFonts w:ascii="Times New Roman" w:hAnsi="Times New Roman"/>
          <w:sz w:val="28"/>
        </w:rPr>
        <w:t xml:space="preserve">льзования субсидий муниципальными образованиями.».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Приложение 2 к Программе дополнить частями 12</w:t>
      </w:r>
      <w:r>
        <w:rPr>
          <w:rFonts w:ascii="Times New Roman" w:hAnsi="Times New Roman"/>
          <w:sz w:val="28"/>
          <w:vertAlign w:val="superscript"/>
        </w:rPr>
        <w:t xml:space="preserve">1</w:t>
      </w:r>
      <w:r>
        <w:rPr>
          <w:rFonts w:ascii="Times New Roman" w:hAnsi="Times New Roman"/>
          <w:sz w:val="28"/>
        </w:rPr>
        <w:t xml:space="preserve">–12</w:t>
      </w:r>
      <w:r>
        <w:rPr>
          <w:rFonts w:ascii="Times New Roman" w:hAnsi="Times New Roman"/>
          <w:sz w:val="28"/>
          <w:vertAlign w:val="superscript"/>
        </w:rPr>
        <w:t xml:space="preserve">3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«12</w:t>
      </w:r>
      <w:r>
        <w:rPr>
          <w:rFonts w:ascii="Times New Roman" w:hAnsi="Times New Roman"/>
          <w:sz w:val="28"/>
          <w:vertAlign w:val="superscript"/>
        </w:rPr>
        <w:t xml:space="preserve">1</w:t>
      </w:r>
      <w:r>
        <w:rPr>
          <w:rFonts w:ascii="Times New Roman" w:hAnsi="Times New Roman"/>
          <w:sz w:val="28"/>
        </w:rPr>
        <w:t xml:space="preserve">. Перечисление субсидии в местный бюджет осуществляется в установленном порядке на соответствующий лицевой счет администрато</w:t>
      </w:r>
      <w:r>
        <w:rPr>
          <w:rFonts w:ascii="Times New Roman" w:hAnsi="Times New Roman"/>
          <w:sz w:val="28"/>
        </w:rPr>
        <w:t xml:space="preserve">ра доходов местного бюджета, открытый в Управлении Федерального казначейства по Камчатскому краю.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</w:t>
      </w:r>
      <w:r>
        <w:rPr>
          <w:rFonts w:ascii="Times New Roman" w:hAnsi="Times New Roman"/>
          <w:sz w:val="28"/>
          <w:vertAlign w:val="superscript"/>
        </w:rPr>
        <w:t xml:space="preserve">2</w:t>
      </w:r>
      <w:r>
        <w:rPr>
          <w:rFonts w:ascii="Times New Roman" w:hAnsi="Times New Roman"/>
          <w:sz w:val="28"/>
        </w:rPr>
        <w:t xml:space="preserve">. Перечисление средств субсидии в местный бюджет осуществляется на основании заявки органа местного самоуправления о перечислении субсидии, представляемой </w:t>
      </w:r>
      <w:r>
        <w:rPr>
          <w:rFonts w:ascii="Times New Roman" w:hAnsi="Times New Roman"/>
          <w:sz w:val="28"/>
        </w:rPr>
        <w:t xml:space="preserve">Министерству по форме, установленной Министерством финансов Камчатского края.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</w:t>
      </w:r>
      <w:r>
        <w:rPr>
          <w:rFonts w:ascii="Times New Roman" w:hAnsi="Times New Roman"/>
          <w:sz w:val="28"/>
          <w:vertAlign w:val="superscript"/>
        </w:rPr>
        <w:t xml:space="preserve">3</w:t>
      </w:r>
      <w:r>
        <w:rPr>
          <w:rFonts w:ascii="Times New Roman" w:hAnsi="Times New Roman"/>
          <w:sz w:val="28"/>
        </w:rPr>
        <w:t xml:space="preserve">. Министерство осуществляет мониторинг предоставления и достижения значений результатов использования субсидий муниципальными образованиями.».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В приложении 3 к Программе: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абзаце первом части 11 слова «приобретение средств обучения и воспитания в целях создания» заменить словами «количество созданных»;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дополнить частями 11</w:t>
      </w:r>
      <w:r>
        <w:rPr>
          <w:rFonts w:ascii="Times New Roman" w:hAnsi="Times New Roman"/>
          <w:sz w:val="28"/>
          <w:vertAlign w:val="superscript"/>
        </w:rPr>
        <w:t xml:space="preserve">1</w:t>
      </w:r>
      <w:r>
        <w:rPr>
          <w:rFonts w:ascii="Times New Roman" w:hAnsi="Times New Roman"/>
          <w:sz w:val="28"/>
        </w:rPr>
        <w:t xml:space="preserve">–11</w:t>
      </w:r>
      <w:r>
        <w:rPr>
          <w:rFonts w:ascii="Times New Roman" w:hAnsi="Times New Roman"/>
          <w:sz w:val="28"/>
          <w:vertAlign w:val="superscript"/>
        </w:rPr>
        <w:t xml:space="preserve">3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«11</w:t>
      </w:r>
      <w:r>
        <w:rPr>
          <w:rFonts w:ascii="Times New Roman" w:hAnsi="Times New Roman"/>
          <w:sz w:val="28"/>
          <w:vertAlign w:val="superscript"/>
        </w:rPr>
        <w:t xml:space="preserve">1</w:t>
      </w:r>
      <w:r>
        <w:rPr>
          <w:rFonts w:ascii="Times New Roman" w:hAnsi="Times New Roman"/>
          <w:sz w:val="28"/>
        </w:rPr>
        <w:t xml:space="preserve">. Перечисление субсидии в местный бюджет осуществляется в устан</w:t>
      </w:r>
      <w:r>
        <w:rPr>
          <w:rFonts w:ascii="Times New Roman" w:hAnsi="Times New Roman"/>
          <w:sz w:val="28"/>
        </w:rPr>
        <w:t xml:space="preserve">овленном порядке на соответствующий лицевой счет администратора доходов местного бюджета, открытый в Управлении Федерального казначейства по Камчатскому краю.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</w:t>
      </w:r>
      <w:r>
        <w:rPr>
          <w:rFonts w:ascii="Times New Roman" w:hAnsi="Times New Roman"/>
          <w:sz w:val="28"/>
          <w:vertAlign w:val="superscript"/>
        </w:rPr>
        <w:t xml:space="preserve">2</w:t>
      </w:r>
      <w:r>
        <w:rPr>
          <w:rFonts w:ascii="Times New Roman" w:hAnsi="Times New Roman"/>
          <w:sz w:val="28"/>
        </w:rPr>
        <w:t xml:space="preserve">. Перечисление средств субсидии в местный бюджет осуществляется на основании заявки органа мес</w:t>
      </w:r>
      <w:r>
        <w:rPr>
          <w:rFonts w:ascii="Times New Roman" w:hAnsi="Times New Roman"/>
          <w:sz w:val="28"/>
        </w:rPr>
        <w:t xml:space="preserve">тного самоуправления о перечислении субсидии, представляемой Министерству по форме, установленной Министерством финансов Камчатского края.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</w:t>
      </w:r>
      <w:r>
        <w:rPr>
          <w:rFonts w:ascii="Times New Roman" w:hAnsi="Times New Roman"/>
          <w:sz w:val="28"/>
          <w:vertAlign w:val="superscript"/>
        </w:rPr>
        <w:t xml:space="preserve">3</w:t>
      </w:r>
      <w:r>
        <w:rPr>
          <w:rFonts w:ascii="Times New Roman" w:hAnsi="Times New Roman"/>
          <w:sz w:val="28"/>
        </w:rPr>
        <w:t xml:space="preserve">. Министерство осуществляет мониторинг предоставления и достижения значений результатов использования субсидий мун</w:t>
      </w:r>
      <w:r>
        <w:rPr>
          <w:rFonts w:ascii="Times New Roman" w:hAnsi="Times New Roman"/>
          <w:sz w:val="28"/>
        </w:rPr>
        <w:t xml:space="preserve">иципальными образованиями.».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Приложение 4 к Программе дополнить частями 12</w:t>
      </w:r>
      <w:r>
        <w:rPr>
          <w:rFonts w:ascii="Times New Roman" w:hAnsi="Times New Roman"/>
          <w:sz w:val="28"/>
          <w:vertAlign w:val="superscript"/>
        </w:rPr>
        <w:t xml:space="preserve">1</w:t>
      </w:r>
      <w:r>
        <w:rPr>
          <w:rFonts w:ascii="Times New Roman" w:hAnsi="Times New Roman"/>
          <w:sz w:val="28"/>
        </w:rPr>
        <w:t xml:space="preserve">–12</w:t>
      </w:r>
      <w:r>
        <w:rPr>
          <w:rFonts w:ascii="Times New Roman" w:hAnsi="Times New Roman"/>
          <w:sz w:val="28"/>
          <w:vertAlign w:val="superscript"/>
        </w:rPr>
        <w:t xml:space="preserve">3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«12</w:t>
      </w:r>
      <w:r>
        <w:rPr>
          <w:rFonts w:ascii="Times New Roman" w:hAnsi="Times New Roman"/>
          <w:sz w:val="28"/>
          <w:vertAlign w:val="superscript"/>
        </w:rPr>
        <w:t xml:space="preserve">1</w:t>
      </w:r>
      <w:r>
        <w:rPr>
          <w:rFonts w:ascii="Times New Roman" w:hAnsi="Times New Roman"/>
          <w:sz w:val="28"/>
        </w:rPr>
        <w:t xml:space="preserve">. Перечисление субсидии в местный бюджет осуществляется в установленном порядке на соответствующий лицевой счет администратора доходов местного б</w:t>
      </w:r>
      <w:r>
        <w:rPr>
          <w:rFonts w:ascii="Times New Roman" w:hAnsi="Times New Roman"/>
          <w:sz w:val="28"/>
        </w:rPr>
        <w:t xml:space="preserve">юджета, открытый в Управлении Федерального казначейства по Камчатскому краю.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</w:t>
      </w:r>
      <w:r>
        <w:rPr>
          <w:rFonts w:ascii="Times New Roman" w:hAnsi="Times New Roman"/>
          <w:sz w:val="28"/>
          <w:vertAlign w:val="superscript"/>
        </w:rPr>
        <w:t xml:space="preserve">2</w:t>
      </w:r>
      <w:r>
        <w:rPr>
          <w:rFonts w:ascii="Times New Roman" w:hAnsi="Times New Roman"/>
          <w:sz w:val="28"/>
        </w:rPr>
        <w:t xml:space="preserve">. Перечисление средств субсидии в местный бюджет осуществляется на основании заявки органа местного самоуправления о перечислении субсидии, представляемой Министерству по форме</w:t>
      </w:r>
      <w:r>
        <w:rPr>
          <w:rFonts w:ascii="Times New Roman" w:hAnsi="Times New Roman"/>
          <w:sz w:val="28"/>
        </w:rPr>
        <w:t xml:space="preserve">, установленной Министерством финансов Камчатского края.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</w:t>
      </w:r>
      <w:r>
        <w:rPr>
          <w:rFonts w:ascii="Times New Roman" w:hAnsi="Times New Roman"/>
          <w:sz w:val="28"/>
          <w:vertAlign w:val="superscript"/>
        </w:rPr>
        <w:t xml:space="preserve">3</w:t>
      </w:r>
      <w:r>
        <w:rPr>
          <w:rFonts w:ascii="Times New Roman" w:hAnsi="Times New Roman"/>
          <w:sz w:val="28"/>
        </w:rPr>
        <w:t xml:space="preserve">. Министерство осуществляет мониторинг предоставления и достижения значений результатов использования субсидий муниципальными образованиями.».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Приложение 5 к Программе дополнить частями 16</w:t>
      </w:r>
      <w:r>
        <w:rPr>
          <w:rFonts w:ascii="Times New Roman" w:hAnsi="Times New Roman"/>
          <w:sz w:val="28"/>
          <w:vertAlign w:val="superscript"/>
        </w:rPr>
        <w:t xml:space="preserve">1</w:t>
      </w:r>
      <w:r>
        <w:rPr>
          <w:rFonts w:ascii="Times New Roman" w:hAnsi="Times New Roman"/>
          <w:sz w:val="28"/>
        </w:rPr>
        <w:t xml:space="preserve">–16</w:t>
      </w:r>
      <w:r>
        <w:rPr>
          <w:rFonts w:ascii="Times New Roman" w:hAnsi="Times New Roman"/>
          <w:sz w:val="28"/>
          <w:vertAlign w:val="superscript"/>
        </w:rPr>
        <w:t xml:space="preserve">3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«16</w:t>
      </w:r>
      <w:r>
        <w:rPr>
          <w:rFonts w:ascii="Times New Roman" w:hAnsi="Times New Roman"/>
          <w:sz w:val="28"/>
          <w:vertAlign w:val="superscript"/>
        </w:rPr>
        <w:t xml:space="preserve">1</w:t>
      </w:r>
      <w:r>
        <w:rPr>
          <w:rFonts w:ascii="Times New Roman" w:hAnsi="Times New Roman"/>
          <w:sz w:val="28"/>
        </w:rPr>
        <w:t xml:space="preserve">. Перечисление субсидии в местный бюджет осуществляется в установленном порядке на соответствующий лицевой счет администратора доходов местного бюджета, открытый в Управлении Федерального казначейства по Камчатскому краю.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</w:t>
      </w:r>
      <w:r>
        <w:rPr>
          <w:rFonts w:ascii="Times New Roman" w:hAnsi="Times New Roman"/>
          <w:sz w:val="28"/>
          <w:vertAlign w:val="superscript"/>
        </w:rPr>
        <w:t xml:space="preserve"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Перечисление средств субсидии в местный бюджет осуществляется на основании заявки органа местного самоуправления о перечислении субсидии, представляемой Министерству по форме, установленной Министерством финансов Камчатского края.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</w:t>
      </w:r>
      <w:r>
        <w:rPr>
          <w:rFonts w:ascii="Times New Roman" w:hAnsi="Times New Roman"/>
          <w:sz w:val="28"/>
          <w:vertAlign w:val="superscript"/>
        </w:rPr>
        <w:t xml:space="preserve">3</w:t>
      </w:r>
      <w:r>
        <w:rPr>
          <w:rFonts w:ascii="Times New Roman" w:hAnsi="Times New Roman"/>
          <w:sz w:val="28"/>
        </w:rPr>
        <w:t xml:space="preserve">. Министерство </w:t>
      </w:r>
      <w:r>
        <w:rPr>
          <w:rFonts w:ascii="Times New Roman" w:hAnsi="Times New Roman"/>
          <w:sz w:val="28"/>
        </w:rPr>
        <w:t xml:space="preserve">осуществляет мониторинг предоставления и достижения значений результатов использования субсидий муниципальными образованиями.».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Приложение 6 к Программе дополнить частями 11</w:t>
      </w:r>
      <w:r>
        <w:rPr>
          <w:rFonts w:ascii="Times New Roman" w:hAnsi="Times New Roman"/>
          <w:sz w:val="28"/>
          <w:vertAlign w:val="superscript"/>
        </w:rPr>
        <w:t xml:space="preserve">1</w:t>
      </w:r>
      <w:r>
        <w:rPr>
          <w:rFonts w:ascii="Times New Roman" w:hAnsi="Times New Roman"/>
          <w:sz w:val="28"/>
        </w:rPr>
        <w:t xml:space="preserve">–11</w:t>
      </w:r>
      <w:r>
        <w:rPr>
          <w:rFonts w:ascii="Times New Roman" w:hAnsi="Times New Roman"/>
          <w:sz w:val="28"/>
          <w:vertAlign w:val="superscript"/>
        </w:rPr>
        <w:t xml:space="preserve">3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«11</w:t>
      </w:r>
      <w:r>
        <w:rPr>
          <w:rFonts w:ascii="Times New Roman" w:hAnsi="Times New Roman"/>
          <w:sz w:val="28"/>
          <w:vertAlign w:val="superscript"/>
        </w:rPr>
        <w:t xml:space="preserve">1</w:t>
      </w:r>
      <w:r>
        <w:rPr>
          <w:rFonts w:ascii="Times New Roman" w:hAnsi="Times New Roman"/>
          <w:sz w:val="28"/>
        </w:rPr>
        <w:t xml:space="preserve">. Перечисление субсидии в местный бюджет </w:t>
      </w:r>
      <w:r>
        <w:rPr>
          <w:rFonts w:ascii="Times New Roman" w:hAnsi="Times New Roman"/>
          <w:sz w:val="28"/>
        </w:rPr>
        <w:t xml:space="preserve">осуществляется в установленном порядке на соответствующий лицевой счет администратора доходов местного бюджета, открытый в Управлении Федерального казначейства по Камчатскому краю.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</w:t>
      </w:r>
      <w:r>
        <w:rPr>
          <w:rFonts w:ascii="Times New Roman" w:hAnsi="Times New Roman"/>
          <w:sz w:val="28"/>
          <w:vertAlign w:val="superscript"/>
        </w:rPr>
        <w:t xml:space="preserve">2</w:t>
      </w:r>
      <w:r>
        <w:rPr>
          <w:rFonts w:ascii="Times New Roman" w:hAnsi="Times New Roman"/>
          <w:sz w:val="28"/>
        </w:rPr>
        <w:t xml:space="preserve">. Перечисление средств субсидии в местный бюджет осуществляется на основ</w:t>
      </w:r>
      <w:r>
        <w:rPr>
          <w:rFonts w:ascii="Times New Roman" w:hAnsi="Times New Roman"/>
          <w:sz w:val="28"/>
        </w:rPr>
        <w:t xml:space="preserve">ании заявки органа местного самоуправления о перечислении субсидии, представляемой Министерству по форме, установленной Министерством финансов Камчатского края.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</w:t>
      </w:r>
      <w:r>
        <w:rPr>
          <w:rFonts w:ascii="Times New Roman" w:hAnsi="Times New Roman"/>
          <w:sz w:val="28"/>
          <w:vertAlign w:val="superscript"/>
        </w:rPr>
        <w:t xml:space="preserve">3</w:t>
      </w:r>
      <w:r>
        <w:rPr>
          <w:rFonts w:ascii="Times New Roman" w:hAnsi="Times New Roman"/>
          <w:sz w:val="28"/>
        </w:rPr>
        <w:t xml:space="preserve">. Министерство осуществляет мониторинг предоставления и достижения значений результатов испо</w:t>
      </w:r>
      <w:r>
        <w:rPr>
          <w:rFonts w:ascii="Times New Roman" w:hAnsi="Times New Roman"/>
          <w:sz w:val="28"/>
        </w:rPr>
        <w:t xml:space="preserve">льзования субсидий муниципальными образованиями.».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Приложение 7 к Программе дополнить частями 12</w:t>
      </w:r>
      <w:r>
        <w:rPr>
          <w:rFonts w:ascii="Times New Roman" w:hAnsi="Times New Roman"/>
          <w:sz w:val="28"/>
          <w:vertAlign w:val="superscript"/>
        </w:rPr>
        <w:t xml:space="preserve">1</w:t>
      </w:r>
      <w:r>
        <w:rPr>
          <w:rFonts w:ascii="Times New Roman" w:hAnsi="Times New Roman"/>
          <w:sz w:val="28"/>
        </w:rPr>
        <w:t xml:space="preserve">–12</w:t>
      </w:r>
      <w:r>
        <w:rPr>
          <w:rFonts w:ascii="Times New Roman" w:hAnsi="Times New Roman"/>
          <w:sz w:val="28"/>
          <w:vertAlign w:val="superscript"/>
        </w:rPr>
        <w:t xml:space="preserve">3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«12</w:t>
      </w:r>
      <w:r>
        <w:rPr>
          <w:rFonts w:ascii="Times New Roman" w:hAnsi="Times New Roman"/>
          <w:sz w:val="28"/>
          <w:vertAlign w:val="superscript"/>
        </w:rPr>
        <w:t xml:space="preserve">1</w:t>
      </w:r>
      <w:r>
        <w:rPr>
          <w:rFonts w:ascii="Times New Roman" w:hAnsi="Times New Roman"/>
          <w:sz w:val="28"/>
        </w:rPr>
        <w:t xml:space="preserve">. Перечисление субсидии в местный бюджет осуществляется в установленном порядке на соответствующий лицевой счет администрат</w:t>
      </w:r>
      <w:r>
        <w:rPr>
          <w:rFonts w:ascii="Times New Roman" w:hAnsi="Times New Roman"/>
          <w:sz w:val="28"/>
        </w:rPr>
        <w:t xml:space="preserve">ора доходов местного бюджета, открытый в Управлении Федерального казначейства по Камчатскому краю.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</w:t>
      </w:r>
      <w:r>
        <w:rPr>
          <w:rFonts w:ascii="Times New Roman" w:hAnsi="Times New Roman"/>
          <w:sz w:val="28"/>
          <w:vertAlign w:val="superscript"/>
        </w:rPr>
        <w:t xml:space="preserve">2</w:t>
      </w:r>
      <w:r>
        <w:rPr>
          <w:rFonts w:ascii="Times New Roman" w:hAnsi="Times New Roman"/>
          <w:sz w:val="28"/>
        </w:rPr>
        <w:t xml:space="preserve">. Перечисление средств субсидии в местный бюджет осуществляется на основании заявки органа местного самоуправления о перечислении субсидии, представляемой</w:t>
      </w:r>
      <w:r>
        <w:rPr>
          <w:rFonts w:ascii="Times New Roman" w:hAnsi="Times New Roman"/>
          <w:sz w:val="28"/>
        </w:rPr>
        <w:t xml:space="preserve"> Министерству по форме, установленной Министерством финансов Камчатского края.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</w:t>
      </w:r>
      <w:r>
        <w:rPr>
          <w:rFonts w:ascii="Times New Roman" w:hAnsi="Times New Roman"/>
          <w:sz w:val="28"/>
          <w:vertAlign w:val="superscript"/>
        </w:rPr>
        <w:t xml:space="preserve">3</w:t>
      </w:r>
      <w:r>
        <w:rPr>
          <w:rFonts w:ascii="Times New Roman" w:hAnsi="Times New Roman"/>
          <w:sz w:val="28"/>
        </w:rPr>
        <w:t xml:space="preserve">. Министерство осуществляет мониторинг предоставления и достижения значений результатов использования субсидий муниципальными образованиями.».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В приложении 8 к Программе: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наименовании слова «на реализацию комплекса процессных мероприятий «Развитие образовательной сети, обеспечивающей равный доступ </w:t>
      </w:r>
      <w:r>
        <w:rPr>
          <w:rFonts w:ascii="Times New Roman" w:hAnsi="Times New Roman"/>
          <w:sz w:val="28"/>
        </w:rPr>
        <w:t xml:space="preserve">населения Камчатского края к дошкольному, общему образованию и дополнительному образованию детей» в части проведения» зам</w:t>
      </w:r>
      <w:r>
        <w:rPr>
          <w:rFonts w:ascii="Times New Roman" w:hAnsi="Times New Roman"/>
          <w:sz w:val="28"/>
        </w:rPr>
        <w:t xml:space="preserve">енить словами «на проведение»;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части 1 слова «на реализацию комплекса» заменить словами «в рамках комплекса», слова «в части проведения» заменить словами «на проведение»;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части 2 слова «в части проведения» заменить словами «на проведение»;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доп</w:t>
      </w:r>
      <w:r>
        <w:rPr>
          <w:rFonts w:ascii="Times New Roman" w:hAnsi="Times New Roman"/>
          <w:sz w:val="28"/>
        </w:rPr>
        <w:t xml:space="preserve">олнить частями 12</w:t>
      </w:r>
      <w:r>
        <w:rPr>
          <w:rFonts w:ascii="Times New Roman" w:hAnsi="Times New Roman"/>
          <w:sz w:val="28"/>
          <w:vertAlign w:val="superscript"/>
        </w:rPr>
        <w:t xml:space="preserve">1</w:t>
      </w:r>
      <w:r>
        <w:rPr>
          <w:rFonts w:ascii="Times New Roman" w:hAnsi="Times New Roman"/>
          <w:sz w:val="28"/>
        </w:rPr>
        <w:t xml:space="preserve">–12</w:t>
      </w:r>
      <w:r>
        <w:rPr>
          <w:rFonts w:ascii="Times New Roman" w:hAnsi="Times New Roman"/>
          <w:sz w:val="28"/>
          <w:vertAlign w:val="superscript"/>
        </w:rPr>
        <w:t xml:space="preserve">3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«12</w:t>
      </w:r>
      <w:r>
        <w:rPr>
          <w:rFonts w:ascii="Times New Roman" w:hAnsi="Times New Roman"/>
          <w:sz w:val="28"/>
          <w:vertAlign w:val="superscript"/>
        </w:rPr>
        <w:t xml:space="preserve">1</w:t>
      </w:r>
      <w:r>
        <w:rPr>
          <w:rFonts w:ascii="Times New Roman" w:hAnsi="Times New Roman"/>
          <w:sz w:val="28"/>
        </w:rPr>
        <w:t xml:space="preserve">. Перечисление субсидии в местный бюджет осуществляется в установленном порядке на соответствующий лицевой счет администратора доходов местного бюджета, открытый в Управлении Федерального казначейства по Ка</w:t>
      </w:r>
      <w:r>
        <w:rPr>
          <w:rFonts w:ascii="Times New Roman" w:hAnsi="Times New Roman"/>
          <w:sz w:val="28"/>
        </w:rPr>
        <w:t xml:space="preserve">мчатскому краю.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</w:t>
      </w:r>
      <w:r>
        <w:rPr>
          <w:rFonts w:ascii="Times New Roman" w:hAnsi="Times New Roman"/>
          <w:sz w:val="28"/>
          <w:vertAlign w:val="superscript"/>
        </w:rPr>
        <w:t xml:space="preserve">2</w:t>
      </w:r>
      <w:r>
        <w:rPr>
          <w:rFonts w:ascii="Times New Roman" w:hAnsi="Times New Roman"/>
          <w:sz w:val="28"/>
        </w:rPr>
        <w:t xml:space="preserve">. Перечисление средств субсидии в местный бюджет осуществляется на основании заявки органа местного самоуправления о перечислении субсидии, представляемой Министерству по форме, установленной Министерством финансов Камчатского края.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</w:t>
      </w:r>
      <w:r>
        <w:rPr>
          <w:rFonts w:ascii="Times New Roman" w:hAnsi="Times New Roman"/>
          <w:sz w:val="28"/>
          <w:vertAlign w:val="superscript"/>
        </w:rPr>
        <w:t xml:space="preserve">3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  <w:t xml:space="preserve"> Министерство осуществляет мониторинг предоставления и достижения значений результатов использования субсидий муниципальными образованиями.».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В приложении 9 к Программе: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наименовании слова «на реализацию комплекса процессных мероприятий «Система м</w:t>
      </w:r>
      <w:r>
        <w:rPr>
          <w:rFonts w:ascii="Times New Roman" w:hAnsi="Times New Roman"/>
          <w:sz w:val="28"/>
        </w:rPr>
        <w:t xml:space="preserve">атериальных и моральных стимулов поддержки работников сферы образования» исключить»;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части 1 слова «сферы образования» на» заменить словами «сферы образования» государственной программы Камчатского края «Развитие образования в Камчатском крае» на».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</w:t>
      </w:r>
      <w:r>
        <w:rPr>
          <w:rFonts w:ascii="Times New Roman" w:hAnsi="Times New Roman"/>
          <w:sz w:val="28"/>
        </w:rPr>
        <w:t xml:space="preserve">. В приложении 10 к Программе: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наименовании слова «комплекса процессных мероприятий «Создание условий для сохранения здоровья, реабилитации, отдыха и оздоровления детей» в части реализации» исключить;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части 1 слова «на реализацию комплекса» замен</w:t>
      </w:r>
      <w:r>
        <w:rPr>
          <w:rFonts w:ascii="Times New Roman" w:hAnsi="Times New Roman"/>
          <w:sz w:val="28"/>
        </w:rPr>
        <w:t xml:space="preserve">ить словами «в рамках комплекса»;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дополнить частями 12</w:t>
      </w:r>
      <w:r>
        <w:rPr>
          <w:rFonts w:ascii="Times New Roman" w:hAnsi="Times New Roman"/>
          <w:sz w:val="28"/>
          <w:vertAlign w:val="superscript"/>
        </w:rPr>
        <w:t xml:space="preserve">1</w:t>
      </w:r>
      <w:r>
        <w:rPr>
          <w:rFonts w:ascii="Times New Roman" w:hAnsi="Times New Roman"/>
          <w:sz w:val="28"/>
        </w:rPr>
        <w:t xml:space="preserve">–12</w:t>
      </w:r>
      <w:r>
        <w:rPr>
          <w:rFonts w:ascii="Times New Roman" w:hAnsi="Times New Roman"/>
          <w:sz w:val="28"/>
          <w:vertAlign w:val="superscript"/>
        </w:rPr>
        <w:t xml:space="preserve">3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«12</w:t>
      </w:r>
      <w:r>
        <w:rPr>
          <w:rFonts w:ascii="Times New Roman" w:hAnsi="Times New Roman"/>
          <w:sz w:val="28"/>
          <w:vertAlign w:val="superscript"/>
        </w:rPr>
        <w:t xml:space="preserve">1</w:t>
      </w:r>
      <w:r>
        <w:rPr>
          <w:rFonts w:ascii="Times New Roman" w:hAnsi="Times New Roman"/>
          <w:sz w:val="28"/>
        </w:rPr>
        <w:t xml:space="preserve">. Перечисление субсидии в местный бюджет осуществляется в установленном порядке на соответствующий лицево</w:t>
      </w:r>
      <w:r>
        <w:rPr>
          <w:rFonts w:ascii="Times New Roman" w:hAnsi="Times New Roman"/>
          <w:sz w:val="28"/>
        </w:rPr>
        <w:t xml:space="preserve">й счет администратора доходов местного бюджета, открытый в Управлении Федерального казначейства по Камчатскому краю.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</w:t>
      </w:r>
      <w:r>
        <w:rPr>
          <w:rFonts w:ascii="Times New Roman" w:hAnsi="Times New Roman"/>
          <w:sz w:val="28"/>
          <w:vertAlign w:val="superscript"/>
        </w:rPr>
        <w:t xml:space="preserve">2</w:t>
      </w:r>
      <w:r>
        <w:rPr>
          <w:rFonts w:ascii="Times New Roman" w:hAnsi="Times New Roman"/>
          <w:sz w:val="28"/>
        </w:rPr>
        <w:t xml:space="preserve">. Перечисление средств субсидии в местный бюджет осуществляется на основании заявки органа местного самоуправления о перечислении субсид</w:t>
      </w:r>
      <w:r>
        <w:rPr>
          <w:rFonts w:ascii="Times New Roman" w:hAnsi="Times New Roman"/>
          <w:sz w:val="28"/>
        </w:rPr>
        <w:t xml:space="preserve">ии, представляемой Министерству по форме, установленной Министерством финансов Камчатского края.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</w:t>
      </w:r>
      <w:r>
        <w:rPr>
          <w:rFonts w:ascii="Times New Roman" w:hAnsi="Times New Roman"/>
          <w:sz w:val="28"/>
          <w:vertAlign w:val="superscript"/>
        </w:rPr>
        <w:t xml:space="preserve">3</w:t>
      </w:r>
      <w:r>
        <w:rPr>
          <w:rFonts w:ascii="Times New Roman" w:hAnsi="Times New Roman"/>
          <w:sz w:val="28"/>
        </w:rPr>
        <w:t xml:space="preserve">. Министерство осуществляет мониторинг предоставления и достижения значений результатов использования субсидий муниципальными образованиями.».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18. В </w:t>
      </w:r>
      <w:r>
        <w:rPr>
          <w:rFonts w:ascii="Times New Roman" w:hAnsi="Times New Roman"/>
          <w:sz w:val="28"/>
        </w:rPr>
        <w:t xml:space="preserve">приложении 11 к Программе: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наименование изложить в следующей редакции:</w:t>
      </w:r>
    </w:p>
    <w:p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«Порядок</w:t>
      </w:r>
    </w:p>
    <w:p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предоставления и распределения субсидий местным бюджетам на реализацию мероприятий, направленных на проведение текущих и капитальных ремонтов образовательных организаций, а </w:t>
      </w:r>
      <w:r>
        <w:rPr>
          <w:rFonts w:ascii="Times New Roman" w:hAnsi="Times New Roman"/>
          <w:sz w:val="28"/>
        </w:rPr>
        <w:t xml:space="preserve">также разработку проектной документации»;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части 1 слова «ремонтов образовательных организаций» заменить словами «ремонтов муниципальных образовательных организаций, а также разработку проектной документации»;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в части 2: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абзац первый после слов «</w:t>
      </w:r>
      <w:r>
        <w:rPr>
          <w:rFonts w:ascii="Times New Roman" w:hAnsi="Times New Roman"/>
          <w:sz w:val="28"/>
        </w:rPr>
        <w:t xml:space="preserve">ремонтов муниципальных образовательных организаций» дополнить словами «, а также разработку проектной документации»;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дополнить пунктом 3 следующего содержания: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«3) разработки проектной документации в целях проведения текущего и капитального ремонта здан</w:t>
      </w:r>
      <w:r>
        <w:rPr>
          <w:rFonts w:ascii="Times New Roman" w:hAnsi="Times New Roman"/>
          <w:sz w:val="28"/>
        </w:rPr>
        <w:t xml:space="preserve">ий муниципальных образовательных организаций.»;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часть 11 дополнить пунктом 3 следующего содержания: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«3) количество разработанной проектной документации в целях проведения текущего и капитального ремонта зданий муниципальных образовательных организаций п</w:t>
      </w:r>
      <w:r>
        <w:rPr>
          <w:rFonts w:ascii="Times New Roman" w:hAnsi="Times New Roman"/>
          <w:sz w:val="28"/>
        </w:rPr>
        <w:t xml:space="preserve">о состоянию на 31 декабря года, в котором предоставляется субсидия.»;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дополнить частями 12</w:t>
      </w:r>
      <w:r>
        <w:rPr>
          <w:rFonts w:ascii="Times New Roman" w:hAnsi="Times New Roman"/>
          <w:sz w:val="28"/>
          <w:vertAlign w:val="superscript"/>
        </w:rPr>
        <w:t xml:space="preserve">1</w:t>
      </w:r>
      <w:r>
        <w:rPr>
          <w:rFonts w:ascii="Times New Roman" w:hAnsi="Times New Roman"/>
          <w:sz w:val="28"/>
        </w:rPr>
        <w:t xml:space="preserve">–12</w:t>
      </w:r>
      <w:r>
        <w:rPr>
          <w:rFonts w:ascii="Times New Roman" w:hAnsi="Times New Roman"/>
          <w:sz w:val="28"/>
          <w:vertAlign w:val="superscript"/>
        </w:rPr>
        <w:t xml:space="preserve">3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«12</w:t>
      </w:r>
      <w:r>
        <w:rPr>
          <w:rFonts w:ascii="Times New Roman" w:hAnsi="Times New Roman"/>
          <w:sz w:val="28"/>
          <w:vertAlign w:val="superscript"/>
        </w:rPr>
        <w:t xml:space="preserve">1</w:t>
      </w:r>
      <w:r>
        <w:rPr>
          <w:rFonts w:ascii="Times New Roman" w:hAnsi="Times New Roman"/>
          <w:sz w:val="28"/>
        </w:rPr>
        <w:t xml:space="preserve">. Перечисление субсидии в местный бюджет осуществляется в установленном порядке на соответствующий лицевой счет администратора дох</w:t>
      </w:r>
      <w:r>
        <w:rPr>
          <w:rFonts w:ascii="Times New Roman" w:hAnsi="Times New Roman"/>
          <w:sz w:val="28"/>
        </w:rPr>
        <w:t xml:space="preserve">одов местного бюджета, открытый в Управлении Федерального казначейства по Камчатскому краю.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</w:t>
      </w:r>
      <w:r>
        <w:rPr>
          <w:rFonts w:ascii="Times New Roman" w:hAnsi="Times New Roman"/>
          <w:sz w:val="28"/>
          <w:vertAlign w:val="superscript"/>
        </w:rPr>
        <w:t xml:space="preserve">2</w:t>
      </w:r>
      <w:r>
        <w:rPr>
          <w:rFonts w:ascii="Times New Roman" w:hAnsi="Times New Roman"/>
          <w:sz w:val="28"/>
        </w:rPr>
        <w:t xml:space="preserve">. Перечисление средств субсидии в местный бюджет осуществляется на основании заявки органа местного самоуправления о перечислении субсидии, представляемой Минист</w:t>
      </w:r>
      <w:r>
        <w:rPr>
          <w:rFonts w:ascii="Times New Roman" w:hAnsi="Times New Roman"/>
          <w:sz w:val="28"/>
        </w:rPr>
        <w:t xml:space="preserve">ерству по форме, установленной Министерством финансов Камчатского края.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</w:t>
      </w:r>
      <w:r>
        <w:rPr>
          <w:rFonts w:ascii="Times New Roman" w:hAnsi="Times New Roman"/>
          <w:sz w:val="28"/>
          <w:vertAlign w:val="superscript"/>
        </w:rPr>
        <w:t xml:space="preserve">3</w:t>
      </w:r>
      <w:r>
        <w:rPr>
          <w:rFonts w:ascii="Times New Roman" w:hAnsi="Times New Roman"/>
          <w:sz w:val="28"/>
        </w:rPr>
        <w:t xml:space="preserve">. Министерство осуществляет мониторинг предоставления и достижения значений результатов использования субсидий муниципальными образованиями.».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В приложении 12 к Программе: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</w:t>
      </w:r>
      <w:r>
        <w:rPr>
          <w:rFonts w:ascii="Times New Roman" w:hAnsi="Times New Roman"/>
          <w:sz w:val="28"/>
        </w:rPr>
        <w:t xml:space="preserve">наименовании слова «комплекса процессных мероприятий «Развитие инфраструктуры образования для сохранения здоровья ребенка» в части реализации» исключить;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части 1 слова «в части реализации» заменить словами «государственной программы Камчатского края «</w:t>
      </w:r>
      <w:r>
        <w:rPr>
          <w:rFonts w:ascii="Times New Roman" w:hAnsi="Times New Roman"/>
          <w:sz w:val="28"/>
        </w:rPr>
        <w:t xml:space="preserve">Развитие образования в Камчатском крае» на реализацию»;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дополнить частью 10</w:t>
      </w:r>
      <w:r>
        <w:rPr>
          <w:rFonts w:ascii="Times New Roman" w:hAnsi="Times New Roman"/>
          <w:sz w:val="28"/>
          <w:vertAlign w:val="superscript"/>
        </w:rPr>
        <w:t xml:space="preserve">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«10</w:t>
      </w:r>
      <w:r>
        <w:rPr>
          <w:rFonts w:ascii="Times New Roman" w:hAnsi="Times New Roman"/>
          <w:sz w:val="28"/>
          <w:vertAlign w:val="superscript"/>
        </w:rPr>
        <w:t xml:space="preserve">1</w:t>
      </w:r>
      <w:r>
        <w:rPr>
          <w:rFonts w:ascii="Times New Roman" w:hAnsi="Times New Roman"/>
          <w:sz w:val="28"/>
        </w:rPr>
        <w:t xml:space="preserve">. Перечисление иных межбюджетных трансфертов осуществляется в установленном порядке на единые счета местных бюджетов, открытые в Управлении Федеральн</w:t>
      </w:r>
      <w:r>
        <w:rPr>
          <w:rFonts w:ascii="Times New Roman" w:hAnsi="Times New Roman"/>
          <w:sz w:val="28"/>
        </w:rPr>
        <w:t xml:space="preserve">ого казначейства по Камчатскому краю для учета операций со средствами бюджетов муниципальных образований.»;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абзац второй части 11 изложить в следующей редакции:</w:t>
      </w:r>
    </w:p>
    <w:p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«V</w:t>
      </w:r>
      <w:r>
        <w:rPr>
          <w:rFonts w:ascii="Times New Roman" w:hAnsi="Times New Roman"/>
          <w:sz w:val="28"/>
          <w:vertAlign w:val="subscript"/>
        </w:rPr>
        <w:t xml:space="preserve">возвратаi</w:t>
      </w:r>
      <w:r>
        <w:rPr>
          <w:rFonts w:ascii="Times New Roman" w:hAnsi="Times New Roman"/>
          <w:sz w:val="28"/>
        </w:rPr>
        <w:t xml:space="preserve"> = V</w:t>
      </w:r>
      <w:r>
        <w:rPr>
          <w:rFonts w:ascii="Times New Roman" w:hAnsi="Times New Roman"/>
          <w:sz w:val="28"/>
          <w:vertAlign w:val="subscript"/>
        </w:rPr>
        <w:t xml:space="preserve">имбт</w:t>
      </w:r>
      <w:r>
        <w:rPr>
          <w:rFonts w:ascii="Times New Roman" w:hAnsi="Times New Roman"/>
          <w:sz w:val="28"/>
        </w:rPr>
        <w:t xml:space="preserve"> × k × m/n × 0,01, где:».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 Дополнить приложением 14 следующего содержа</w:t>
      </w:r>
      <w:r>
        <w:rPr>
          <w:rFonts w:ascii="Times New Roman" w:hAnsi="Times New Roman"/>
          <w:sz w:val="28"/>
        </w:rPr>
        <w:t xml:space="preserve">ния:</w:t>
      </w:r>
    </w:p>
    <w:p>
      <w:pPr>
        <w:spacing w:after="0" w:line="240" w:lineRule="auto"/>
        <w:ind w:left="5244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14</w:t>
      </w:r>
    </w:p>
    <w:p>
      <w:pPr>
        <w:spacing w:after="0" w:line="240" w:lineRule="auto"/>
        <w:ind w:left="5244" w:firstLine="1"/>
        <w:jc w:val="both"/>
      </w:pPr>
      <w:r>
        <w:rPr>
          <w:rFonts w:ascii="Times New Roman" w:hAnsi="Times New Roman"/>
          <w:sz w:val="28"/>
        </w:rPr>
        <w:t xml:space="preserve">к государственной программе </w:t>
      </w:r>
    </w:p>
    <w:p>
      <w:pPr>
        <w:spacing w:after="0" w:line="240" w:lineRule="auto"/>
        <w:ind w:left="5244" w:firstLine="1"/>
        <w:jc w:val="both"/>
      </w:pPr>
      <w:r>
        <w:rPr>
          <w:rFonts w:ascii="Times New Roman" w:hAnsi="Times New Roman"/>
          <w:sz w:val="28"/>
        </w:rPr>
        <w:t xml:space="preserve">Камчатского края «Развитие </w:t>
      </w:r>
    </w:p>
    <w:p>
      <w:pPr>
        <w:spacing w:after="0" w:line="240" w:lineRule="auto"/>
        <w:ind w:left="5244" w:firstLine="1"/>
        <w:jc w:val="both"/>
      </w:pPr>
      <w:r>
        <w:rPr>
          <w:rFonts w:ascii="Times New Roman" w:hAnsi="Times New Roman"/>
          <w:sz w:val="28"/>
        </w:rPr>
        <w:t xml:space="preserve">образования в Камчатском крае»</w:t>
      </w:r>
    </w:p>
    <w:p>
      <w:pPr>
        <w:spacing w:after="0" w:line="240" w:lineRule="auto"/>
        <w:jc w:val="center"/>
      </w:pPr>
    </w:p>
    <w:p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 xml:space="preserve">Порядок</w:t>
      </w:r>
    </w:p>
    <w:p>
      <w:pPr>
        <w:spacing w:after="0" w:line="240" w:lineRule="auto"/>
        <w:jc w:val="center"/>
      </w:pPr>
      <w:r>
        <w:rPr>
          <w:rFonts w:ascii="Times New Roman" w:hAnsi="Times New Roman"/>
          <w:sz w:val="28"/>
        </w:rPr>
        <w:t xml:space="preserve">предоставления и распределения субсидий местным бюджетам на реализацию</w:t>
      </w:r>
      <w:r>
        <w:rPr>
          <w:rFonts w:ascii="Times New Roman" w:hAnsi="Times New Roman"/>
          <w:sz w:val="28"/>
        </w:rPr>
        <w:t xml:space="preserve"> мероприятий по благоустройству территорий муниципальных образовательных организаций в Камчатском крае</w:t>
      </w:r>
    </w:p>
    <w:p>
      <w:pPr>
        <w:spacing w:after="0" w:line="240" w:lineRule="auto"/>
        <w:jc w:val="center"/>
      </w:pP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Настоящий Порядок разработан в соответствии со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HYPERLINK "consultantplus://offline/ref=876EABA14E00E5D166A4ED7F77148AEC72217575CDA284491676A636F28CA108BD4DE706EAAFEF32BE20D621DF0AEECDB0DB767AE5B6l4xBA" \o "consultantplus://offline/ref=876EABA14E00E5D166A4ED7F77148AEC72217575CDA284491676A636F28CA108BD4DE706EAAFEF32BE20D621DF0AEECDB0DB767AE5B6l4xBA"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статьей 139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Бюджетного кодекса Российской Федерации,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 xml:space="preserve">HYPERLINK "consultantplus://offline/ref=876EABA14E00E5D166A4F3726178D6E8702E2F7FC4AA8A1B4A2AA061ADDCA75DFD0DE150A8E8E038EA719371D300BE82F58C6579E1AA49C486E8BEE9l2x0A" \o "consultantplus://offline/ref=876EABA14E00E5D166A4F3726178D6E8702E2F7FC4AA8A1B4A2AA061ADDCA75DFD0DE150A8E8E038EA719371D300BE82F58C6579E1AA49C486E8BEE9l2x0A"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Правилами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формирования, предоставления и распределения субсидий и</w:t>
      </w:r>
      <w:r>
        <w:rPr>
          <w:rFonts w:ascii="Times New Roman" w:hAnsi="Times New Roman"/>
          <w:sz w:val="28"/>
        </w:rPr>
        <w:t xml:space="preserve">з краевого бюджета бюджетам муниципальных образований в Камчатском крае, утвержденными постановлением Правительства Камчатского края от 27.12.2019 № 566-П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(далее – Правила), и регулирует вопросы предоставления и распределения субсидий из краевого бюджета </w:t>
      </w:r>
      <w:r>
        <w:rPr>
          <w:rFonts w:ascii="Times New Roman" w:hAnsi="Times New Roman"/>
          <w:sz w:val="28"/>
        </w:rPr>
        <w:t xml:space="preserve">местным бюджетам на реализацию муниципальных программ, направленных на достижение целей соответствующих государственной программе Камчатского края «Развитие образования в Камчатском крае» в рамках комплекса процессных мероприятий «Развитие инфраструктуры о</w:t>
      </w:r>
      <w:r>
        <w:rPr>
          <w:rFonts w:ascii="Times New Roman" w:hAnsi="Times New Roman"/>
          <w:sz w:val="28"/>
        </w:rPr>
        <w:t xml:space="preserve">бразования для сохранения здоровья ребенка», в части реализации мероприятий по благоустройству территорий муниципальных образовательных организаций в Камчатском крае (далее соответственно – субсидия, образовательные организации).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  <w:highlight w:val="white"/>
        </w:rPr>
        <w:t xml:space="preserve">2. </w:t>
      </w:r>
      <w:r>
        <w:rPr>
          <w:rFonts w:ascii="Times New Roman" w:hAnsi="Times New Roman"/>
          <w:sz w:val="28"/>
        </w:rPr>
        <w:t xml:space="preserve">Субсидии предоставляютс</w:t>
      </w:r>
      <w:r>
        <w:rPr>
          <w:rFonts w:ascii="Times New Roman" w:hAnsi="Times New Roman"/>
          <w:sz w:val="28"/>
        </w:rPr>
        <w:t xml:space="preserve">я в целях софинансирования расходных обязательств, возникающих при выполнении полномочий органов местного самоуправления муниципальных образований в Камчатском крае (далее соответственно – органы местного самоуправления, муниципальные образования), по вопр</w:t>
      </w:r>
      <w:r>
        <w:rPr>
          <w:rFonts w:ascii="Times New Roman" w:hAnsi="Times New Roman"/>
          <w:sz w:val="28"/>
        </w:rPr>
        <w:t xml:space="preserve">осам местного значения по обеспечению содержания зданий и сооружений образовательных организаций, обустройства прилегающих к ним территорий, в части реализации таких мероприятий по благоустройству территорий образовательных организаций, как:</w:t>
      </w:r>
    </w:p>
    <w:p>
      <w:pPr>
        <w:spacing w:after="0" w:line="240" w:lineRule="auto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1) ремонт и ус</w:t>
      </w:r>
      <w:r>
        <w:rPr>
          <w:rFonts w:ascii="Times New Roman" w:hAnsi="Times New Roman"/>
          <w:sz w:val="28"/>
          <w:highlight w:val="white"/>
        </w:rPr>
        <w:t xml:space="preserve">тройство асфальтобетонного покрытия, тротуаров, пешеходных дорожек и других покрытий;</w:t>
      </w:r>
    </w:p>
    <w:p>
      <w:pPr>
        <w:spacing w:after="0" w:line="240" w:lineRule="auto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2) ремонт и устройство лестниц, перил, ограждений (заборов), водных устройств, расположенных и относящихся к территории образовательной организации;</w:t>
      </w:r>
    </w:p>
    <w:p>
      <w:pPr>
        <w:spacing w:after="0" w:line="240" w:lineRule="auto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3) ремонт и устройств</w:t>
      </w:r>
      <w:r>
        <w:rPr>
          <w:rFonts w:ascii="Times New Roman" w:hAnsi="Times New Roman"/>
          <w:sz w:val="28"/>
          <w:highlight w:val="white"/>
        </w:rPr>
        <w:t xml:space="preserve">о уличных сетей наружного освещения, восстановления систем наружного освещения, элементов освещения (светильники, кронштейны, опоры и элементы опор, провода, кабели, источники питания).</w:t>
      </w:r>
    </w:p>
    <w:p>
      <w:pPr>
        <w:spacing w:after="0" w:line="240" w:lineRule="auto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3. Субсидии предоставляются в пределах лимитов бюджетных обязательств,</w:t>
      </w:r>
      <w:r>
        <w:rPr>
          <w:rFonts w:ascii="Times New Roman" w:hAnsi="Times New Roman"/>
          <w:sz w:val="28"/>
          <w:highlight w:val="white"/>
        </w:rPr>
        <w:t xml:space="preserve"> доведенных в установленном порядке до Министерства </w:t>
      </w:r>
      <w:r>
        <w:rPr>
          <w:rFonts w:ascii="Times New Roman" w:hAnsi="Times New Roman"/>
          <w:sz w:val="28"/>
          <w:highlight w:val="white"/>
        </w:rPr>
        <w:t xml:space="preserve">образования Камчатского края (далее – Министерство) как получателя средств краевого бюджета, на цели, установленные частью 2 настоящего Порядка.</w:t>
      </w:r>
    </w:p>
    <w:p>
      <w:pPr>
        <w:spacing w:after="0" w:line="240" w:lineRule="auto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4. Критериями отбора для предоставления субсидии являются:</w:t>
      </w:r>
    </w:p>
    <w:p>
      <w:pPr>
        <w:spacing w:after="0" w:line="240" w:lineRule="auto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1)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наличие заявки муниципального образования о предоставлении из краевого бюджета субсидий, подписанной главой муниципального образования либо уполномоченными должностным лицом, представленной в Министерство до 1 мая года предшествующего году предоставлени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я субсидии;</w:t>
      </w:r>
    </w:p>
    <w:p>
      <w:pPr>
        <w:spacing w:after="0" w:line="240" w:lineRule="auto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2) наличие сметной документации, составленной ресурсно-индексным методом, подтверждающей стоимость работ по благоустройству территорий образовательных организаций;</w:t>
      </w:r>
    </w:p>
    <w:p>
      <w:pPr>
        <w:spacing w:after="0" w:line="240" w:lineRule="auto"/>
        <w:ind w:left="0" w:firstLine="709"/>
        <w:contextualSpacing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3) наличие выписки из решения представительного органа муниципального образовани</w:t>
      </w:r>
      <w:r>
        <w:rPr>
          <w:rFonts w:ascii="Times New Roman" w:hAnsi="Times New Roman"/>
          <w:sz w:val="28"/>
          <w:highlight w:val="white"/>
        </w:rPr>
        <w:t xml:space="preserve">я (гарантийное письмо) на соответствующий финансовый год о подтверждении ассигнований в местном бюджете в соответствующем финансовом году.</w:t>
      </w:r>
    </w:p>
    <w:p>
      <w:pPr>
        <w:spacing w:after="0" w:line="240" w:lineRule="auto"/>
        <w:ind w:left="0" w:firstLine="709"/>
        <w:contextualSpacing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5. Условием предоставления субсидий местным бюджетам является заключение соглашения о предоставлении субсидии из крае</w:t>
      </w:r>
      <w:r>
        <w:rPr>
          <w:rFonts w:ascii="Times New Roman" w:hAnsi="Times New Roman"/>
          <w:sz w:val="28"/>
          <w:highlight w:val="white"/>
        </w:rPr>
        <w:t xml:space="preserve">вого бюджета местному бюджету между Министерством и органом местного самоуправления (далее – соглашение о предоставлении субсидии), предусматривающего обязательства муниципального образования по исполнению расходных обязательств, в целях софинансирования к</w:t>
      </w:r>
      <w:r>
        <w:rPr>
          <w:rFonts w:ascii="Times New Roman" w:hAnsi="Times New Roman"/>
          <w:sz w:val="28"/>
          <w:highlight w:val="white"/>
        </w:rPr>
        <w:t xml:space="preserve">оторых предоставляется субсидия, и ответственность за неисполнение предусмотренных указанным соглашением обязательств.</w:t>
      </w:r>
    </w:p>
    <w:p>
      <w:pPr>
        <w:spacing w:after="0" w:line="240" w:lineRule="auto"/>
        <w:ind w:left="0" w:firstLine="709"/>
        <w:contextualSpacing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Заключение соглашений о предоставлении субсидий из краевого бюджета местным бюджетам, предусмотренных законом Камчатского края о краевом </w:t>
      </w:r>
      <w:r>
        <w:rPr>
          <w:rFonts w:ascii="Times New Roman" w:hAnsi="Times New Roman"/>
          <w:sz w:val="28"/>
          <w:highlight w:val="white"/>
        </w:rPr>
        <w:t xml:space="preserve">бюджете на очередной финансовый год и плановый период, осуществляется до 15 февраля очередного финансового года, за исключением соглашений о предоставлении субсидий, бюджетные ассигнования на предоставление которых предусмотрены в соответствии с законом Ка</w:t>
      </w:r>
      <w:r>
        <w:rPr>
          <w:rFonts w:ascii="Times New Roman" w:hAnsi="Times New Roman"/>
          <w:sz w:val="28"/>
          <w:highlight w:val="white"/>
        </w:rPr>
        <w:t xml:space="preserve">мчатского края о внесении изменений в закон Камчатского края о краевом бюджете и которые заключаются не позднее 30 дней после дня вступления в силу указанного закона Камчатского края.</w:t>
      </w:r>
    </w:p>
    <w:p>
      <w:pPr>
        <w:spacing w:after="0" w:line="240" w:lineRule="auto"/>
        <w:ind w:left="0" w:firstLine="709"/>
        <w:contextualSpacing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Соглашение о предоставлении субсидии заключается на срок, который не мож</w:t>
      </w:r>
      <w:r>
        <w:rPr>
          <w:rFonts w:ascii="Times New Roman" w:hAnsi="Times New Roman"/>
          <w:sz w:val="28"/>
          <w:highlight w:val="white"/>
        </w:rPr>
        <w:t xml:space="preserve">ет быть менее срока, на который в установленном порядке утверждено распределение между муниципальными образованиями.</w:t>
      </w:r>
    </w:p>
    <w:p>
      <w:pPr>
        <w:spacing w:after="0" w:line="240" w:lineRule="auto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Соглашение о предоставлении субсидии и дополнительные соглашения к соглашению, предусматривающие внесение в него изменений и его расторжени</w:t>
      </w:r>
      <w:r>
        <w:rPr>
          <w:rFonts w:ascii="Times New Roman" w:hAnsi="Times New Roman"/>
          <w:sz w:val="28"/>
          <w:highlight w:val="white"/>
        </w:rPr>
        <w:t xml:space="preserve">е, заключаются в соответствии с типовыми формами, утвержденными Министерством финансов Камчатского края.</w:t>
      </w:r>
    </w:p>
    <w:p>
      <w:pPr>
        <w:spacing w:after="0" w:line="240" w:lineRule="auto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 случаях, предусмотренных законодательством Российской Федерации и (или) законодательством Камчатского края, в соглашение о предоставлении субсидии мо</w:t>
      </w:r>
      <w:r>
        <w:rPr>
          <w:rFonts w:ascii="Times New Roman" w:hAnsi="Times New Roman"/>
          <w:sz w:val="28"/>
          <w:highlight w:val="white"/>
        </w:rPr>
        <w:t xml:space="preserve">гут быть внесены изменения. Внесение изменений в соглашение оформляется в виде дополнительного соглашения.</w:t>
      </w:r>
    </w:p>
    <w:p>
      <w:pPr>
        <w:spacing w:after="0" w:line="240" w:lineRule="auto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Внесение в соглашение о предоставлении субсидии изменений, предусматривающих ухудшение значений результатов использования субсидии, увеличение сроков</w:t>
      </w:r>
      <w:r>
        <w:rPr>
          <w:rFonts w:ascii="Times New Roman" w:hAnsi="Times New Roman"/>
          <w:sz w:val="28"/>
          <w:highlight w:val="white"/>
        </w:rPr>
        <w:t xml:space="preserve"> реализации мероприятий (работ), предусмотренных </w:t>
      </w:r>
      <w:r>
        <w:rPr>
          <w:rFonts w:ascii="Times New Roman" w:hAnsi="Times New Roman"/>
          <w:sz w:val="28"/>
          <w:highlight w:val="white"/>
        </w:rPr>
        <w:t xml:space="preserve">соглашением, не допускается, за исключением случаев, если исполнение обязательств по соглашению оказалось невозможным вследствие обстоятельств, предусмотренных частью 28 Правил, изменения значений целевых по</w:t>
      </w:r>
      <w:r>
        <w:rPr>
          <w:rFonts w:ascii="Times New Roman" w:hAnsi="Times New Roman"/>
          <w:sz w:val="28"/>
          <w:highlight w:val="white"/>
        </w:rPr>
        <w:t xml:space="preserve">казателей государственной программы Камчатского края «Развитие образования» и (или) региональных проектов, а также в случае сокращения субсидии.</w:t>
      </w:r>
    </w:p>
    <w:p>
      <w:pPr>
        <w:spacing w:after="0" w:line="240" w:lineRule="auto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6. Основанием для отказа в предоставлении субсидии является несоответствие муниципального образования критериям</w:t>
      </w:r>
      <w:r>
        <w:rPr>
          <w:rFonts w:ascii="Times New Roman" w:hAnsi="Times New Roman"/>
          <w:sz w:val="28"/>
          <w:highlight w:val="white"/>
        </w:rPr>
        <w:t xml:space="preserve"> отбора, установленным частью 4 настоящего Порядка и (или) условию предоставления субсидии, установленному частью 5 настоящего Порядка.</w:t>
      </w:r>
    </w:p>
    <w:p>
      <w:pPr>
        <w:spacing w:after="0" w:line="240" w:lineRule="auto"/>
        <w:ind w:left="0" w:firstLine="709"/>
        <w:contextualSpacing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7. Уровень софинансирования расходного обязательства муниципального образования за счет средств краевого бюджета составл</w:t>
      </w:r>
      <w:r>
        <w:rPr>
          <w:rFonts w:ascii="Times New Roman" w:hAnsi="Times New Roman"/>
          <w:sz w:val="28"/>
          <w:highlight w:val="white"/>
        </w:rPr>
        <w:t xml:space="preserve">яет 70 процентов от общего объема расходного обязательства муниципального образования.</w:t>
      </w:r>
    </w:p>
    <w:p>
      <w:pPr>
        <w:spacing w:after="0" w:line="240" w:lineRule="auto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 соглашении о предоставлении субсидии, исходя из объема бюджетных ассигнований, предусмотренных в местном бюджете для полного исполнения расходного обязательства муници</w:t>
      </w:r>
      <w:r>
        <w:rPr>
          <w:rFonts w:ascii="Times New Roman" w:hAnsi="Times New Roman"/>
          <w:sz w:val="28"/>
          <w:highlight w:val="white"/>
        </w:rPr>
        <w:t xml:space="preserve">пального образования, может быть установлен уровень софинансирования расходного обязательства муниципального образования за счет средств местного бюджета с превышением софинансирования за счет средств местного бюджета, рассчитываемого с учетом уровня софин</w:t>
      </w:r>
      <w:r>
        <w:rPr>
          <w:rFonts w:ascii="Times New Roman" w:hAnsi="Times New Roman"/>
          <w:sz w:val="28"/>
          <w:highlight w:val="white"/>
        </w:rPr>
        <w:t xml:space="preserve">ансирования за счет средств краевого бюджета, определенного в соответствии с настоящим Порядком. Указанное увеличение уровня софинансирования расходного обязательства муниципального образования за счет средств местного бюджета не влечет за собой обязательс</w:t>
      </w:r>
      <w:r>
        <w:rPr>
          <w:rFonts w:ascii="Times New Roman" w:hAnsi="Times New Roman"/>
          <w:sz w:val="28"/>
          <w:highlight w:val="white"/>
        </w:rPr>
        <w:t xml:space="preserve">тв по увеличению размера субсидии, предоставляемой за счет средств краевого бюджета.</w:t>
      </w:r>
    </w:p>
    <w:p>
      <w:pPr>
        <w:spacing w:after="0" w:line="240" w:lineRule="auto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8. Размер субсидии местному бюджету определяется по формуле:</w:t>
      </w:r>
    </w:p>
    <w:p>
      <w:pPr>
        <w:spacing w:after="0" w:line="240" w:lineRule="auto"/>
        <w:ind w:left="0" w:firstLine="709"/>
        <w:jc w:val="both"/>
        <w:rPr>
          <w:highlight w:val="white"/>
        </w:rPr>
      </w:pPr>
    </w:p>
    <w:p>
      <w:pPr>
        <w:spacing w:after="0" w:line="240" w:lineRule="auto"/>
        <w:ind w:left="0" w:firstLine="540"/>
        <w:jc w:val="center"/>
        <w:rPr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000273" cy="615234"/>
                <wp:effectExtent l="0" t="0" r="0" b="0"/>
                <wp:docPr id="2" name="Picture 4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hidden="0"/>
                        <pic:cNvPicPr preferRelativeResize="1"/>
                        <pic:nvPr/>
                      </pic:nvPicPr>
                      <pic:blipFill>
                        <a:blip r:embed="rId9"/>
                        <a:stretch/>
                      </pic:blipFill>
                      <pic:spPr>
                        <a:xfrm rot="0" flipH="0" flipV="0">
                          <a:ext cx="2000273" cy="6152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57.5pt;height:48.4pt;mso-wrap-distance-left:0.0pt;mso-wrap-distance-top:0.0pt;mso-wrap-distance-right:0.0pt;mso-wrap-distance-bottom:0.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sz w:val="28"/>
          <w:highlight w:val="white"/>
        </w:rPr>
        <w:t xml:space="preserve">, где:</w:t>
      </w:r>
    </w:p>
    <w:p>
      <w:pPr>
        <w:spacing w:after="0" w:line="240" w:lineRule="auto"/>
        <w:jc w:val="center"/>
        <w:rPr>
          <w:highlight w:val="white"/>
        </w:rPr>
      </w:pP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С</w:t>
      </w:r>
      <w:r>
        <w:rPr>
          <w:rFonts w:ascii="Times New Roman" w:hAnsi="Times New Roman"/>
          <w:sz w:val="28"/>
          <w:highlight w:val="white"/>
          <w:vertAlign w:val="subscript"/>
        </w:rPr>
        <w:t xml:space="preserve">jr</w:t>
      </w:r>
      <w:r>
        <w:rPr>
          <w:rFonts w:ascii="Times New Roman" w:hAnsi="Times New Roman"/>
          <w:sz w:val="28"/>
          <w:highlight w:val="white"/>
        </w:rPr>
        <w:t xml:space="preserve"> – размер субсидии, предоставляемой бюджету j-го муниципального образования на реализацию меропри</w:t>
      </w:r>
      <w:r>
        <w:rPr>
          <w:rFonts w:ascii="Times New Roman" w:hAnsi="Times New Roman"/>
          <w:sz w:val="28"/>
          <w:highlight w:val="white"/>
        </w:rPr>
        <w:t xml:space="preserve">ятия;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C</w:t>
      </w:r>
      <w:r>
        <w:rPr>
          <w:rFonts w:ascii="Times New Roman" w:hAnsi="Times New Roman"/>
          <w:sz w:val="28"/>
          <w:highlight w:val="white"/>
          <w:vertAlign w:val="subscript"/>
        </w:rPr>
        <w:t xml:space="preserve">o</w:t>
      </w:r>
      <w:r>
        <w:rPr>
          <w:rFonts w:ascii="Times New Roman" w:hAnsi="Times New Roman"/>
          <w:sz w:val="28"/>
          <w:highlight w:val="white"/>
        </w:rPr>
        <w:t xml:space="preserve"> – общий объем средств, предусмотренный на реализацию мероприятия, подлежащий распределению между муниципальными образованиями в Камчатском крае; 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j – количество муниципальных образований, соответствующих критериям отбора, установленным частью 4 на</w:t>
      </w:r>
      <w:r>
        <w:rPr>
          <w:rFonts w:ascii="Times New Roman" w:hAnsi="Times New Roman"/>
          <w:sz w:val="28"/>
          <w:highlight w:val="white"/>
        </w:rPr>
        <w:t xml:space="preserve">стоящего Порядка, и условию предоставления субсидии, установленному частью 5 настоящего Порядка;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M</w:t>
      </w:r>
      <w:r>
        <w:rPr>
          <w:rFonts w:ascii="Times New Roman" w:hAnsi="Times New Roman"/>
          <w:sz w:val="28"/>
          <w:vertAlign w:val="subscript"/>
        </w:rPr>
        <w:t xml:space="preserve">j</w:t>
      </w:r>
      <w:r>
        <w:rPr>
          <w:rFonts w:ascii="Times New Roman" w:hAnsi="Times New Roman"/>
          <w:sz w:val="28"/>
        </w:rPr>
        <w:t xml:space="preserve"> – потребность j-го</w:t>
      </w:r>
      <w:r>
        <w:t xml:space="preserve"> </w:t>
      </w:r>
      <w:r>
        <w:rPr>
          <w:rFonts w:ascii="Times New Roman" w:hAnsi="Times New Roman"/>
          <w:sz w:val="28"/>
        </w:rPr>
        <w:t xml:space="preserve">муниципального образования</w:t>
      </w:r>
      <w:r>
        <w:t xml:space="preserve"> </w:t>
      </w:r>
      <w:r>
        <w:rPr>
          <w:rFonts w:ascii="Times New Roman" w:hAnsi="Times New Roman"/>
          <w:sz w:val="28"/>
        </w:rPr>
        <w:t xml:space="preserve">на реализацию мероприятия;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∑M</w:t>
      </w:r>
      <w:r>
        <w:rPr>
          <w:rFonts w:ascii="Times New Roman" w:hAnsi="Times New Roman"/>
          <w:sz w:val="28"/>
          <w:vertAlign w:val="subscript"/>
        </w:rPr>
        <w:t xml:space="preserve">j</w:t>
      </w:r>
      <w:r>
        <w:rPr>
          <w:rFonts w:ascii="Times New Roman" w:hAnsi="Times New Roman"/>
          <w:sz w:val="28"/>
        </w:rPr>
        <w:t xml:space="preserve"> – сумма потребности всех муниципальных образований, заявившихся на реализацию </w:t>
      </w:r>
      <w:r>
        <w:rPr>
          <w:rFonts w:ascii="Times New Roman" w:hAnsi="Times New Roman"/>
          <w:sz w:val="28"/>
        </w:rPr>
        <w:t xml:space="preserve">мероприятия;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N – уровень софинансирования расходного обязательства муниципального образования из краевого бюджета, установленный частью 7 настоящего Порядка.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Распределение субсидий между муниципальными образованиями утверждается законом Камчатского края</w:t>
      </w:r>
      <w:r>
        <w:rPr>
          <w:rFonts w:ascii="Times New Roman" w:hAnsi="Times New Roman"/>
          <w:sz w:val="28"/>
        </w:rPr>
        <w:t xml:space="preserve"> о краевом бюджете на соответствующий финансовый год и на плановый период.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Повторное распределение между муниципальными образованиями субсидий, предоставление которых было осуществлено в отчетном финансовом году и в текущем финансовом году обусловлено увел</w:t>
      </w:r>
      <w:r>
        <w:rPr>
          <w:rFonts w:ascii="Times New Roman" w:hAnsi="Times New Roman"/>
          <w:sz w:val="28"/>
        </w:rPr>
        <w:t xml:space="preserve">ичением бюджетных ассигнований в соответствии с </w:t>
      </w:r>
      <w:r>
        <w:rPr>
          <w:rFonts w:ascii="Times New Roman" w:hAnsi="Times New Roman"/>
          <w:sz w:val="28"/>
        </w:rPr>
        <w:t xml:space="preserve">абзацем третьим пункта 3 статьи 95</w:t>
      </w:r>
      <w:r>
        <w:rPr>
          <w:rFonts w:ascii="Times New Roman" w:hAnsi="Times New Roman"/>
          <w:sz w:val="28"/>
        </w:rPr>
        <w:t xml:space="preserve"> Бюджетного кодекса Российской Федерации, не осуществляется.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В случаях и порядке, предусмотренных </w:t>
      </w:r>
      <w:r>
        <w:rPr>
          <w:rFonts w:ascii="Times New Roman" w:hAnsi="Times New Roman"/>
          <w:sz w:val="28"/>
        </w:rPr>
        <w:t xml:space="preserve">Законом</w:t>
      </w:r>
      <w:r>
        <w:rPr>
          <w:rFonts w:ascii="Times New Roman" w:hAnsi="Times New Roman"/>
          <w:sz w:val="28"/>
        </w:rPr>
        <w:t xml:space="preserve"> Камчатского края </w:t>
      </w:r>
      <w:r>
        <w:br/>
      </w:r>
      <w:r>
        <w:rPr>
          <w:rFonts w:ascii="Times New Roman" w:hAnsi="Times New Roman"/>
          <w:sz w:val="28"/>
        </w:rPr>
        <w:t xml:space="preserve">от 11.09.2008 № 110 «О предоставлении отдельны</w:t>
      </w:r>
      <w:r>
        <w:rPr>
          <w:rFonts w:ascii="Times New Roman" w:hAnsi="Times New Roman"/>
          <w:sz w:val="28"/>
        </w:rPr>
        <w:t xml:space="preserve">х межбюджетных трансфертов в Камчатском крае», могут быть внесены изменения в распределение объемов субсидий между муниципальными образованиями.</w:t>
      </w:r>
    </w:p>
    <w:p>
      <w:pPr>
        <w:spacing w:after="0" w:line="240" w:lineRule="auto"/>
        <w:ind w:left="0" w:firstLine="709"/>
        <w:jc w:val="both"/>
        <w:rPr>
          <w:highlight w:val="yellow"/>
        </w:rPr>
      </w:pPr>
      <w:r>
        <w:rPr>
          <w:rFonts w:ascii="Times New Roman" w:hAnsi="Times New Roman"/>
          <w:sz w:val="28"/>
        </w:rPr>
        <w:t xml:space="preserve">11. Результатом использования субсидий является количество образовательных организаций, на территории которых р</w:t>
      </w:r>
      <w:r>
        <w:rPr>
          <w:rFonts w:ascii="Times New Roman" w:hAnsi="Times New Roman"/>
          <w:sz w:val="28"/>
        </w:rPr>
        <w:t xml:space="preserve">еализованы мероприятия по благоустройству по состоянию на 31 декабря года, в котором предоставляется субсидия.</w:t>
      </w:r>
    </w:p>
    <w:p>
      <w:pPr>
        <w:spacing w:after="0" w:line="240" w:lineRule="auto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Значение результата использования субсидии устанавливается в соглашении о предоставлении субсидии. 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Перечисление субсидии в местный бюджет ос</w:t>
      </w:r>
      <w:r>
        <w:rPr>
          <w:rFonts w:ascii="Times New Roman" w:hAnsi="Times New Roman"/>
          <w:sz w:val="28"/>
        </w:rPr>
        <w:t xml:space="preserve">уществляется в установленном порядке на соответствующий лицевой счет администратора доходов местного бюджета, открытый в Управлении Федерального казначейства по Камчатскому краю.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Перечисление средств субсидии в местный бюджет осуществляется на основани</w:t>
      </w:r>
      <w:r>
        <w:rPr>
          <w:rFonts w:ascii="Times New Roman" w:hAnsi="Times New Roman"/>
          <w:sz w:val="28"/>
        </w:rPr>
        <w:t xml:space="preserve">и заявки органа местного самоуправления о перечислении субсидии, представляемой Министерству по форме, установленной Министерством финансов Камчатского края.</w:t>
      </w:r>
    </w:p>
    <w:p>
      <w:pPr>
        <w:spacing w:after="0" w:line="240" w:lineRule="auto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</w:rPr>
        <w:t xml:space="preserve">14. Министерство осуществляет мониторинг предоставления и достижения значений результатов использо</w:t>
      </w:r>
      <w:r>
        <w:rPr>
          <w:rFonts w:ascii="Times New Roman" w:hAnsi="Times New Roman"/>
          <w:sz w:val="28"/>
        </w:rPr>
        <w:t xml:space="preserve">вания субсидий муниципальными образованиями.</w:t>
      </w:r>
    </w:p>
    <w:p>
      <w:pPr>
        <w:spacing w:after="0" w:line="240" w:lineRule="auto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15. Сроки и порядок предоставления отчетности об осуществлении расходов местного бюджета на реализацию расходного обязательства муниципального образования, в целях софинансирования которого предоставляется субси</w:t>
      </w:r>
      <w:r>
        <w:rPr>
          <w:rFonts w:ascii="Times New Roman" w:hAnsi="Times New Roman"/>
          <w:sz w:val="28"/>
          <w:highlight w:val="white"/>
        </w:rPr>
        <w:t xml:space="preserve">дия, отчетности о достижении значений результатов использования субсидии, устанавливаются соглашением о предоставлении субсидии.</w:t>
      </w:r>
    </w:p>
    <w:p>
      <w:pPr>
        <w:spacing w:after="0" w:line="240" w:lineRule="auto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16. Оценка эффективности использования субсидии осуществляется Министерством на основании сравнения значений результатов исполь</w:t>
      </w:r>
      <w:r>
        <w:rPr>
          <w:rFonts w:ascii="Times New Roman" w:hAnsi="Times New Roman"/>
          <w:sz w:val="28"/>
          <w:highlight w:val="white"/>
        </w:rPr>
        <w:t xml:space="preserve">зования субсидии, установленных в соглашении, и фактически достигнутых по итогам отчетного года значений результатов использования субсидии.</w:t>
      </w:r>
    </w:p>
    <w:p>
      <w:pPr>
        <w:spacing w:after="0" w:line="240" w:lineRule="auto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17. Не использованные по состоянию на 1 января текущего финансового года субсидии, подлежат возврату в доход </w:t>
      </w:r>
      <w:r>
        <w:rPr>
          <w:rFonts w:ascii="Times New Roman" w:hAnsi="Times New Roman"/>
          <w:sz w:val="28"/>
          <w:highlight w:val="white"/>
        </w:rPr>
        <w:t xml:space="preserve">краевого бюджета в соответствии со статьей 242 Бюджетного кодекса Российской Федерации.</w:t>
      </w:r>
    </w:p>
    <w:p>
      <w:pPr>
        <w:spacing w:after="0" w:line="240" w:lineRule="auto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18. При невыполнении условий соглашения о предоставлении субсидии к муниципальному образованию применяются меры финансовой ответственности по основаниям и в порядке, ус</w:t>
      </w:r>
      <w:r>
        <w:rPr>
          <w:rFonts w:ascii="Times New Roman" w:hAnsi="Times New Roman"/>
          <w:sz w:val="28"/>
          <w:highlight w:val="white"/>
        </w:rPr>
        <w:t xml:space="preserve">тановленном Правилами.</w:t>
      </w:r>
    </w:p>
    <w:p>
      <w:pPr>
        <w:spacing w:after="0" w:line="240" w:lineRule="auto"/>
        <w:ind w:left="0" w:firstLine="709"/>
        <w:jc w:val="both"/>
        <w:rPr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19. Контроль за соблюдением муниципальными образованиями целей, порядка, условий предоставления и расходования субсидий из краевого бюджета, а также за соблюдением условий соглашений об их предоставлении осуществляется Министерством </w:t>
      </w:r>
      <w:r>
        <w:rPr>
          <w:rFonts w:ascii="Times New Roman" w:hAnsi="Times New Roman"/>
          <w:sz w:val="28"/>
          <w:highlight w:val="white"/>
        </w:rPr>
        <w:t xml:space="preserve">и органами государственного финансового контроля.</w:t>
      </w:r>
    </w:p>
    <w:p>
      <w:pPr>
        <w:spacing w:after="0" w:line="240" w:lineRule="auto"/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20. Министерство оформляет результаты проверок в порядке, установленном разделом IV Федерального стандарта внутреннего государственного (муниципального) финансового контроля «Проведение проверок, ревизий и </w:t>
      </w:r>
      <w:r>
        <w:rPr>
          <w:rFonts w:ascii="Times New Roman" w:hAnsi="Times New Roman"/>
          <w:sz w:val="28"/>
          <w:highlight w:val="white"/>
        </w:rPr>
        <w:t xml:space="preserve">обследований и оформление их результатов», утвержденного постановлением Правительства Российской Федерации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 xml:space="preserve">от 17.08.2020 № 1235.».</w:t>
      </w:r>
      <w:bookmarkStart w:id="3" w:name="_GoBack"/>
      <w:bookmarkEnd w:id="3"/>
    </w:p>
    <w:sectPr>
      <w:headerReference w:type="default" r:id="rId6"/>
      <w:footerReference w:type="first" r:id="rId7"/>
      <w:pgSz w:w="11906" w:h="16838" w:orient="portrait"/>
      <w:pgMar w:top="1134" w:right="851" w:bottom="1134" w:left="1418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3020204020204"/>
  </w:font>
  <w:font w:name="Times New Roman">
    <w:panose1 w:val="02020603050405020304"/>
  </w:font>
  <w:font w:name="Arial">
    <w:panose1 w:val="020B0604020202020204"/>
  </w:font>
  <w:font w:name="XO Thames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1"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before="0" w:after="160" w:line="264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4" w:default="1">
    <w:name w:val="Normal"/>
    <w:link w:val="Style_4_ch"/>
    <w:uiPriority w:val="0"/>
    <w:qFormat/>
  </w:style>
  <w:style w:type="character" w:styleId="Style_4_ch" w:default="1">
    <w:name w:val="Normal"/>
    <w:link w:val="Style_4"/>
  </w:style>
  <w:style w:type="paragraph" w:styleId="Style_5">
    <w:name w:val="No Spacing"/>
    <w:link w:val="Style_5_ch"/>
    <w:pPr>
      <w:spacing w:after="0" w:line="240" w:lineRule="auto"/>
    </w:pPr>
  </w:style>
  <w:style w:type="character" w:styleId="Style_5_ch">
    <w:name w:val="No Spacing"/>
    <w:link w:val="Style_5"/>
  </w:style>
  <w:style w:type="paragraph" w:styleId="Style_6">
    <w:name w:val="Default Paragraph Font"/>
    <w:link w:val="Style_6_ch"/>
  </w:style>
  <w:style w:type="character" w:styleId="Style_6_ch">
    <w:name w:val="Default Paragraph Font"/>
    <w:link w:val="Style_6"/>
  </w:style>
  <w:style w:type="paragraph" w:styleId="Style_7">
    <w:name w:val="toc 2"/>
    <w:next w:val="Style_4"/>
    <w:link w:val="Style_7_ch"/>
    <w:uiPriority w:val="39"/>
    <w:pPr>
      <w:ind w:left="200" w:firstLine="0"/>
    </w:pPr>
    <w:rPr>
      <w:rFonts w:ascii="XO Thames" w:hAnsi="XO Thames"/>
      <w:sz w:val="28"/>
    </w:rPr>
  </w:style>
  <w:style w:type="character" w:styleId="Style_7_ch">
    <w:name w:val="toc 2"/>
    <w:link w:val="Style_7"/>
    <w:rPr>
      <w:rFonts w:ascii="XO Thames" w:hAnsi="XO Thames"/>
      <w:sz w:val="28"/>
    </w:rPr>
  </w:style>
  <w:style w:type="paragraph" w:styleId="Style_8">
    <w:name w:val="caption"/>
    <w:basedOn w:val="Style_4"/>
    <w:next w:val="Style_4"/>
    <w:link w:val="Style_8_ch"/>
    <w:pPr>
      <w:spacing w:line="276" w:lineRule="auto"/>
    </w:pPr>
    <w:rPr>
      <w:b/>
      <w:color w:val="5b9bd5" w:themeColor="accent1"/>
      <w:sz w:val="18"/>
    </w:rPr>
  </w:style>
  <w:style w:type="character" w:styleId="Style_8_ch">
    <w:name w:val="caption"/>
    <w:basedOn w:val="Style_4_ch"/>
    <w:link w:val="Style_8"/>
    <w:rPr>
      <w:b/>
      <w:color w:val="5b9bd5" w:themeColor="accent1"/>
      <w:sz w:val="18"/>
    </w:rPr>
  </w:style>
  <w:style w:type="paragraph" w:styleId="Style_9">
    <w:name w:val="toc 4"/>
    <w:next w:val="Style_4"/>
    <w:link w:val="Style_9_ch"/>
    <w:uiPriority w:val="39"/>
    <w:pPr>
      <w:ind w:left="600" w:firstLine="0"/>
    </w:pPr>
    <w:rPr>
      <w:rFonts w:ascii="XO Thames" w:hAnsi="XO Thames"/>
      <w:sz w:val="28"/>
    </w:rPr>
  </w:style>
  <w:style w:type="character" w:styleId="Style_9_ch">
    <w:name w:val="toc 4"/>
    <w:link w:val="Style_9"/>
    <w:rPr>
      <w:rFonts w:ascii="XO Thames" w:hAnsi="XO Thames"/>
      <w:sz w:val="28"/>
    </w:rPr>
  </w:style>
  <w:style w:type="paragraph" w:styleId="Style_10">
    <w:name w:val="heading 7"/>
    <w:basedOn w:val="Style_4"/>
    <w:next w:val="Style_4"/>
    <w:link w:val="Style_10_ch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character" w:styleId="Style_10_ch">
    <w:name w:val="heading 7"/>
    <w:basedOn w:val="Style_4_ch"/>
    <w:link w:val="Style_10"/>
    <w:rPr>
      <w:rFonts w:ascii="Arial" w:hAnsi="Arial"/>
      <w:b/>
      <w:i/>
    </w:rPr>
  </w:style>
  <w:style w:type="paragraph" w:styleId="Style_11">
    <w:name w:val="toc 6"/>
    <w:next w:val="Style_4"/>
    <w:link w:val="Style_11_ch"/>
    <w:uiPriority w:val="39"/>
    <w:pPr>
      <w:ind w:left="1000" w:firstLine="0"/>
    </w:pPr>
    <w:rPr>
      <w:rFonts w:ascii="XO Thames" w:hAnsi="XO Thames"/>
      <w:sz w:val="28"/>
    </w:rPr>
  </w:style>
  <w:style w:type="character" w:styleId="Style_11_ch">
    <w:name w:val="toc 6"/>
    <w:link w:val="Style_11"/>
    <w:rPr>
      <w:rFonts w:ascii="XO Thames" w:hAnsi="XO Thames"/>
      <w:sz w:val="28"/>
    </w:rPr>
  </w:style>
  <w:style w:type="paragraph" w:styleId="Style_12">
    <w:name w:val="toc 7"/>
    <w:next w:val="Style_4"/>
    <w:link w:val="Style_12_ch"/>
    <w:uiPriority w:val="39"/>
    <w:pPr>
      <w:ind w:left="1200" w:firstLine="0"/>
    </w:pPr>
    <w:rPr>
      <w:rFonts w:ascii="XO Thames" w:hAnsi="XO Thames"/>
      <w:sz w:val="28"/>
    </w:rPr>
  </w:style>
  <w:style w:type="character" w:styleId="Style_12_ch">
    <w:name w:val="toc 7"/>
    <w:link w:val="Style_12"/>
    <w:rPr>
      <w:rFonts w:ascii="XO Thames" w:hAnsi="XO Thames"/>
      <w:sz w:val="28"/>
    </w:rPr>
  </w:style>
  <w:style w:type="paragraph" w:styleId="Style_13">
    <w:name w:val="Обычный1"/>
    <w:link w:val="Style_13_ch"/>
  </w:style>
  <w:style w:type="character" w:styleId="Style_13_ch">
    <w:name w:val="Обычный1"/>
    <w:link w:val="Style_13"/>
  </w:style>
  <w:style w:type="paragraph" w:styleId="Style_14">
    <w:name w:val="Endnote"/>
    <w:basedOn w:val="Style_4"/>
    <w:link w:val="Style_14_ch"/>
    <w:pPr>
      <w:spacing w:after="0" w:line="240" w:lineRule="auto"/>
    </w:pPr>
    <w:rPr>
      <w:sz w:val="20"/>
    </w:rPr>
  </w:style>
  <w:style w:type="character" w:styleId="Style_14_ch">
    <w:name w:val="Endnote"/>
    <w:basedOn w:val="Style_4_ch"/>
    <w:link w:val="Style_14"/>
    <w:rPr>
      <w:sz w:val="20"/>
    </w:rPr>
  </w:style>
  <w:style w:type="paragraph" w:styleId="Style_15">
    <w:name w:val="heading 3"/>
    <w:next w:val="Style_4"/>
    <w:link w:val="Style_15_ch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character" w:styleId="Style_15_ch">
    <w:name w:val="heading 3"/>
    <w:link w:val="Style_15"/>
    <w:rPr>
      <w:rFonts w:ascii="XO Thames" w:hAnsi="XO Thames"/>
      <w:b/>
      <w:sz w:val="26"/>
    </w:rPr>
  </w:style>
  <w:style w:type="paragraph" w:styleId="Style_16">
    <w:name w:val="Знак концевой сноски1"/>
    <w:basedOn w:val="Style_17"/>
    <w:link w:val="Style_16_ch"/>
    <w:rPr>
      <w:vertAlign w:val="superscript"/>
    </w:rPr>
  </w:style>
  <w:style w:type="character" w:styleId="Style_16_ch">
    <w:name w:val="Знак концевой сноски1"/>
    <w:basedOn w:val="Style_17_ch"/>
    <w:link w:val="Style_16"/>
    <w:rPr>
      <w:vertAlign w:val="superscript"/>
    </w:rPr>
  </w:style>
  <w:style w:type="paragraph" w:styleId="Style_18">
    <w:name w:val="Заголовок 6 Знак"/>
    <w:basedOn w:val="Style_19"/>
    <w:link w:val="Style_18_ch"/>
    <w:rPr>
      <w:rFonts w:ascii="Arial" w:hAnsi="Arial"/>
      <w:b/>
    </w:rPr>
  </w:style>
  <w:style w:type="character" w:styleId="Style_18_ch">
    <w:name w:val="Заголовок 6 Знак"/>
    <w:basedOn w:val="Style_19_ch"/>
    <w:link w:val="Style_18"/>
    <w:rPr>
      <w:rFonts w:ascii="Arial" w:hAnsi="Arial"/>
      <w:b/>
    </w:rPr>
  </w:style>
  <w:style w:type="paragraph" w:styleId="Style_20">
    <w:name w:val="Heading 3 Char"/>
    <w:basedOn w:val="Style_17"/>
    <w:link w:val="Style_20_ch"/>
    <w:rPr>
      <w:rFonts w:ascii="Arial" w:hAnsi="Arial"/>
      <w:sz w:val="30"/>
    </w:rPr>
  </w:style>
  <w:style w:type="character" w:styleId="Style_20_ch">
    <w:name w:val="Heading 3 Char"/>
    <w:basedOn w:val="Style_17_ch"/>
    <w:link w:val="Style_20"/>
    <w:rPr>
      <w:rFonts w:ascii="Arial" w:hAnsi="Arial"/>
      <w:sz w:val="30"/>
    </w:rPr>
  </w:style>
  <w:style w:type="paragraph" w:styleId="Style_21">
    <w:name w:val="heading 9"/>
    <w:basedOn w:val="Style_4"/>
    <w:next w:val="Style_4"/>
    <w:link w:val="Style_21_ch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styleId="Style_21_ch">
    <w:name w:val="heading 9"/>
    <w:basedOn w:val="Style_4_ch"/>
    <w:link w:val="Style_21"/>
    <w:rPr>
      <w:rFonts w:ascii="Arial" w:hAnsi="Arial"/>
      <w:i/>
      <w:sz w:val="21"/>
    </w:rPr>
  </w:style>
  <w:style w:type="paragraph" w:styleId="Style_22">
    <w:name w:val="Heading 1 Char"/>
    <w:basedOn w:val="Style_17"/>
    <w:link w:val="Style_22_ch"/>
    <w:rPr>
      <w:rFonts w:ascii="Arial" w:hAnsi="Arial"/>
      <w:sz w:val="40"/>
    </w:rPr>
  </w:style>
  <w:style w:type="character" w:styleId="Style_22_ch">
    <w:name w:val="Heading 1 Char"/>
    <w:basedOn w:val="Style_17_ch"/>
    <w:link w:val="Style_22"/>
    <w:rPr>
      <w:rFonts w:ascii="Arial" w:hAnsi="Arial"/>
      <w:sz w:val="40"/>
    </w:rPr>
  </w:style>
  <w:style w:type="paragraph" w:styleId="Style_23">
    <w:name w:val="Title Char"/>
    <w:basedOn w:val="Style_17"/>
    <w:link w:val="Style_23_ch"/>
    <w:rPr>
      <w:sz w:val="48"/>
    </w:rPr>
  </w:style>
  <w:style w:type="character" w:styleId="Style_23_ch">
    <w:name w:val="Title Char"/>
    <w:basedOn w:val="Style_17_ch"/>
    <w:link w:val="Style_23"/>
    <w:rPr>
      <w:sz w:val="48"/>
    </w:rPr>
  </w:style>
  <w:style w:type="paragraph" w:styleId="Style_24">
    <w:name w:val="Intense Quote"/>
    <w:basedOn w:val="Style_4"/>
    <w:next w:val="Style_4"/>
    <w:link w:val="Style_24_ch"/>
    <w:pPr>
      <w:ind w:left="720" w:right="720" w:firstLine="0"/>
    </w:pPr>
    <w:rPr>
      <w:i/>
    </w:rPr>
  </w:style>
  <w:style w:type="character" w:styleId="Style_24_ch">
    <w:name w:val="Intense Quote"/>
    <w:basedOn w:val="Style_4_ch"/>
    <w:link w:val="Style_24"/>
    <w:rPr>
      <w:i/>
    </w:rPr>
  </w:style>
  <w:style w:type="paragraph" w:styleId="Style_25">
    <w:name w:val="header"/>
    <w:basedOn w:val="Style_4"/>
    <w:link w:val="Style_25_ch"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Style_25_ch">
    <w:name w:val="header"/>
    <w:basedOn w:val="Style_4_ch"/>
    <w:link w:val="Style_25"/>
  </w:style>
  <w:style w:type="paragraph" w:styleId="Style_17">
    <w:name w:val="Основной шрифт абзаца2"/>
    <w:link w:val="Style_17_ch"/>
  </w:style>
  <w:style w:type="character" w:styleId="Style_17_ch">
    <w:name w:val="Основной шрифт абзаца2"/>
    <w:link w:val="Style_17"/>
  </w:style>
  <w:style w:type="paragraph" w:styleId="Style_26">
    <w:name w:val="Обычный1"/>
    <w:link w:val="Style_26_ch"/>
  </w:style>
  <w:style w:type="character" w:styleId="Style_26_ch">
    <w:name w:val="Обычный1"/>
    <w:link w:val="Style_26"/>
  </w:style>
  <w:style w:type="paragraph" w:styleId="Style_27">
    <w:name w:val="Caption Char"/>
    <w:basedOn w:val="Style_8"/>
    <w:link w:val="Style_27_ch"/>
  </w:style>
  <w:style w:type="character" w:styleId="Style_27_ch">
    <w:name w:val="Caption Char"/>
    <w:basedOn w:val="Style_8_ch"/>
    <w:link w:val="Style_27"/>
  </w:style>
  <w:style w:type="paragraph" w:styleId="Style_28">
    <w:name w:val="table of figures"/>
    <w:basedOn w:val="Style_4"/>
    <w:next w:val="Style_4"/>
    <w:link w:val="Style_28_ch"/>
    <w:pPr>
      <w:spacing w:after="0"/>
    </w:pPr>
  </w:style>
  <w:style w:type="character" w:styleId="Style_28_ch">
    <w:name w:val="table of figures"/>
    <w:basedOn w:val="Style_4_ch"/>
    <w:link w:val="Style_28"/>
  </w:style>
  <w:style w:type="paragraph" w:styleId="Style_29">
    <w:name w:val="Heading 5 Char"/>
    <w:basedOn w:val="Style_17"/>
    <w:link w:val="Style_29_ch"/>
    <w:rPr>
      <w:rFonts w:ascii="Arial" w:hAnsi="Arial"/>
      <w:b/>
      <w:sz w:val="24"/>
    </w:rPr>
  </w:style>
  <w:style w:type="character" w:styleId="Style_29_ch">
    <w:name w:val="Heading 5 Char"/>
    <w:basedOn w:val="Style_17_ch"/>
    <w:link w:val="Style_29"/>
    <w:rPr>
      <w:rFonts w:ascii="Arial" w:hAnsi="Arial"/>
      <w:b/>
      <w:sz w:val="24"/>
    </w:rPr>
  </w:style>
  <w:style w:type="paragraph" w:styleId="Style_30">
    <w:name w:val="Основной шрифт абзаца1"/>
    <w:link w:val="Style_30_ch"/>
  </w:style>
  <w:style w:type="character" w:styleId="Style_30_ch">
    <w:name w:val="Основной шрифт абзаца1"/>
    <w:link w:val="Style_30"/>
  </w:style>
  <w:style w:type="paragraph" w:styleId="Style_31">
    <w:name w:val="toc 3"/>
    <w:next w:val="Style_4"/>
    <w:link w:val="Style_31_ch"/>
    <w:uiPriority w:val="39"/>
    <w:pPr>
      <w:ind w:left="400" w:firstLine="0"/>
    </w:pPr>
    <w:rPr>
      <w:rFonts w:ascii="XO Thames" w:hAnsi="XO Thames"/>
      <w:sz w:val="28"/>
    </w:rPr>
  </w:style>
  <w:style w:type="character" w:styleId="Style_31_ch">
    <w:name w:val="toc 3"/>
    <w:link w:val="Style_31"/>
    <w:rPr>
      <w:rFonts w:ascii="XO Thames" w:hAnsi="XO Thames"/>
      <w:sz w:val="28"/>
    </w:rPr>
  </w:style>
  <w:style w:type="paragraph" w:styleId="Style_32">
    <w:name w:val="List Paragraph"/>
    <w:basedOn w:val="Style_4"/>
    <w:link w:val="Style_32_ch"/>
    <w:pPr>
      <w:ind w:left="720" w:firstLine="0"/>
      <w:contextualSpacing/>
    </w:pPr>
  </w:style>
  <w:style w:type="character" w:styleId="Style_32_ch">
    <w:name w:val="List Paragraph"/>
    <w:basedOn w:val="Style_4_ch"/>
    <w:link w:val="Style_32"/>
  </w:style>
  <w:style w:type="paragraph" w:styleId="Style_33">
    <w:name w:val="Гиперссылка2"/>
    <w:link w:val="Style_33_ch"/>
    <w:rPr>
      <w:color w:val="0000ff"/>
      <w:u w:val="single"/>
    </w:rPr>
  </w:style>
  <w:style w:type="character" w:styleId="Style_33_ch">
    <w:name w:val="Гиперссылка2"/>
    <w:link w:val="Style_33"/>
    <w:rPr>
      <w:color w:val="0000ff"/>
      <w:u w:val="single"/>
    </w:rPr>
  </w:style>
  <w:style w:type="paragraph" w:styleId="Style_19">
    <w:name w:val="Обычный1"/>
    <w:link w:val="Style_19_ch"/>
  </w:style>
  <w:style w:type="character" w:styleId="Style_19_ch">
    <w:name w:val="Обычный1"/>
    <w:link w:val="Style_19"/>
  </w:style>
  <w:style w:type="paragraph" w:styleId="Style_34">
    <w:name w:val="footer"/>
    <w:basedOn w:val="Style_4"/>
    <w:link w:val="Style_34_ch"/>
    <w:pPr>
      <w:tabs>
        <w:tab w:val="center" w:pos="4677" w:leader="none"/>
        <w:tab w:val="right" w:pos="9355" w:leader="none"/>
      </w:tabs>
      <w:spacing w:after="0" w:line="240" w:lineRule="auto"/>
    </w:pPr>
    <w:rPr>
      <w:rFonts w:ascii="Times New Roman" w:hAnsi="Times New Roman"/>
      <w:sz w:val="28"/>
    </w:rPr>
  </w:style>
  <w:style w:type="character" w:styleId="Style_34_ch">
    <w:name w:val="footer"/>
    <w:basedOn w:val="Style_4_ch"/>
    <w:link w:val="Style_34"/>
    <w:rPr>
      <w:rFonts w:ascii="Times New Roman" w:hAnsi="Times New Roman"/>
      <w:sz w:val="28"/>
    </w:rPr>
  </w:style>
  <w:style w:type="paragraph" w:styleId="Style_35">
    <w:name w:val="TOC Heading"/>
    <w:link w:val="Style_35_ch"/>
  </w:style>
  <w:style w:type="character" w:styleId="Style_35_ch">
    <w:name w:val="TOC Heading"/>
    <w:link w:val="Style_35"/>
  </w:style>
  <w:style w:type="paragraph" w:styleId="Style_36">
    <w:name w:val="Гиперссылка1"/>
    <w:basedOn w:val="Style_30"/>
    <w:link w:val="Style_36_ch"/>
    <w:rPr>
      <w:color w:val="0563c1" w:themeColor="hyperlink"/>
      <w:u w:val="single"/>
    </w:rPr>
  </w:style>
  <w:style w:type="character" w:styleId="Style_36_ch">
    <w:name w:val="Гиперссылка1"/>
    <w:basedOn w:val="Style_30_ch"/>
    <w:link w:val="Style_36"/>
    <w:rPr>
      <w:color w:val="0563c1" w:themeColor="hyperlink"/>
      <w:u w:val="single"/>
    </w:rPr>
  </w:style>
  <w:style w:type="paragraph" w:styleId="Style_37">
    <w:name w:val="heading 5"/>
    <w:next w:val="Style_4"/>
    <w:link w:val="Style_37_ch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styleId="Style_37_ch">
    <w:name w:val="heading 5"/>
    <w:link w:val="Style_37"/>
    <w:rPr>
      <w:rFonts w:ascii="XO Thames" w:hAnsi="XO Thames"/>
      <w:b/>
    </w:rPr>
  </w:style>
  <w:style w:type="paragraph" w:styleId="Style_38">
    <w:name w:val="heading 1"/>
    <w:next w:val="Style_4"/>
    <w:link w:val="Style_38_ch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character" w:styleId="Style_38_ch">
    <w:name w:val="heading 1"/>
    <w:link w:val="Style_38"/>
    <w:rPr>
      <w:rFonts w:ascii="XO Thames" w:hAnsi="XO Thames"/>
      <w:b/>
      <w:sz w:val="32"/>
    </w:rPr>
  </w:style>
  <w:style w:type="paragraph" w:styleId="Style_39">
    <w:name w:val="Hyperlink"/>
    <w:link w:val="Style_39_ch"/>
    <w:rPr>
      <w:color w:val="0000ff"/>
      <w:u w:val="single"/>
    </w:rPr>
  </w:style>
  <w:style w:type="character" w:styleId="Style_39_ch">
    <w:name w:val="Hyperlink"/>
    <w:link w:val="Style_39"/>
    <w:rPr>
      <w:color w:val="0000ff"/>
      <w:u w:val="single"/>
    </w:rPr>
  </w:style>
  <w:style w:type="paragraph" w:styleId="Style_40">
    <w:name w:val="Footnote"/>
    <w:link w:val="Style_40_ch"/>
    <w:pPr>
      <w:ind w:left="0" w:firstLine="851"/>
      <w:jc w:val="both"/>
    </w:pPr>
    <w:rPr>
      <w:rFonts w:ascii="XO Thames" w:hAnsi="XO Thames"/>
    </w:rPr>
  </w:style>
  <w:style w:type="character" w:styleId="Style_40_ch">
    <w:name w:val="Footnote"/>
    <w:link w:val="Style_40"/>
    <w:rPr>
      <w:rFonts w:ascii="XO Thames" w:hAnsi="XO Thames"/>
    </w:rPr>
  </w:style>
  <w:style w:type="paragraph" w:styleId="Style_41">
    <w:name w:val="heading 8"/>
    <w:basedOn w:val="Style_4"/>
    <w:next w:val="Style_4"/>
    <w:link w:val="Style_41_ch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character" w:styleId="Style_41_ch">
    <w:name w:val="heading 8"/>
    <w:basedOn w:val="Style_4_ch"/>
    <w:link w:val="Style_41"/>
    <w:rPr>
      <w:rFonts w:ascii="Arial" w:hAnsi="Arial"/>
      <w:i/>
    </w:rPr>
  </w:style>
  <w:style w:type="paragraph" w:styleId="Style_42">
    <w:name w:val="toc 1"/>
    <w:next w:val="Style_4"/>
    <w:link w:val="Style_42_ch"/>
    <w:uiPriority w:val="39"/>
    <w:rPr>
      <w:rFonts w:ascii="XO Thames" w:hAnsi="XO Thames"/>
      <w:b/>
      <w:sz w:val="28"/>
    </w:rPr>
  </w:style>
  <w:style w:type="character" w:styleId="Style_42_ch">
    <w:name w:val="toc 1"/>
    <w:link w:val="Style_42"/>
    <w:rPr>
      <w:rFonts w:ascii="XO Thames" w:hAnsi="XO Thames"/>
      <w:b/>
      <w:sz w:val="28"/>
    </w:rPr>
  </w:style>
  <w:style w:type="paragraph" w:styleId="Style_43">
    <w:name w:val="Header Char"/>
    <w:basedOn w:val="Style_17"/>
    <w:link w:val="Style_43_ch"/>
  </w:style>
  <w:style w:type="character" w:styleId="Style_43_ch">
    <w:name w:val="Header Char"/>
    <w:basedOn w:val="Style_17_ch"/>
    <w:link w:val="Style_43"/>
  </w:style>
  <w:style w:type="paragraph" w:styleId="Style_1">
    <w:name w:val="Header and Footer"/>
    <w:link w:val="Style_1_ch"/>
    <w:pPr>
      <w:spacing w:line="240" w:lineRule="auto"/>
      <w:jc w:val="both"/>
    </w:pPr>
    <w:rPr>
      <w:rFonts w:ascii="XO Thames" w:hAnsi="XO Thames"/>
      <w:sz w:val="20"/>
    </w:rPr>
  </w:style>
  <w:style w:type="character" w:styleId="Style_1_ch">
    <w:name w:val="Header and Footer"/>
    <w:link w:val="Style_1"/>
    <w:rPr>
      <w:rFonts w:ascii="XO Thames" w:hAnsi="XO Thames"/>
      <w:sz w:val="20"/>
    </w:rPr>
  </w:style>
  <w:style w:type="paragraph" w:styleId="Style_44">
    <w:name w:val="Footer Char"/>
    <w:basedOn w:val="Style_17"/>
    <w:link w:val="Style_44_ch"/>
  </w:style>
  <w:style w:type="character" w:styleId="Style_44_ch">
    <w:name w:val="Footer Char"/>
    <w:basedOn w:val="Style_17_ch"/>
    <w:link w:val="Style_44"/>
  </w:style>
  <w:style w:type="paragraph" w:styleId="Style_45">
    <w:name w:val="Endnote"/>
    <w:link w:val="Style_45_ch"/>
    <w:pPr>
      <w:ind w:left="0" w:firstLine="851"/>
      <w:jc w:val="both"/>
    </w:pPr>
    <w:rPr>
      <w:rFonts w:ascii="XO Thames" w:hAnsi="XO Thames"/>
    </w:rPr>
  </w:style>
  <w:style w:type="character" w:styleId="Style_45_ch">
    <w:name w:val="Endnote"/>
    <w:link w:val="Style_45"/>
    <w:rPr>
      <w:rFonts w:ascii="XO Thames" w:hAnsi="XO Thames"/>
    </w:rPr>
  </w:style>
  <w:style w:type="paragraph" w:styleId="Style_46">
    <w:name w:val="toc 9"/>
    <w:next w:val="Style_4"/>
    <w:link w:val="Style_46_ch"/>
    <w:uiPriority w:val="39"/>
    <w:pPr>
      <w:ind w:left="1600" w:firstLine="0"/>
    </w:pPr>
    <w:rPr>
      <w:rFonts w:ascii="XO Thames" w:hAnsi="XO Thames"/>
      <w:sz w:val="28"/>
    </w:rPr>
  </w:style>
  <w:style w:type="character" w:styleId="Style_46_ch">
    <w:name w:val="toc 9"/>
    <w:link w:val="Style_46"/>
    <w:rPr>
      <w:rFonts w:ascii="XO Thames" w:hAnsi="XO Thames"/>
      <w:sz w:val="28"/>
    </w:rPr>
  </w:style>
  <w:style w:type="paragraph" w:styleId="Style_47">
    <w:name w:val="Heading 2 Char"/>
    <w:basedOn w:val="Style_17"/>
    <w:link w:val="Style_47_ch"/>
    <w:rPr>
      <w:rFonts w:ascii="Arial" w:hAnsi="Arial"/>
      <w:sz w:val="34"/>
    </w:rPr>
  </w:style>
  <w:style w:type="character" w:styleId="Style_47_ch">
    <w:name w:val="Heading 2 Char"/>
    <w:basedOn w:val="Style_17_ch"/>
    <w:link w:val="Style_47"/>
    <w:rPr>
      <w:rFonts w:ascii="Arial" w:hAnsi="Arial"/>
      <w:sz w:val="34"/>
    </w:rPr>
  </w:style>
  <w:style w:type="paragraph" w:styleId="Style_48">
    <w:name w:val="Footnote"/>
    <w:basedOn w:val="Style_4"/>
    <w:link w:val="Style_48_ch"/>
    <w:pPr>
      <w:spacing w:after="40" w:line="240" w:lineRule="auto"/>
    </w:pPr>
    <w:rPr>
      <w:sz w:val="18"/>
    </w:rPr>
  </w:style>
  <w:style w:type="character" w:styleId="Style_48_ch">
    <w:name w:val="Footnote"/>
    <w:basedOn w:val="Style_4_ch"/>
    <w:link w:val="Style_48"/>
    <w:rPr>
      <w:sz w:val="18"/>
    </w:rPr>
  </w:style>
  <w:style w:type="paragraph" w:styleId="Style_49">
    <w:name w:val="toc 8"/>
    <w:next w:val="Style_4"/>
    <w:link w:val="Style_49_ch"/>
    <w:uiPriority w:val="39"/>
    <w:pPr>
      <w:ind w:left="1400" w:firstLine="0"/>
    </w:pPr>
    <w:rPr>
      <w:rFonts w:ascii="XO Thames" w:hAnsi="XO Thames"/>
      <w:sz w:val="28"/>
    </w:rPr>
  </w:style>
  <w:style w:type="character" w:styleId="Style_49_ch">
    <w:name w:val="toc 8"/>
    <w:link w:val="Style_49"/>
    <w:rPr>
      <w:rFonts w:ascii="XO Thames" w:hAnsi="XO Thames"/>
      <w:sz w:val="28"/>
    </w:rPr>
  </w:style>
  <w:style w:type="paragraph" w:styleId="Style_50">
    <w:name w:val="Balloon Text"/>
    <w:basedOn w:val="Style_4"/>
    <w:link w:val="Style_50_ch"/>
    <w:pPr>
      <w:spacing w:after="0" w:line="240" w:lineRule="auto"/>
    </w:pPr>
    <w:rPr>
      <w:rFonts w:ascii="Segoe UI" w:hAnsi="Segoe UI"/>
      <w:sz w:val="18"/>
    </w:rPr>
  </w:style>
  <w:style w:type="character" w:styleId="Style_50_ch">
    <w:name w:val="Balloon Text"/>
    <w:basedOn w:val="Style_4_ch"/>
    <w:link w:val="Style_50"/>
    <w:rPr>
      <w:rFonts w:ascii="Segoe UI" w:hAnsi="Segoe UI"/>
      <w:sz w:val="18"/>
    </w:rPr>
  </w:style>
  <w:style w:type="paragraph" w:styleId="Style_51">
    <w:name w:val="Quote"/>
    <w:basedOn w:val="Style_4"/>
    <w:next w:val="Style_4"/>
    <w:link w:val="Style_51_ch"/>
    <w:pPr>
      <w:ind w:left="720" w:right="720" w:firstLine="0"/>
    </w:pPr>
    <w:rPr>
      <w:i/>
    </w:rPr>
  </w:style>
  <w:style w:type="character" w:styleId="Style_51_ch">
    <w:name w:val="Quote"/>
    <w:basedOn w:val="Style_4_ch"/>
    <w:link w:val="Style_51"/>
    <w:rPr>
      <w:i/>
    </w:rPr>
  </w:style>
  <w:style w:type="paragraph" w:styleId="Style_52">
    <w:name w:val="Основной шрифт абзаца3"/>
    <w:link w:val="Style_52_ch"/>
  </w:style>
  <w:style w:type="character" w:styleId="Style_52_ch">
    <w:name w:val="Основной шрифт абзаца3"/>
    <w:link w:val="Style_52"/>
  </w:style>
  <w:style w:type="paragraph" w:styleId="Style_53">
    <w:name w:val="toc 5"/>
    <w:next w:val="Style_4"/>
    <w:link w:val="Style_53_ch"/>
    <w:uiPriority w:val="39"/>
    <w:pPr>
      <w:ind w:left="800" w:firstLine="0"/>
    </w:pPr>
    <w:rPr>
      <w:rFonts w:ascii="XO Thames" w:hAnsi="XO Thames"/>
      <w:sz w:val="28"/>
    </w:rPr>
  </w:style>
  <w:style w:type="character" w:styleId="Style_53_ch">
    <w:name w:val="toc 5"/>
    <w:link w:val="Style_53"/>
    <w:rPr>
      <w:rFonts w:ascii="XO Thames" w:hAnsi="XO Thames"/>
      <w:sz w:val="28"/>
    </w:rPr>
  </w:style>
  <w:style w:type="paragraph" w:styleId="Style_54">
    <w:name w:val="Heading 4 Char"/>
    <w:basedOn w:val="Style_17"/>
    <w:link w:val="Style_54_ch"/>
    <w:rPr>
      <w:rFonts w:ascii="Arial" w:hAnsi="Arial"/>
      <w:b/>
      <w:sz w:val="26"/>
    </w:rPr>
  </w:style>
  <w:style w:type="character" w:styleId="Style_54_ch">
    <w:name w:val="Heading 4 Char"/>
    <w:basedOn w:val="Style_17_ch"/>
    <w:link w:val="Style_54"/>
    <w:rPr>
      <w:rFonts w:ascii="Arial" w:hAnsi="Arial"/>
      <w:b/>
      <w:sz w:val="26"/>
    </w:rPr>
  </w:style>
  <w:style w:type="paragraph" w:styleId="Style_55">
    <w:name w:val="Знак сноски1"/>
    <w:basedOn w:val="Style_17"/>
    <w:link w:val="Style_55_ch"/>
    <w:rPr>
      <w:vertAlign w:val="superscript"/>
    </w:rPr>
  </w:style>
  <w:style w:type="character" w:styleId="Style_55_ch">
    <w:name w:val="Знак сноски1"/>
    <w:basedOn w:val="Style_17_ch"/>
    <w:link w:val="Style_55"/>
    <w:rPr>
      <w:vertAlign w:val="superscript"/>
    </w:rPr>
  </w:style>
  <w:style w:type="paragraph" w:styleId="Style_56">
    <w:name w:val="Гиперссылка2"/>
    <w:link w:val="Style_56_ch"/>
    <w:rPr>
      <w:color w:val="0000ff"/>
      <w:u w:val="single"/>
    </w:rPr>
  </w:style>
  <w:style w:type="character" w:styleId="Style_56_ch">
    <w:name w:val="Гиперссылка2"/>
    <w:link w:val="Style_56"/>
    <w:rPr>
      <w:color w:val="0000ff"/>
      <w:u w:val="single"/>
    </w:rPr>
  </w:style>
  <w:style w:type="paragraph" w:styleId="Style_57">
    <w:name w:val="Subtitle"/>
    <w:next w:val="Style_4"/>
    <w:link w:val="Style_57_ch"/>
    <w:uiPriority w:val="11"/>
    <w:qFormat/>
    <w:pPr>
      <w:jc w:val="both"/>
    </w:pPr>
    <w:rPr>
      <w:rFonts w:ascii="XO Thames" w:hAnsi="XO Thames"/>
      <w:i/>
      <w:sz w:val="24"/>
    </w:rPr>
  </w:style>
  <w:style w:type="character" w:styleId="Style_57_ch">
    <w:name w:val="Subtitle"/>
    <w:link w:val="Style_57"/>
    <w:rPr>
      <w:rFonts w:ascii="XO Thames" w:hAnsi="XO Thames"/>
      <w:i/>
      <w:sz w:val="24"/>
    </w:rPr>
  </w:style>
  <w:style w:type="paragraph" w:styleId="Style_58">
    <w:name w:val="Plain Text"/>
    <w:basedOn w:val="Style_4"/>
    <w:link w:val="Style_58_ch"/>
    <w:pPr>
      <w:spacing w:after="0" w:line="240" w:lineRule="auto"/>
    </w:pPr>
    <w:rPr>
      <w:rFonts w:ascii="Calibri" w:hAnsi="Calibri"/>
    </w:rPr>
  </w:style>
  <w:style w:type="character" w:styleId="Style_58_ch">
    <w:name w:val="Plain Text"/>
    <w:basedOn w:val="Style_4_ch"/>
    <w:link w:val="Style_58"/>
    <w:rPr>
      <w:rFonts w:ascii="Calibri" w:hAnsi="Calibri"/>
    </w:rPr>
  </w:style>
  <w:style w:type="paragraph" w:styleId="Style_59">
    <w:name w:val="Subtitle Char"/>
    <w:basedOn w:val="Style_17"/>
    <w:link w:val="Style_59_ch"/>
    <w:rPr>
      <w:sz w:val="24"/>
    </w:rPr>
  </w:style>
  <w:style w:type="character" w:styleId="Style_59_ch">
    <w:name w:val="Subtitle Char"/>
    <w:basedOn w:val="Style_17_ch"/>
    <w:link w:val="Style_59"/>
    <w:rPr>
      <w:sz w:val="24"/>
    </w:rPr>
  </w:style>
  <w:style w:type="paragraph" w:styleId="Style_60">
    <w:name w:val="Title"/>
    <w:next w:val="Style_4"/>
    <w:link w:val="Style_60_ch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styleId="Style_60_ch">
    <w:name w:val="Title"/>
    <w:link w:val="Style_60"/>
    <w:rPr>
      <w:rFonts w:ascii="XO Thames" w:hAnsi="XO Thames"/>
      <w:b/>
      <w:caps/>
      <w:sz w:val="40"/>
    </w:rPr>
  </w:style>
  <w:style w:type="paragraph" w:styleId="Style_61">
    <w:name w:val="heading 4"/>
    <w:next w:val="Style_4"/>
    <w:link w:val="Style_61_ch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character" w:styleId="Style_61_ch">
    <w:name w:val="heading 4"/>
    <w:link w:val="Style_61"/>
    <w:rPr>
      <w:rFonts w:ascii="XO Thames" w:hAnsi="XO Thames"/>
      <w:b/>
      <w:sz w:val="24"/>
    </w:rPr>
  </w:style>
  <w:style w:type="paragraph" w:styleId="Style_62">
    <w:name w:val="heading 2"/>
    <w:next w:val="Style_4"/>
    <w:link w:val="Style_62_ch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character" w:styleId="Style_62_ch">
    <w:name w:val="heading 2"/>
    <w:link w:val="Style_62"/>
    <w:rPr>
      <w:rFonts w:ascii="XO Thames" w:hAnsi="XO Thames"/>
      <w:b/>
      <w:sz w:val="28"/>
    </w:rPr>
  </w:style>
  <w:style w:type="paragraph" w:styleId="Style_63">
    <w:name w:val="heading 6"/>
    <w:basedOn w:val="Style_4"/>
    <w:next w:val="Style_4"/>
    <w:link w:val="Style_63_ch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character" w:styleId="Style_63_ch">
    <w:name w:val="heading 6"/>
    <w:basedOn w:val="Style_4_ch"/>
    <w:link w:val="Style_63"/>
    <w:rPr>
      <w:rFonts w:ascii="Arial" w:hAnsi="Arial"/>
      <w:b/>
    </w:rPr>
  </w:style>
  <w:style w:type="table" w:styleId="Style_64">
    <w:name w:val="List Table 1 Light"/>
    <w:basedOn w:val="Style_2"/>
    <w:pPr>
      <w:spacing w:after="0" w:line="240" w:lineRule="auto"/>
    </w:pPr>
  </w:style>
  <w:style w:type="table" w:styleId="Style_65">
    <w:name w:val="Bordered &amp; Lined - Accent 6"/>
    <w:basedOn w:val="Style_2"/>
    <w:pPr>
      <w:spacing w:after="0" w:line="240" w:lineRule="auto"/>
    </w:pPr>
    <w:rPr>
      <w:color w:val="404040"/>
    </w:rPr>
    <w:tblPr>
      <w:tblBorders>
        <w:top w:val="single" w:themeColor="accent6" w:themeShade="95" w:sz="4"/>
        <w:left w:val="single" w:themeColor="accent6" w:themeShade="95" w:sz="4"/>
        <w:bottom w:val="single" w:themeColor="accent6" w:themeShade="95" w:sz="4"/>
        <w:right w:val="single" w:themeColor="accent6" w:themeShade="95" w:sz="4"/>
        <w:insideH w:val="single" w:themeColor="accent6" w:themeShade="95" w:sz="4"/>
        <w:insideV w:val="single" w:themeColor="accent6" w:themeShade="95" w:sz="4"/>
      </w:tblBorders>
    </w:tblPr>
  </w:style>
  <w:style w:type="table" w:styleId="Style_66">
    <w:name w:val="Grid Table 1 Light - Accent 4"/>
    <w:basedOn w:val="Style_2"/>
    <w:pPr>
      <w:spacing w:after="0" w:line="240" w:lineRule="auto"/>
    </w:pPr>
    <w:tblPr>
      <w:tblBorders>
        <w:top w:val="single" w:themeColor="accent4" w:themeTint="67" w:sz="4"/>
        <w:left w:val="single" w:themeColor="accent4" w:themeTint="67" w:sz="4"/>
        <w:bottom w:val="single" w:themeColor="accent4" w:themeTint="67" w:sz="4"/>
        <w:right w:val="single" w:themeColor="accent4" w:themeTint="67" w:sz="4"/>
        <w:insideH w:val="single" w:themeColor="accent4" w:themeTint="67" w:sz="4"/>
        <w:insideV w:val="single" w:themeColor="accent4" w:themeTint="67" w:sz="4"/>
      </w:tblBorders>
    </w:tblPr>
  </w:style>
  <w:style w:type="table" w:styleId="Style_67">
    <w:name w:val="Сетка таблицы1"/>
    <w:basedOn w:val="Style_2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68">
    <w:name w:val="Lined - Accent 6"/>
    <w:basedOn w:val="Style_2"/>
    <w:pPr>
      <w:spacing w:after="0" w:line="240" w:lineRule="auto"/>
    </w:pPr>
    <w:rPr>
      <w:color w:val="404040"/>
    </w:rPr>
  </w:style>
  <w:style w:type="table" w:styleId="Style_69">
    <w:name w:val="List Table 2"/>
    <w:basedOn w:val="Style_2"/>
    <w:pPr>
      <w:spacing w:after="0" w:line="240" w:lineRule="auto"/>
    </w:pPr>
    <w:tblPr>
      <w:tblBorders>
        <w:top w:val="single" w:themeColor="text1" w:themeTint="90" w:sz="4"/>
        <w:bottom w:val="single" w:themeColor="text1" w:themeTint="90" w:sz="4"/>
        <w:insideH w:val="single" w:themeColor="text1" w:themeTint="90" w:sz="4"/>
      </w:tblBorders>
    </w:tblPr>
  </w:style>
  <w:style w:type="table" w:styleId="Style_70">
    <w:name w:val="List Table 7 Colorful - Accent 2"/>
    <w:basedOn w:val="Style_2"/>
    <w:pPr>
      <w:spacing w:after="0" w:line="240" w:lineRule="auto"/>
    </w:pPr>
    <w:tblPr>
      <w:tblBorders>
        <w:right w:val="single" w:themeColor="accent2" w:themeTint="97" w:sz="4"/>
      </w:tblBorders>
    </w:tblPr>
  </w:style>
  <w:style w:type="table" w:styleId="Style_71">
    <w:name w:val="List Table 1 Light - Accent 5"/>
    <w:basedOn w:val="Style_2"/>
    <w:pPr>
      <w:spacing w:after="0" w:line="240" w:lineRule="auto"/>
    </w:pPr>
  </w:style>
  <w:style w:type="table" w:styleId="Style_72">
    <w:name w:val="Grid Table 3 - Accent 6"/>
    <w:basedOn w:val="Style_2"/>
    <w:pPr>
      <w:spacing w:after="0" w:line="240" w:lineRule="auto"/>
    </w:pPr>
    <w:tblPr>
      <w:tblBorders>
        <w:bottom w:val="single" w:themeColor="accent6" w:sz="4"/>
        <w:insideH w:val="single" w:themeColor="accent6" w:sz="4"/>
        <w:insideV w:val="single" w:themeColor="accent6" w:sz="4"/>
      </w:tblBorders>
    </w:tblPr>
  </w:style>
  <w:style w:type="table" w:styleId="Style_73">
    <w:name w:val="List Table 7 Colorful - Accent 1"/>
    <w:basedOn w:val="Style_2"/>
    <w:pPr>
      <w:spacing w:after="0" w:line="240" w:lineRule="auto"/>
    </w:pPr>
    <w:tblPr>
      <w:tblBorders>
        <w:right w:val="single" w:themeColor="accent1" w:sz="4"/>
      </w:tblBorders>
    </w:tblPr>
  </w:style>
  <w:style w:type="table" w:styleId="Style_74">
    <w:name w:val="List Table 1 Light - Accent 2"/>
    <w:basedOn w:val="Style_2"/>
    <w:pPr>
      <w:spacing w:after="0" w:line="240" w:lineRule="auto"/>
    </w:pPr>
  </w:style>
  <w:style w:type="table" w:styleId="Style_75">
    <w:name w:val="Grid Table 2 - Accent 5"/>
    <w:basedOn w:val="Style_2"/>
    <w:pPr>
      <w:spacing w:after="0" w:line="240" w:lineRule="auto"/>
    </w:pPr>
    <w:tblPr>
      <w:tblBorders>
        <w:bottom w:val="single" w:themeColor="accent5" w:sz="4"/>
        <w:insideH w:val="single" w:themeColor="accent5" w:sz="4"/>
        <w:insideV w:val="single" w:themeColor="accent5" w:sz="4"/>
      </w:tblBorders>
    </w:tblPr>
  </w:style>
  <w:style w:type="table" w:styleId="Style_76">
    <w:name w:val="List Table 2 - Accent 4"/>
    <w:basedOn w:val="Style_2"/>
    <w:pPr>
      <w:spacing w:after="0" w:line="240" w:lineRule="auto"/>
    </w:pPr>
    <w:tblPr>
      <w:tblBorders>
        <w:top w:val="single" w:themeColor="accent4" w:themeTint="90" w:sz="4"/>
        <w:bottom w:val="single" w:themeColor="accent4" w:themeTint="90" w:sz="4"/>
        <w:insideH w:val="single" w:themeColor="accent4" w:themeTint="90" w:sz="4"/>
      </w:tblBorders>
    </w:tblPr>
  </w:style>
  <w:style w:type="table" w:styleId="Style_77">
    <w:name w:val="Lined - Accent 5"/>
    <w:basedOn w:val="Style_2"/>
    <w:pPr>
      <w:spacing w:after="0" w:line="240" w:lineRule="auto"/>
    </w:pPr>
    <w:rPr>
      <w:color w:val="404040"/>
    </w:rPr>
  </w:style>
  <w:style w:type="table" w:styleId="Style_78">
    <w:name w:val="Grid Table 4 - Accent 3"/>
    <w:basedOn w:val="Style_2"/>
    <w:pPr>
      <w:spacing w:after="0" w:line="240" w:lineRule="auto"/>
    </w:pPr>
    <w:tblPr>
      <w:tblBorders>
        <w:top w:val="single" w:themeColor="accent3" w:themeTint="90" w:sz="4"/>
        <w:left w:val="single" w:themeColor="accent3" w:themeTint="90" w:sz="4"/>
        <w:bottom w:val="single" w:themeColor="accent3" w:themeTint="90" w:sz="4"/>
        <w:right w:val="single" w:themeColor="accent3" w:themeTint="90" w:sz="4"/>
        <w:insideH w:val="single" w:themeColor="accent3" w:themeTint="90" w:sz="4"/>
        <w:insideV w:val="single" w:themeColor="accent3" w:themeTint="90" w:sz="4"/>
      </w:tblBorders>
    </w:tblPr>
  </w:style>
  <w:style w:type="table" w:styleId="Style_79">
    <w:name w:val="Bordered &amp; Lined - Accent"/>
    <w:basedOn w:val="Style_2"/>
    <w:pPr>
      <w:spacing w:after="0" w:line="240" w:lineRule="auto"/>
    </w:pPr>
    <w:rPr>
      <w:color w:val="404040"/>
    </w:rPr>
    <w:tblPr>
      <w:tblBorders>
        <w:top w:val="single" w:themeColor="text1" w:themeTint="A6" w:sz="4"/>
        <w:left w:val="single" w:themeColor="text1" w:themeTint="A6" w:sz="4"/>
        <w:bottom w:val="single" w:themeColor="text1" w:themeTint="A6" w:sz="4"/>
        <w:right w:val="single" w:themeColor="text1" w:themeTint="A6" w:sz="4"/>
        <w:insideH w:val="single" w:themeColor="text1" w:themeTint="A6" w:sz="4"/>
        <w:insideV w:val="single" w:themeColor="text1" w:themeTint="A6" w:sz="4"/>
      </w:tblBorders>
    </w:tblPr>
  </w:style>
  <w:style w:type="table" w:styleId="Style_80">
    <w:name w:val="Bordered &amp; Lined - Accent 5"/>
    <w:basedOn w:val="Style_2"/>
    <w:pPr>
      <w:spacing w:after="0" w:line="240" w:lineRule="auto"/>
    </w:pPr>
    <w:rPr>
      <w:color w:val="404040"/>
    </w:rPr>
    <w:tblPr>
      <w:tblBorders>
        <w:top w:val="single" w:themeColor="accent5" w:themeShade="95" w:sz="4"/>
        <w:left w:val="single" w:themeColor="accent5" w:themeShade="95" w:sz="4"/>
        <w:bottom w:val="single" w:themeColor="accent5" w:themeShade="95" w:sz="4"/>
        <w:right w:val="single" w:themeColor="accent5" w:themeShade="95" w:sz="4"/>
        <w:insideH w:val="single" w:themeColor="accent5" w:themeShade="95" w:sz="4"/>
        <w:insideV w:val="single" w:themeColor="accent5" w:themeShade="95" w:sz="4"/>
      </w:tblBorders>
    </w:tblPr>
  </w:style>
  <w:style w:type="table" w:styleId="Style_81">
    <w:name w:val="Grid Table 5 Dark- Accent 4"/>
    <w:basedOn w:val="Style_2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82">
    <w:name w:val="Grid Table 1 Light - Accent 5"/>
    <w:basedOn w:val="Style_2"/>
    <w:pPr>
      <w:spacing w:after="0" w:line="240" w:lineRule="auto"/>
    </w:pPr>
    <w:tblPr>
      <w:tblBorders>
        <w:top w:val="single" w:themeColor="accent5" w:themeTint="67" w:sz="4"/>
        <w:left w:val="single" w:themeColor="accent5" w:themeTint="67" w:sz="4"/>
        <w:bottom w:val="single" w:themeColor="accent5" w:themeTint="67" w:sz="4"/>
        <w:right w:val="single" w:themeColor="accent5" w:themeTint="67" w:sz="4"/>
        <w:insideH w:val="single" w:themeColor="accent5" w:themeTint="67" w:sz="4"/>
        <w:insideV w:val="single" w:themeColor="accent5" w:themeTint="67" w:sz="4"/>
      </w:tblBorders>
    </w:tblPr>
  </w:style>
  <w:style w:type="table" w:styleId="Style_83">
    <w:name w:val="Bordered - Accent 1"/>
    <w:basedOn w:val="Style_2"/>
    <w:pPr>
      <w:spacing w:after="0" w:line="240" w:lineRule="auto"/>
    </w:pPr>
    <w:tblPr>
      <w:tblBorders>
        <w:top w:val="single" w:themeColor="accent1" w:themeTint="67" w:sz="4"/>
        <w:left w:val="single" w:themeColor="accent1" w:themeTint="67" w:sz="4"/>
        <w:bottom w:val="single" w:themeColor="accent1" w:themeTint="67" w:sz="4"/>
        <w:right w:val="single" w:themeColor="accent1" w:themeTint="67" w:sz="4"/>
        <w:insideH w:val="single" w:themeColor="accent1" w:themeTint="67" w:sz="4"/>
        <w:insideV w:val="single" w:themeColor="accent1" w:themeTint="67" w:sz="4"/>
      </w:tblBorders>
    </w:tblPr>
  </w:style>
  <w:style w:type="table" w:styleId="Style_84">
    <w:name w:val="Plain Table 1"/>
    <w:basedOn w:val="Style_2"/>
    <w:pPr>
      <w:spacing w:after="0" w:line="240" w:lineRule="auto"/>
    </w:pPr>
    <w:tblPr>
      <w:tblBorders>
        <w:top w:val="single" w:themeColor="text1" w:themeTint="50" w:sz="4"/>
        <w:left w:val="single" w:themeColor="text1" w:themeTint="50" w:sz="4"/>
        <w:bottom w:val="single" w:themeColor="text1" w:themeTint="50" w:sz="4"/>
        <w:right w:val="single" w:themeColor="text1" w:themeTint="50" w:sz="4"/>
        <w:insideH w:val="single" w:themeColor="text1" w:themeTint="50" w:sz="4"/>
        <w:insideV w:val="single" w:themeColor="text1" w:themeTint="50" w:sz="4"/>
      </w:tblBorders>
    </w:tblPr>
  </w:style>
  <w:style w:type="table" w:styleId="Style_85">
    <w:name w:val="List Table 7 Colorful - Accent 4"/>
    <w:basedOn w:val="Style_2"/>
    <w:pPr>
      <w:spacing w:after="0" w:line="240" w:lineRule="auto"/>
    </w:pPr>
    <w:tblPr>
      <w:tblBorders>
        <w:right w:val="single" w:themeColor="accent4" w:themeTint="9A" w:sz="4"/>
      </w:tblBorders>
    </w:tblPr>
  </w:style>
  <w:style w:type="table" w:styleId="Style_86">
    <w:name w:val="Сетка таблицы2"/>
    <w:basedOn w:val="Style_2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87">
    <w:name w:val="List Table 4 - Accent 6"/>
    <w:basedOn w:val="Style_2"/>
    <w:pPr>
      <w:spacing w:after="0" w:line="240" w:lineRule="auto"/>
    </w:pPr>
    <w:tblPr>
      <w:tblBorders>
        <w:top w:val="single" w:themeColor="accent6" w:themeTint="90" w:sz="4"/>
        <w:left w:val="single" w:themeColor="accent6" w:themeTint="90" w:sz="4"/>
        <w:bottom w:val="single" w:themeColor="accent6" w:themeTint="90" w:sz="4"/>
        <w:right w:val="single" w:themeColor="accent6" w:themeTint="90" w:sz="4"/>
        <w:insideH w:val="single" w:themeColor="accent6" w:themeTint="90" w:sz="4"/>
      </w:tblBorders>
    </w:tblPr>
  </w:style>
  <w:style w:type="table" w:styleId="Style_88">
    <w:name w:val="Grid Table 2 - Accent 4"/>
    <w:basedOn w:val="Style_2"/>
    <w:pPr>
      <w:spacing w:after="0" w:line="240" w:lineRule="auto"/>
    </w:pPr>
    <w:tblPr>
      <w:tblBorders>
        <w:bottom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89">
    <w:name w:val="Grid Table 3 - Accent 5"/>
    <w:basedOn w:val="Style_2"/>
    <w:pPr>
      <w:spacing w:after="0" w:line="240" w:lineRule="auto"/>
    </w:pPr>
    <w:tblPr>
      <w:tblBorders>
        <w:bottom w:val="single" w:themeColor="accent5" w:sz="4"/>
        <w:insideH w:val="single" w:themeColor="accent5" w:sz="4"/>
        <w:insideV w:val="single" w:themeColor="accent5" w:sz="4"/>
      </w:tblBorders>
    </w:tblPr>
  </w:style>
  <w:style w:type="table" w:styleId="Style_90">
    <w:name w:val="List Table 5 Dark"/>
    <w:basedOn w:val="Style_2"/>
    <w:pPr>
      <w:spacing w:after="0" w:line="240" w:lineRule="auto"/>
    </w:pPr>
    <w:tblPr>
      <w:tblBorders>
        <w:top w:val="single" w:themeColor="text1" w:themeTint="80" w:sz="32"/>
        <w:left w:val="single" w:themeColor="text1" w:themeTint="80" w:sz="32"/>
        <w:bottom w:val="single" w:themeColor="text1" w:themeTint="80" w:sz="32"/>
        <w:right w:val="single" w:themeColor="text1" w:themeTint="80" w:sz="32"/>
      </w:tblBorders>
    </w:tblPr>
  </w:style>
  <w:style w:type="table" w:styleId="Style_91">
    <w:name w:val="List Table 7 Colorful - Accent 5"/>
    <w:basedOn w:val="Style_2"/>
    <w:pPr>
      <w:spacing w:after="0" w:line="240" w:lineRule="auto"/>
    </w:pPr>
    <w:tblPr>
      <w:tblBorders>
        <w:right w:val="single" w:themeColor="accent5" w:themeTint="9A" w:sz="4"/>
      </w:tblBorders>
    </w:tblPr>
  </w:style>
  <w:style w:type="table" w:styleId="Style_92">
    <w:name w:val="Grid Table 6 Colorful - Accent 2"/>
    <w:basedOn w:val="Style_2"/>
    <w:pPr>
      <w:spacing w:after="0" w:line="240" w:lineRule="auto"/>
    </w:pPr>
    <w:tblPr>
      <w:tblBorders>
        <w:top w:val="single" w:themeColor="accent2" w:themeTint="97" w:sz="4"/>
        <w:left w:val="single" w:themeColor="accent2" w:themeTint="97" w:sz="4"/>
        <w:bottom w:val="single" w:themeColor="accent2" w:themeTint="97" w:sz="4"/>
        <w:right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93">
    <w:name w:val="Grid Table 7 Colorful - Accent 1"/>
    <w:basedOn w:val="Style_2"/>
    <w:pPr>
      <w:spacing w:after="0" w:line="240" w:lineRule="auto"/>
    </w:pPr>
    <w:tblPr>
      <w:tblBorders>
        <w:bottom w:val="single" w:themeColor="accent1" w:themeTint="80" w:sz="4"/>
        <w:right w:val="single" w:themeColor="accent1" w:themeTint="80" w:sz="4"/>
        <w:insideH w:val="single" w:themeColor="accent1" w:themeTint="80" w:sz="4"/>
        <w:insideV w:val="single" w:themeColor="accent1" w:themeTint="80" w:sz="4"/>
      </w:tblBorders>
    </w:tblPr>
  </w:style>
  <w:style w:type="table" w:styleId="Style_94">
    <w:name w:val="Grid Table 5 Dark"/>
    <w:basedOn w:val="Style_2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95">
    <w:name w:val="Bordered"/>
    <w:basedOn w:val="Style_2"/>
    <w:pPr>
      <w:spacing w:after="0" w:line="240" w:lineRule="auto"/>
    </w:pPr>
    <w:tblPr>
      <w:tblBorders>
        <w:top w:val="single" w:themeColor="text1" w:themeTint="26" w:sz="4"/>
        <w:left w:val="single" w:themeColor="text1" w:themeTint="26" w:sz="4"/>
        <w:bottom w:val="single" w:themeColor="text1" w:themeTint="26" w:sz="4"/>
        <w:right w:val="single" w:themeColor="text1" w:themeTint="26" w:sz="4"/>
        <w:insideH w:val="single" w:themeColor="text1" w:themeTint="26" w:sz="4"/>
        <w:insideV w:val="single" w:themeColor="text1" w:themeTint="26" w:sz="4"/>
      </w:tblBorders>
    </w:tblPr>
  </w:style>
  <w:style w:type="table" w:styleId="Style_96">
    <w:name w:val="List Table 4 - Accent 1"/>
    <w:basedOn w:val="Style_2"/>
    <w:pPr>
      <w:spacing w:after="0" w:line="240" w:lineRule="auto"/>
    </w:pPr>
    <w:tblPr>
      <w:tblBorders>
        <w:top w:val="single" w:themeColor="accent1" w:themeTint="90" w:sz="4"/>
        <w:left w:val="single" w:themeColor="accent1" w:themeTint="90" w:sz="4"/>
        <w:bottom w:val="single" w:themeColor="accent1" w:themeTint="90" w:sz="4"/>
        <w:right w:val="single" w:themeColor="accent1" w:themeTint="90" w:sz="4"/>
        <w:insideH w:val="single" w:themeColor="accent1" w:themeTint="90" w:sz="4"/>
      </w:tblBorders>
    </w:tblPr>
  </w:style>
  <w:style w:type="table" w:styleId="Style_97">
    <w:name w:val="Grid Table 6 Colorful - Accent 5"/>
    <w:basedOn w:val="Style_2"/>
    <w:pPr>
      <w:spacing w:after="0" w:line="240" w:lineRule="auto"/>
    </w:pPr>
    <w:tblPr>
      <w:tblBorders>
        <w:top w:val="single" w:themeColor="accent5" w:sz="4"/>
        <w:left w:val="single" w:themeColor="accent5" w:sz="4"/>
        <w:bottom w:val="single" w:themeColor="accent5" w:sz="4"/>
        <w:right w:val="single" w:themeColor="accent5" w:sz="4"/>
        <w:insideH w:val="single" w:themeColor="accent5" w:sz="4"/>
        <w:insideV w:val="single" w:themeColor="accent5" w:sz="4"/>
      </w:tblBorders>
    </w:tblPr>
  </w:style>
  <w:style w:type="table" w:styleId="Style_98">
    <w:name w:val="Lined - Accent 2"/>
    <w:basedOn w:val="Style_2"/>
    <w:pPr>
      <w:spacing w:after="0" w:line="240" w:lineRule="auto"/>
    </w:pPr>
    <w:rPr>
      <w:color w:val="404040"/>
    </w:rPr>
  </w:style>
  <w:style w:type="table" w:styleId="Style_99">
    <w:name w:val="Grid Table 3 - Accent 3"/>
    <w:basedOn w:val="Style_2"/>
    <w:pPr>
      <w:spacing w:after="0" w:line="240" w:lineRule="auto"/>
    </w:pPr>
    <w:tblPr>
      <w:tblBorders>
        <w:bottom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00">
    <w:name w:val="List Table 4 - Accent 5"/>
    <w:basedOn w:val="Style_2"/>
    <w:pPr>
      <w:spacing w:after="0" w:line="240" w:lineRule="auto"/>
    </w:pPr>
    <w:tblPr>
      <w:tblBorders>
        <w:top w:val="single" w:themeColor="accent5" w:themeTint="90" w:sz="4"/>
        <w:left w:val="single" w:themeColor="accent5" w:themeTint="90" w:sz="4"/>
        <w:bottom w:val="single" w:themeColor="accent5" w:themeTint="90" w:sz="4"/>
        <w:right w:val="single" w:themeColor="accent5" w:themeTint="90" w:sz="4"/>
        <w:insideH w:val="single" w:themeColor="accent5" w:themeTint="90" w:sz="4"/>
      </w:tblBorders>
    </w:tblPr>
  </w:style>
  <w:style w:type="table" w:styleId="Style_101">
    <w:name w:val="Plain Table 4"/>
    <w:basedOn w:val="Style_2"/>
    <w:pPr>
      <w:spacing w:after="0" w:line="240" w:lineRule="auto"/>
    </w:pPr>
  </w:style>
  <w:style w:type="table" w:styleId="Style_102">
    <w:name w:val="Grid Table 4 - Accent 4"/>
    <w:basedOn w:val="Style_2"/>
    <w:pPr>
      <w:spacing w:after="0" w:line="240" w:lineRule="auto"/>
    </w:pPr>
    <w:tblPr>
      <w:tblBorders>
        <w:top w:val="single" w:themeColor="accent4" w:themeTint="90" w:sz="4"/>
        <w:left w:val="single" w:themeColor="accent4" w:themeTint="90" w:sz="4"/>
        <w:bottom w:val="single" w:themeColor="accent4" w:themeTint="90" w:sz="4"/>
        <w:right w:val="single" w:themeColor="accent4" w:themeTint="90" w:sz="4"/>
        <w:insideH w:val="single" w:themeColor="accent4" w:themeTint="90" w:sz="4"/>
        <w:insideV w:val="single" w:themeColor="accent4" w:themeTint="90" w:sz="4"/>
      </w:tblBorders>
    </w:tblPr>
  </w:style>
  <w:style w:type="table" w:styleId="Style_103">
    <w:name w:val="List Table 3 - Accent 2"/>
    <w:basedOn w:val="Style_2"/>
    <w:pPr>
      <w:spacing w:after="0" w:line="240" w:lineRule="auto"/>
    </w:pPr>
    <w:tblPr>
      <w:tblBorders>
        <w:top w:val="single" w:themeColor="accent2" w:themeTint="97" w:sz="4"/>
        <w:left w:val="single" w:themeColor="accent2" w:themeTint="97" w:sz="4"/>
        <w:bottom w:val="single" w:themeColor="accent2" w:themeTint="97" w:sz="4"/>
        <w:right w:val="single" w:themeColor="accent2" w:themeTint="97" w:sz="4"/>
      </w:tblBorders>
    </w:tblPr>
  </w:style>
  <w:style w:type="table" w:styleId="Style_104">
    <w:name w:val="Plain Table 2"/>
    <w:basedOn w:val="Style_2"/>
    <w:pPr>
      <w:spacing w:after="0" w:line="240" w:lineRule="auto"/>
    </w:pPr>
    <w:tblPr>
      <w:tblBorders>
        <w:top w:val="single" w:themeColor="text1" w:sz="4"/>
        <w:left w:val="none" w:sz="4"/>
        <w:bottom w:val="single" w:themeColor="text1" w:sz="4"/>
        <w:right w:val="none" w:sz="4"/>
      </w:tblBorders>
    </w:tblPr>
  </w:style>
  <w:style w:type="table" w:styleId="Style_105">
    <w:name w:val="List Table 5 Dark - Accent 6"/>
    <w:basedOn w:val="Style_2"/>
    <w:pPr>
      <w:spacing w:after="0" w:line="240" w:lineRule="auto"/>
    </w:pPr>
    <w:tblPr>
      <w:tblBorders>
        <w:top w:val="single" w:themeColor="accent6" w:themeTint="98" w:sz="32"/>
        <w:left w:val="single" w:themeColor="accent6" w:themeTint="98" w:sz="32"/>
        <w:bottom w:val="single" w:themeColor="accent6" w:themeTint="98" w:sz="32"/>
        <w:right w:val="single" w:themeColor="accent6" w:themeTint="98" w:sz="32"/>
      </w:tblBorders>
    </w:tblPr>
  </w:style>
  <w:style w:type="table" w:styleId="Style_106">
    <w:name w:val="Grid Table 2 - Accent 2"/>
    <w:basedOn w:val="Style_2"/>
    <w:pPr>
      <w:spacing w:after="0" w:line="240" w:lineRule="auto"/>
    </w:pPr>
    <w:tblPr>
      <w:tblBorders>
        <w:bottom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107">
    <w:name w:val="Bordered - Accent 5"/>
    <w:basedOn w:val="Style_2"/>
    <w:pPr>
      <w:spacing w:after="0" w:line="240" w:lineRule="auto"/>
    </w:pPr>
    <w:tblPr>
      <w:tblBorders>
        <w:top w:val="single" w:themeColor="accent5" w:themeTint="67" w:sz="4"/>
        <w:left w:val="single" w:themeColor="accent5" w:themeTint="67" w:sz="4"/>
        <w:bottom w:val="single" w:themeColor="accent5" w:themeTint="67" w:sz="4"/>
        <w:right w:val="single" w:themeColor="accent5" w:themeTint="67" w:sz="4"/>
        <w:insideH w:val="single" w:themeColor="accent5" w:themeTint="67" w:sz="4"/>
        <w:insideV w:val="single" w:themeColor="accent5" w:themeTint="67" w:sz="4"/>
      </w:tblBorders>
    </w:tblPr>
  </w:style>
  <w:style w:type="table" w:styleId="Style_108">
    <w:name w:val="Lined - Accent 3"/>
    <w:basedOn w:val="Style_2"/>
    <w:pPr>
      <w:spacing w:after="0" w:line="240" w:lineRule="auto"/>
    </w:pPr>
    <w:rPr>
      <w:color w:val="404040"/>
    </w:rPr>
  </w:style>
  <w:style w:type="table" w:styleId="Style_109">
    <w:name w:val="List Table 7 Colorful"/>
    <w:basedOn w:val="Style_2"/>
    <w:pPr>
      <w:spacing w:after="0" w:line="240" w:lineRule="auto"/>
    </w:pPr>
    <w:tblPr>
      <w:tblBorders>
        <w:right w:val="single" w:themeColor="text1" w:themeTint="80" w:sz="4"/>
      </w:tblBorders>
    </w:tblPr>
  </w:style>
  <w:style w:type="table" w:styleId="Style_2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Style_110">
    <w:name w:val="Grid Table 1 Light - Accent 2"/>
    <w:basedOn w:val="Style_2"/>
    <w:pPr>
      <w:spacing w:after="0" w:line="240" w:lineRule="auto"/>
    </w:pPr>
    <w:tblPr>
      <w:tblBorders>
        <w:top w:val="single" w:themeColor="accent2" w:themeTint="67" w:sz="4"/>
        <w:left w:val="single" w:themeColor="accent2" w:themeTint="67" w:sz="4"/>
        <w:bottom w:val="single" w:themeColor="accent2" w:themeTint="67" w:sz="4"/>
        <w:right w:val="single" w:themeColor="accent2" w:themeTint="67" w:sz="4"/>
        <w:insideH w:val="single" w:themeColor="accent2" w:themeTint="67" w:sz="4"/>
        <w:insideV w:val="single" w:themeColor="accent2" w:themeTint="67" w:sz="4"/>
      </w:tblBorders>
    </w:tblPr>
  </w:style>
  <w:style w:type="table" w:styleId="Style_111">
    <w:name w:val="Grid Table 3 - Accent 1"/>
    <w:basedOn w:val="Style_2"/>
    <w:pPr>
      <w:spacing w:after="0" w:line="240" w:lineRule="auto"/>
    </w:pPr>
    <w:tblPr>
      <w:tblBorders>
        <w:bottom w:val="single" w:themeColor="accent1" w:themeTint="EA" w:sz="4"/>
        <w:insideH w:val="single" w:themeColor="accent1" w:themeTint="EA" w:sz="4"/>
        <w:insideV w:val="single" w:themeColor="accent1" w:themeTint="EA" w:sz="4"/>
      </w:tblBorders>
    </w:tblPr>
  </w:style>
  <w:style w:type="table" w:styleId="Style_112">
    <w:name w:val="List Table 3 - Accent 3"/>
    <w:basedOn w:val="Style_2"/>
    <w:pPr>
      <w:spacing w:after="0" w:line="240" w:lineRule="auto"/>
    </w:pPr>
    <w:tblPr>
      <w:tblBorders>
        <w:top w:val="single" w:themeColor="accent3" w:themeTint="98" w:sz="4"/>
        <w:left w:val="single" w:themeColor="accent3" w:themeTint="98" w:sz="4"/>
        <w:bottom w:val="single" w:themeColor="accent3" w:themeTint="98" w:sz="4"/>
        <w:right w:val="single" w:themeColor="accent3" w:themeTint="98" w:sz="4"/>
      </w:tblBorders>
    </w:tblPr>
  </w:style>
  <w:style w:type="table" w:styleId="Style_113">
    <w:name w:val="Bordered - Accent 2"/>
    <w:basedOn w:val="Style_2"/>
    <w:pPr>
      <w:spacing w:after="0" w:line="240" w:lineRule="auto"/>
    </w:pPr>
    <w:tblPr>
      <w:tblBorders>
        <w:top w:val="single" w:themeColor="accent2" w:themeTint="67" w:sz="4"/>
        <w:left w:val="single" w:themeColor="accent2" w:themeTint="67" w:sz="4"/>
        <w:bottom w:val="single" w:themeColor="accent2" w:themeTint="67" w:sz="4"/>
        <w:right w:val="single" w:themeColor="accent2" w:themeTint="67" w:sz="4"/>
        <w:insideH w:val="single" w:themeColor="accent2" w:themeTint="67" w:sz="4"/>
        <w:insideV w:val="single" w:themeColor="accent2" w:themeTint="67" w:sz="4"/>
      </w:tblBorders>
    </w:tblPr>
  </w:style>
  <w:style w:type="table" w:styleId="Style_114">
    <w:name w:val="List Table 6 Colorful"/>
    <w:basedOn w:val="Style_2"/>
    <w:pPr>
      <w:spacing w:after="0" w:line="240" w:lineRule="auto"/>
    </w:pPr>
    <w:tblPr>
      <w:tblBorders>
        <w:top w:val="single" w:themeColor="text1" w:themeTint="80" w:sz="4"/>
        <w:bottom w:val="single" w:themeColor="text1" w:themeTint="80" w:sz="4"/>
      </w:tblBorders>
    </w:tblPr>
  </w:style>
  <w:style w:type="table" w:styleId="Style_115">
    <w:name w:val="List Table 1 Light - Accent 6"/>
    <w:basedOn w:val="Style_2"/>
    <w:pPr>
      <w:spacing w:after="0" w:line="240" w:lineRule="auto"/>
    </w:pPr>
  </w:style>
  <w:style w:type="table" w:styleId="Style_116">
    <w:name w:val="Bordered &amp; Lined - Accent 4"/>
    <w:basedOn w:val="Style_2"/>
    <w:pPr>
      <w:spacing w:after="0" w:line="240" w:lineRule="auto"/>
    </w:pPr>
    <w:rPr>
      <w:color w:val="404040"/>
    </w:rPr>
    <w:tblPr>
      <w:tblBorders>
        <w:top w:val="single" w:themeColor="accent4" w:themeShade="95" w:sz="4"/>
        <w:left w:val="single" w:themeColor="accent4" w:themeShade="95" w:sz="4"/>
        <w:bottom w:val="single" w:themeColor="accent4" w:themeShade="95" w:sz="4"/>
        <w:right w:val="single" w:themeColor="accent4" w:themeShade="95" w:sz="4"/>
        <w:insideH w:val="single" w:themeColor="accent4" w:themeShade="95" w:sz="4"/>
        <w:insideV w:val="single" w:themeColor="accent4" w:themeShade="95" w:sz="4"/>
      </w:tblBorders>
    </w:tblPr>
  </w:style>
  <w:style w:type="table" w:styleId="Style_117">
    <w:name w:val="List Table 1 Light - Accent 4"/>
    <w:basedOn w:val="Style_2"/>
    <w:pPr>
      <w:spacing w:after="0" w:line="240" w:lineRule="auto"/>
    </w:pPr>
  </w:style>
  <w:style w:type="table" w:styleId="Style_118">
    <w:name w:val="List Table 3 - Accent 6"/>
    <w:basedOn w:val="Style_2"/>
    <w:pPr>
      <w:spacing w:after="0" w:line="240" w:lineRule="auto"/>
    </w:pPr>
    <w:tblPr>
      <w:tblBorders>
        <w:top w:val="single" w:themeColor="accent6" w:themeTint="98" w:sz="4"/>
        <w:left w:val="single" w:themeColor="accent6" w:themeTint="98" w:sz="4"/>
        <w:bottom w:val="single" w:themeColor="accent6" w:themeTint="98" w:sz="4"/>
        <w:right w:val="single" w:themeColor="accent6" w:themeTint="98" w:sz="4"/>
      </w:tblBorders>
    </w:tblPr>
  </w:style>
  <w:style w:type="table" w:styleId="Style_119">
    <w:name w:val="List Table 6 Colorful - Accent 3"/>
    <w:basedOn w:val="Style_2"/>
    <w:pPr>
      <w:spacing w:after="0" w:line="240" w:lineRule="auto"/>
    </w:pPr>
    <w:tblPr>
      <w:tblBorders>
        <w:top w:val="single" w:themeColor="accent3" w:themeTint="98" w:sz="4"/>
        <w:bottom w:val="single" w:themeColor="accent3" w:themeTint="98" w:sz="4"/>
      </w:tblBorders>
    </w:tblPr>
  </w:style>
  <w:style w:type="table" w:styleId="Style_120">
    <w:name w:val="List Table 1 Light - Accent 1"/>
    <w:basedOn w:val="Style_2"/>
    <w:pPr>
      <w:spacing w:after="0" w:line="240" w:lineRule="auto"/>
    </w:pPr>
  </w:style>
  <w:style w:type="table" w:styleId="Style_121">
    <w:name w:val="Grid Table 1 Light - Accent 1"/>
    <w:basedOn w:val="Style_2"/>
    <w:pPr>
      <w:spacing w:after="0" w:line="240" w:lineRule="auto"/>
    </w:pPr>
    <w:tblPr>
      <w:tblBorders>
        <w:top w:val="single" w:themeColor="accent1" w:themeTint="67" w:sz="4"/>
        <w:left w:val="single" w:themeColor="accent1" w:themeTint="67" w:sz="4"/>
        <w:bottom w:val="single" w:themeColor="accent1" w:themeTint="67" w:sz="4"/>
        <w:right w:val="single" w:themeColor="accent1" w:themeTint="67" w:sz="4"/>
        <w:insideH w:val="single" w:themeColor="accent1" w:themeTint="67" w:sz="4"/>
        <w:insideV w:val="single" w:themeColor="accent1" w:themeTint="67" w:sz="4"/>
      </w:tblBorders>
    </w:tblPr>
  </w:style>
  <w:style w:type="table" w:styleId="Style_122">
    <w:name w:val="Grid Table 2"/>
    <w:basedOn w:val="Style_2"/>
    <w:pPr>
      <w:spacing w:after="0" w:line="240" w:lineRule="auto"/>
    </w:pPr>
    <w:tblPr>
      <w:tblBorders>
        <w:bottom w:val="single" w:themeColor="text1" w:themeTint="95" w:sz="4"/>
        <w:insideH w:val="single" w:themeColor="text1" w:themeTint="95" w:sz="4"/>
        <w:insideV w:val="single" w:themeColor="text1" w:themeTint="95" w:sz="4"/>
      </w:tblBorders>
    </w:tblPr>
  </w:style>
  <w:style w:type="table" w:styleId="Style_123">
    <w:name w:val="Bordered &amp; Lined - Accent 1"/>
    <w:basedOn w:val="Style_2"/>
    <w:pPr>
      <w:spacing w:after="0" w:line="240" w:lineRule="auto"/>
    </w:pPr>
    <w:rPr>
      <w:color w:val="404040"/>
    </w:rPr>
    <w:tblPr>
      <w:tblBorders>
        <w:top w:val="single" w:themeColor="accent1" w:themeShade="95" w:sz="4"/>
        <w:left w:val="single" w:themeColor="accent1" w:themeShade="95" w:sz="4"/>
        <w:bottom w:val="single" w:themeColor="accent1" w:themeShade="95" w:sz="4"/>
        <w:right w:val="single" w:themeColor="accent1" w:themeShade="95" w:sz="4"/>
        <w:insideH w:val="single" w:themeColor="accent1" w:themeShade="95" w:sz="4"/>
        <w:insideV w:val="single" w:themeColor="accent1" w:themeShade="95" w:sz="4"/>
      </w:tblBorders>
    </w:tblPr>
  </w:style>
  <w:style w:type="table" w:styleId="Style_124">
    <w:name w:val="Grid Table 6 Colorful"/>
    <w:basedOn w:val="Style_2"/>
    <w:pPr>
      <w:spacing w:after="0" w:line="240" w:lineRule="auto"/>
    </w:pPr>
    <w:tblPr>
      <w:tblBorders>
        <w:top w:val="single" w:themeColor="text1" w:themeTint="80" w:sz="4"/>
        <w:left w:val="single" w:themeColor="text1" w:themeTint="80" w:sz="4"/>
        <w:bottom w:val="single" w:themeColor="text1" w:themeTint="80" w:sz="4"/>
        <w:right w:val="single" w:themeColor="text1" w:themeTint="80" w:sz="4"/>
        <w:insideH w:val="single" w:themeColor="text1" w:themeTint="80" w:sz="4"/>
        <w:insideV w:val="single" w:themeColor="text1" w:themeTint="80" w:sz="4"/>
      </w:tblBorders>
    </w:tblPr>
  </w:style>
  <w:style w:type="table" w:styleId="Style_125">
    <w:name w:val="Grid Table 6 Colorful - Accent 6"/>
    <w:basedOn w:val="Style_2"/>
    <w:pPr>
      <w:spacing w:after="0" w:line="240" w:lineRule="auto"/>
    </w:pPr>
    <w:tblPr>
      <w:tblBorders>
        <w:top w:val="single" w:themeColor="accent6" w:sz="4"/>
        <w:left w:val="single" w:themeColor="accent6" w:sz="4"/>
        <w:bottom w:val="single" w:themeColor="accent6" w:sz="4"/>
        <w:right w:val="single" w:themeColor="accent6" w:sz="4"/>
        <w:insideH w:val="single" w:themeColor="accent6" w:sz="4"/>
        <w:insideV w:val="single" w:themeColor="accent6" w:sz="4"/>
      </w:tblBorders>
    </w:tblPr>
  </w:style>
  <w:style w:type="table" w:styleId="Style_126">
    <w:name w:val="Grid Table 7 Colorful - Accent 3"/>
    <w:basedOn w:val="Style_2"/>
    <w:pPr>
      <w:spacing w:after="0" w:line="240" w:lineRule="auto"/>
    </w:pPr>
    <w:tblPr>
      <w:tblBorders>
        <w:bottom w:val="single" w:themeColor="accent3" w:themeTint="FE" w:sz="4"/>
        <w:right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27">
    <w:name w:val="List Table 5 Dark - Accent 3"/>
    <w:basedOn w:val="Style_2"/>
    <w:pPr>
      <w:spacing w:after="0" w:line="240" w:lineRule="auto"/>
    </w:pPr>
    <w:tblPr>
      <w:tblBorders>
        <w:top w:val="single" w:themeColor="accent3" w:themeTint="98" w:sz="32"/>
        <w:left w:val="single" w:themeColor="accent3" w:themeTint="98" w:sz="32"/>
        <w:bottom w:val="single" w:themeColor="accent3" w:themeTint="98" w:sz="32"/>
        <w:right w:val="single" w:themeColor="accent3" w:themeTint="98" w:sz="32"/>
      </w:tblBorders>
    </w:tblPr>
  </w:style>
  <w:style w:type="table" w:styleId="Style_128">
    <w:name w:val="Plain Table 5"/>
    <w:basedOn w:val="Style_2"/>
    <w:pPr>
      <w:spacing w:after="0" w:line="240" w:lineRule="auto"/>
    </w:pPr>
  </w:style>
  <w:style w:type="table" w:styleId="Style_129">
    <w:name w:val="Grid Table 7 Colorful - Accent 5"/>
    <w:basedOn w:val="Style_2"/>
    <w:pPr>
      <w:spacing w:after="0" w:line="240" w:lineRule="auto"/>
    </w:pPr>
    <w:tblPr>
      <w:tblBorders>
        <w:bottom w:val="single" w:themeColor="accent5" w:themeTint="90" w:sz="4"/>
        <w:right w:val="single" w:themeColor="accent5" w:themeTint="90" w:sz="4"/>
        <w:insideH w:val="single" w:themeColor="accent5" w:themeTint="90" w:sz="4"/>
        <w:insideV w:val="single" w:themeColor="accent5" w:themeTint="90" w:sz="4"/>
      </w:tblBorders>
    </w:tblPr>
  </w:style>
  <w:style w:type="table" w:styleId="Style_130">
    <w:name w:val="List Table 7 Colorful - Accent 6"/>
    <w:basedOn w:val="Style_2"/>
    <w:pPr>
      <w:spacing w:after="0" w:line="240" w:lineRule="auto"/>
    </w:pPr>
    <w:tblPr>
      <w:tblBorders>
        <w:right w:val="single" w:themeColor="accent6" w:themeTint="98" w:sz="4"/>
      </w:tblBorders>
    </w:tblPr>
  </w:style>
  <w:style w:type="table" w:styleId="Style_131">
    <w:name w:val="List Table 2 - Accent 3"/>
    <w:basedOn w:val="Style_2"/>
    <w:pPr>
      <w:spacing w:after="0" w:line="240" w:lineRule="auto"/>
    </w:pPr>
    <w:tblPr>
      <w:tblBorders>
        <w:top w:val="single" w:themeColor="accent3" w:themeTint="90" w:sz="4"/>
        <w:bottom w:val="single" w:themeColor="accent3" w:themeTint="90" w:sz="4"/>
        <w:insideH w:val="single" w:themeColor="accent3" w:themeTint="90" w:sz="4"/>
      </w:tblBorders>
    </w:tblPr>
  </w:style>
  <w:style w:type="table" w:styleId="Style_132">
    <w:name w:val="Lined - Accent"/>
    <w:basedOn w:val="Style_2"/>
    <w:pPr>
      <w:spacing w:after="0" w:line="240" w:lineRule="auto"/>
    </w:pPr>
    <w:rPr>
      <w:color w:val="404040"/>
    </w:rPr>
  </w:style>
  <w:style w:type="table" w:styleId="Style_133">
    <w:name w:val="Bordered - Accent 4"/>
    <w:basedOn w:val="Style_2"/>
    <w:pPr>
      <w:spacing w:after="0" w:line="240" w:lineRule="auto"/>
    </w:pPr>
    <w:tblPr>
      <w:tblBorders>
        <w:top w:val="single" w:themeColor="accent4" w:themeTint="67" w:sz="4"/>
        <w:left w:val="single" w:themeColor="accent4" w:themeTint="67" w:sz="4"/>
        <w:bottom w:val="single" w:themeColor="accent4" w:themeTint="67" w:sz="4"/>
        <w:right w:val="single" w:themeColor="accent4" w:themeTint="67" w:sz="4"/>
        <w:insideH w:val="single" w:themeColor="accent4" w:themeTint="67" w:sz="4"/>
        <w:insideV w:val="single" w:themeColor="accent4" w:themeTint="67" w:sz="4"/>
      </w:tblBorders>
    </w:tblPr>
  </w:style>
  <w:style w:type="table" w:styleId="Style_134">
    <w:name w:val="Grid Table 6 Colorful - Accent 3"/>
    <w:basedOn w:val="Style_2"/>
    <w:pPr>
      <w:spacing w:after="0" w:line="240" w:lineRule="auto"/>
    </w:pPr>
    <w:tblPr>
      <w:tblBorders>
        <w:top w:val="single" w:themeColor="accent3" w:themeTint="FE" w:sz="4"/>
        <w:left w:val="single" w:themeColor="accent3" w:themeTint="FE" w:sz="4"/>
        <w:bottom w:val="single" w:themeColor="accent3" w:themeTint="FE" w:sz="4"/>
        <w:right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35">
    <w:name w:val="List Table 4"/>
    <w:basedOn w:val="Style_2"/>
    <w:pPr>
      <w:spacing w:after="0" w:line="240" w:lineRule="auto"/>
    </w:pPr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  <w:insideH w:val="single" w:themeColor="text1" w:sz="4"/>
      </w:tblBorders>
    </w:tblPr>
  </w:style>
  <w:style w:type="table" w:styleId="Style_136">
    <w:name w:val="Grid Table 4 - Accent 1"/>
    <w:basedOn w:val="Style_2"/>
    <w:pPr>
      <w:spacing w:after="0" w:line="240" w:lineRule="auto"/>
    </w:pPr>
    <w:tblPr>
      <w:tblBorders>
        <w:top w:val="single" w:themeColor="accent1" w:themeTint="90" w:sz="4"/>
        <w:left w:val="single" w:themeColor="accent1" w:themeTint="90" w:sz="4"/>
        <w:bottom w:val="single" w:themeColor="accent1" w:themeTint="90" w:sz="4"/>
        <w:right w:val="single" w:themeColor="accent1" w:themeTint="90" w:sz="4"/>
        <w:insideH w:val="single" w:themeColor="accent1" w:themeTint="90" w:sz="4"/>
        <w:insideV w:val="single" w:themeColor="accent1" w:themeTint="90" w:sz="4"/>
      </w:tblBorders>
    </w:tblPr>
  </w:style>
  <w:style w:type="table" w:styleId="Style_137">
    <w:name w:val="List Table 5 Dark - Accent 5"/>
    <w:basedOn w:val="Style_2"/>
    <w:pPr>
      <w:spacing w:after="0" w:line="240" w:lineRule="auto"/>
    </w:pPr>
    <w:tblPr>
      <w:tblBorders>
        <w:top w:val="single" w:themeColor="accent5" w:themeTint="9A" w:sz="32"/>
        <w:left w:val="single" w:themeColor="accent5" w:themeTint="9A" w:sz="32"/>
        <w:bottom w:val="single" w:themeColor="accent5" w:themeTint="9A" w:sz="32"/>
        <w:right w:val="single" w:themeColor="accent5" w:themeTint="9A" w:sz="32"/>
      </w:tblBorders>
    </w:tblPr>
  </w:style>
  <w:style w:type="table" w:styleId="Style_138">
    <w:name w:val="List Table 3 - Accent 1"/>
    <w:basedOn w:val="Style_2"/>
    <w:pPr>
      <w:spacing w:after="0" w:line="240" w:lineRule="auto"/>
    </w:pPr>
    <w:tblPr>
      <w:tblBorders>
        <w:top w:val="single" w:themeColor="accent1" w:sz="4"/>
        <w:left w:val="single" w:themeColor="accent1" w:sz="4"/>
        <w:bottom w:val="single" w:themeColor="accent1" w:sz="4"/>
        <w:right w:val="single" w:themeColor="accent1" w:sz="4"/>
      </w:tblBorders>
    </w:tblPr>
  </w:style>
  <w:style w:type="table" w:styleId="Style_139">
    <w:name w:val="List Table 1 Light - Accent 3"/>
    <w:basedOn w:val="Style_2"/>
    <w:pPr>
      <w:spacing w:after="0" w:line="240" w:lineRule="auto"/>
    </w:pPr>
  </w:style>
  <w:style w:type="table" w:styleId="Style_140">
    <w:name w:val="Grid Table 1 Light - Accent 6"/>
    <w:basedOn w:val="Style_2"/>
    <w:pPr>
      <w:spacing w:after="0" w:line="240" w:lineRule="auto"/>
    </w:pPr>
    <w:tblPr>
      <w:tblBorders>
        <w:top w:val="single" w:themeColor="accent6" w:themeTint="67" w:sz="4"/>
        <w:left w:val="single" w:themeColor="accent6" w:themeTint="67" w:sz="4"/>
        <w:bottom w:val="single" w:themeColor="accent6" w:themeTint="67" w:sz="4"/>
        <w:right w:val="single" w:themeColor="accent6" w:themeTint="67" w:sz="4"/>
        <w:insideH w:val="single" w:themeColor="accent6" w:themeTint="67" w:sz="4"/>
        <w:insideV w:val="single" w:themeColor="accent6" w:themeTint="67" w:sz="4"/>
      </w:tblBorders>
    </w:tblPr>
  </w:style>
  <w:style w:type="table" w:styleId="Style_141">
    <w:name w:val="Grid Table 1 Light"/>
    <w:basedOn w:val="Style_2"/>
    <w:pPr>
      <w:spacing w:after="0" w:line="240" w:lineRule="auto"/>
    </w:pPr>
    <w:tblPr>
      <w:tblBorders>
        <w:top w:val="single" w:themeColor="text1" w:themeTint="67" w:sz="4"/>
        <w:left w:val="single" w:themeColor="text1" w:themeTint="67" w:sz="4"/>
        <w:bottom w:val="single" w:themeColor="text1" w:themeTint="67" w:sz="4"/>
        <w:right w:val="single" w:themeColor="text1" w:themeTint="67" w:sz="4"/>
        <w:insideH w:val="single" w:themeColor="text1" w:themeTint="67" w:sz="4"/>
        <w:insideV w:val="single" w:themeColor="text1" w:themeTint="67" w:sz="4"/>
      </w:tblBorders>
    </w:tblPr>
  </w:style>
  <w:style w:type="table" w:styleId="Style_142">
    <w:name w:val="Lined - Accent 1"/>
    <w:basedOn w:val="Style_2"/>
    <w:pPr>
      <w:spacing w:after="0" w:line="240" w:lineRule="auto"/>
    </w:pPr>
    <w:rPr>
      <w:color w:val="404040"/>
    </w:rPr>
  </w:style>
  <w:style w:type="table" w:styleId="Style_143">
    <w:name w:val="Grid Table 6 Colorful - Accent 4"/>
    <w:basedOn w:val="Style_2"/>
    <w:pPr>
      <w:spacing w:after="0" w:line="240" w:lineRule="auto"/>
    </w:pPr>
    <w:tblPr>
      <w:tblBorders>
        <w:top w:val="single" w:themeColor="accent4" w:themeTint="9A" w:sz="4"/>
        <w:left w:val="single" w:themeColor="accent4" w:themeTint="9A" w:sz="4"/>
        <w:bottom w:val="single" w:themeColor="accent4" w:themeTint="9A" w:sz="4"/>
        <w:right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44">
    <w:name w:val="List Table 5 Dark - Accent 2"/>
    <w:basedOn w:val="Style_2"/>
    <w:pPr>
      <w:spacing w:after="0" w:line="240" w:lineRule="auto"/>
    </w:pPr>
    <w:tblPr>
      <w:tblBorders>
        <w:top w:val="single" w:themeColor="accent2" w:themeTint="97" w:sz="32"/>
        <w:left w:val="single" w:themeColor="accent2" w:themeTint="97" w:sz="32"/>
        <w:bottom w:val="single" w:themeColor="accent2" w:themeTint="97" w:sz="32"/>
        <w:right w:val="single" w:themeColor="accent2" w:themeTint="97" w:sz="32"/>
      </w:tblBorders>
    </w:tblPr>
  </w:style>
  <w:style w:type="table" w:styleId="Style_145">
    <w:name w:val="List Table 3 - Accent 4"/>
    <w:basedOn w:val="Style_2"/>
    <w:pPr>
      <w:spacing w:after="0" w:line="240" w:lineRule="auto"/>
    </w:pPr>
    <w:tblPr>
      <w:tblBorders>
        <w:top w:val="single" w:themeColor="accent4" w:themeTint="9A" w:sz="4"/>
        <w:left w:val="single" w:themeColor="accent4" w:themeTint="9A" w:sz="4"/>
        <w:bottom w:val="single" w:themeColor="accent4" w:themeTint="9A" w:sz="4"/>
        <w:right w:val="single" w:themeColor="accent4" w:themeTint="9A" w:sz="4"/>
      </w:tblBorders>
    </w:tblPr>
  </w:style>
  <w:style w:type="table" w:styleId="Style_146">
    <w:name w:val="Grid Table 1 Light - Accent 3"/>
    <w:basedOn w:val="Style_2"/>
    <w:pPr>
      <w:spacing w:after="0" w:line="240" w:lineRule="auto"/>
    </w:pPr>
    <w:tblPr>
      <w:tblBorders>
        <w:top w:val="single" w:themeColor="accent3" w:themeTint="67" w:sz="4"/>
        <w:left w:val="single" w:themeColor="accent3" w:themeTint="67" w:sz="4"/>
        <w:bottom w:val="single" w:themeColor="accent3" w:themeTint="67" w:sz="4"/>
        <w:right w:val="single" w:themeColor="accent3" w:themeTint="67" w:sz="4"/>
        <w:insideH w:val="single" w:themeColor="accent3" w:themeTint="67" w:sz="4"/>
        <w:insideV w:val="single" w:themeColor="accent3" w:themeTint="67" w:sz="4"/>
      </w:tblBorders>
    </w:tblPr>
  </w:style>
  <w:style w:type="table" w:styleId="Style_147">
    <w:name w:val="List Table 2 - Accent 2"/>
    <w:basedOn w:val="Style_2"/>
    <w:pPr>
      <w:spacing w:after="0" w:line="240" w:lineRule="auto"/>
    </w:pPr>
    <w:tblPr>
      <w:tblBorders>
        <w:top w:val="single" w:themeColor="accent2" w:themeTint="90" w:sz="4"/>
        <w:bottom w:val="single" w:themeColor="accent2" w:themeTint="90" w:sz="4"/>
        <w:insideH w:val="single" w:themeColor="accent2" w:themeTint="90" w:sz="4"/>
      </w:tblBorders>
    </w:tblPr>
  </w:style>
  <w:style w:type="table" w:styleId="Style_148">
    <w:name w:val="Grid Table 2 - Accent 3"/>
    <w:basedOn w:val="Style_2"/>
    <w:pPr>
      <w:spacing w:after="0" w:line="240" w:lineRule="auto"/>
    </w:pPr>
    <w:tblPr>
      <w:tblBorders>
        <w:bottom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49">
    <w:name w:val="Grid Table 5 Dark - Accent 3"/>
    <w:basedOn w:val="Style_2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50">
    <w:name w:val="List Table 4 - Accent 2"/>
    <w:basedOn w:val="Style_2"/>
    <w:pPr>
      <w:spacing w:after="0" w:line="240" w:lineRule="auto"/>
    </w:pPr>
    <w:tblPr>
      <w:tblBorders>
        <w:top w:val="single" w:themeColor="accent2" w:themeTint="90" w:sz="4"/>
        <w:left w:val="single" w:themeColor="accent2" w:themeTint="90" w:sz="4"/>
        <w:bottom w:val="single" w:themeColor="accent2" w:themeTint="90" w:sz="4"/>
        <w:right w:val="single" w:themeColor="accent2" w:themeTint="90" w:sz="4"/>
        <w:insideH w:val="single" w:themeColor="accent2" w:themeTint="90" w:sz="4"/>
      </w:tblBorders>
    </w:tblPr>
  </w:style>
  <w:style w:type="table" w:styleId="Style_151">
    <w:name w:val="List Table 3 - Accent 5"/>
    <w:basedOn w:val="Style_2"/>
    <w:pPr>
      <w:spacing w:after="0" w:line="240" w:lineRule="auto"/>
    </w:pPr>
    <w:tblPr>
      <w:tblBorders>
        <w:top w:val="single" w:themeColor="accent5" w:themeTint="9A" w:sz="4"/>
        <w:left w:val="single" w:themeColor="accent5" w:themeTint="9A" w:sz="4"/>
        <w:bottom w:val="single" w:themeColor="accent5" w:themeTint="9A" w:sz="4"/>
        <w:right w:val="single" w:themeColor="accent5" w:themeTint="9A" w:sz="4"/>
      </w:tblBorders>
    </w:tblPr>
  </w:style>
  <w:style w:type="table" w:styleId="Style_152">
    <w:name w:val="Table Grid Light"/>
    <w:basedOn w:val="Style_2"/>
    <w:pPr>
      <w:spacing w:after="0" w:line="240" w:lineRule="auto"/>
    </w:pPr>
    <w:tblPr>
      <w:tblBorders>
        <w:top w:val="single" w:themeColor="text1" w:themeTint="50" w:sz="4"/>
        <w:left w:val="single" w:themeColor="text1" w:themeTint="50" w:sz="4"/>
        <w:bottom w:val="single" w:themeColor="text1" w:themeTint="50" w:sz="4"/>
        <w:right w:val="single" w:themeColor="text1" w:themeTint="50" w:sz="4"/>
        <w:insideH w:val="single" w:themeColor="text1" w:themeTint="50" w:sz="4"/>
        <w:insideV w:val="single" w:themeColor="text1" w:themeTint="50" w:sz="4"/>
      </w:tblBorders>
    </w:tblPr>
  </w:style>
  <w:style w:type="table" w:styleId="Style_153">
    <w:name w:val="Lined - Accent 4"/>
    <w:basedOn w:val="Style_2"/>
    <w:pPr>
      <w:spacing w:after="0" w:line="240" w:lineRule="auto"/>
    </w:pPr>
    <w:rPr>
      <w:color w:val="404040"/>
    </w:rPr>
  </w:style>
  <w:style w:type="table" w:styleId="Style_154">
    <w:name w:val="List Table 6 Colorful - Accent 2"/>
    <w:basedOn w:val="Style_2"/>
    <w:pPr>
      <w:spacing w:after="0" w:line="240" w:lineRule="auto"/>
    </w:pPr>
    <w:tblPr>
      <w:tblBorders>
        <w:top w:val="single" w:themeColor="accent2" w:themeTint="97" w:sz="4"/>
        <w:bottom w:val="single" w:themeColor="accent2" w:themeTint="97" w:sz="4"/>
      </w:tblBorders>
    </w:tblPr>
  </w:style>
  <w:style w:type="table" w:styleId="Style_155">
    <w:name w:val="Grid Table 3 - Accent 4"/>
    <w:basedOn w:val="Style_2"/>
    <w:pPr>
      <w:spacing w:after="0" w:line="240" w:lineRule="auto"/>
    </w:pPr>
    <w:tblPr>
      <w:tblBorders>
        <w:bottom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56">
    <w:name w:val="Bordered &amp; Lined - Accent 2"/>
    <w:basedOn w:val="Style_2"/>
    <w:pPr>
      <w:spacing w:after="0" w:line="240" w:lineRule="auto"/>
    </w:pPr>
    <w:rPr>
      <w:color w:val="404040"/>
    </w:rPr>
    <w:tblPr>
      <w:tblBorders>
        <w:top w:val="single" w:themeColor="accent2" w:themeShade="95" w:sz="4"/>
        <w:left w:val="single" w:themeColor="accent2" w:themeShade="95" w:sz="4"/>
        <w:bottom w:val="single" w:themeColor="accent2" w:themeShade="95" w:sz="4"/>
        <w:right w:val="single" w:themeColor="accent2" w:themeShade="95" w:sz="4"/>
        <w:insideH w:val="single" w:themeColor="accent2" w:themeShade="95" w:sz="4"/>
        <w:insideV w:val="single" w:themeColor="accent2" w:themeShade="95" w:sz="4"/>
      </w:tblBorders>
    </w:tblPr>
  </w:style>
  <w:style w:type="table" w:styleId="Style_157">
    <w:name w:val="List Table 6 Colorful - Accent 6"/>
    <w:basedOn w:val="Style_2"/>
    <w:pPr>
      <w:spacing w:after="0" w:line="240" w:lineRule="auto"/>
    </w:pPr>
    <w:tblPr>
      <w:tblBorders>
        <w:top w:val="single" w:themeColor="accent6" w:themeTint="98" w:sz="4"/>
        <w:bottom w:val="single" w:themeColor="accent6" w:themeTint="98" w:sz="4"/>
      </w:tblBorders>
    </w:tblPr>
  </w:style>
  <w:style w:type="table" w:styleId="Style_158">
    <w:name w:val="List Table 4 - Accent 3"/>
    <w:basedOn w:val="Style_2"/>
    <w:pPr>
      <w:spacing w:after="0" w:line="240" w:lineRule="auto"/>
    </w:pPr>
    <w:tblPr>
      <w:tblBorders>
        <w:top w:val="single" w:themeColor="accent3" w:themeTint="90" w:sz="4"/>
        <w:left w:val="single" w:themeColor="accent3" w:themeTint="90" w:sz="4"/>
        <w:bottom w:val="single" w:themeColor="accent3" w:themeTint="90" w:sz="4"/>
        <w:right w:val="single" w:themeColor="accent3" w:themeTint="90" w:sz="4"/>
        <w:insideH w:val="single" w:themeColor="accent3" w:themeTint="90" w:sz="4"/>
      </w:tblBorders>
    </w:tblPr>
  </w:style>
  <w:style w:type="table" w:styleId="Style_159">
    <w:name w:val="List Table 2 - Accent 1"/>
    <w:basedOn w:val="Style_2"/>
    <w:pPr>
      <w:spacing w:after="0" w:line="240" w:lineRule="auto"/>
    </w:pPr>
    <w:tblPr>
      <w:tblBorders>
        <w:top w:val="single" w:themeColor="accent1" w:themeTint="90" w:sz="4"/>
        <w:bottom w:val="single" w:themeColor="accent1" w:themeTint="90" w:sz="4"/>
        <w:insideH w:val="single" w:themeColor="accent1" w:themeTint="90" w:sz="4"/>
      </w:tblBorders>
    </w:tblPr>
  </w:style>
  <w:style w:type="table" w:styleId="Style_160">
    <w:name w:val="Grid Table 3 - Accent 2"/>
    <w:basedOn w:val="Style_2"/>
    <w:pPr>
      <w:spacing w:after="0" w:line="240" w:lineRule="auto"/>
    </w:pPr>
    <w:tblPr>
      <w:tblBorders>
        <w:bottom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161">
    <w:name w:val="List Table 4 - Accent 4"/>
    <w:basedOn w:val="Style_2"/>
    <w:pPr>
      <w:spacing w:after="0" w:line="240" w:lineRule="auto"/>
    </w:pPr>
    <w:tblPr>
      <w:tblBorders>
        <w:top w:val="single" w:themeColor="accent4" w:themeTint="90" w:sz="4"/>
        <w:left w:val="single" w:themeColor="accent4" w:themeTint="90" w:sz="4"/>
        <w:bottom w:val="single" w:themeColor="accent4" w:themeTint="90" w:sz="4"/>
        <w:right w:val="single" w:themeColor="accent4" w:themeTint="90" w:sz="4"/>
        <w:insideH w:val="single" w:themeColor="accent4" w:themeTint="90" w:sz="4"/>
      </w:tblBorders>
    </w:tblPr>
  </w:style>
  <w:style w:type="table" w:styleId="Style_162">
    <w:name w:val="Grid Table 4"/>
    <w:basedOn w:val="Style_2"/>
    <w:pPr>
      <w:spacing w:after="0" w:line="240" w:lineRule="auto"/>
    </w:pPr>
    <w:tblPr>
      <w:tblBorders>
        <w:top w:val="single" w:themeColor="text1" w:themeTint="90" w:sz="4"/>
        <w:left w:val="single" w:themeColor="text1" w:themeTint="90" w:sz="4"/>
        <w:bottom w:val="single" w:themeColor="text1" w:themeTint="90" w:sz="4"/>
        <w:right w:val="single" w:themeColor="text1" w:themeTint="90" w:sz="4"/>
        <w:insideH w:val="single" w:themeColor="text1" w:themeTint="90" w:sz="4"/>
        <w:insideV w:val="single" w:themeColor="text1" w:themeTint="90" w:sz="4"/>
      </w:tblBorders>
    </w:tblPr>
  </w:style>
  <w:style w:type="table" w:styleId="Style_163">
    <w:name w:val="List Table 2 - Accent 6"/>
    <w:basedOn w:val="Style_2"/>
    <w:pPr>
      <w:spacing w:after="0" w:line="240" w:lineRule="auto"/>
    </w:pPr>
    <w:tblPr>
      <w:tblBorders>
        <w:top w:val="single" w:themeColor="accent6" w:themeTint="90" w:sz="4"/>
        <w:bottom w:val="single" w:themeColor="accent6" w:themeTint="90" w:sz="4"/>
        <w:insideH w:val="single" w:themeColor="accent6" w:themeTint="90" w:sz="4"/>
      </w:tblBorders>
    </w:tblPr>
  </w:style>
  <w:style w:type="table" w:styleId="Style_164">
    <w:name w:val="List Table 5 Dark - Accent 4"/>
    <w:basedOn w:val="Style_2"/>
    <w:pPr>
      <w:spacing w:after="0" w:line="240" w:lineRule="auto"/>
    </w:pPr>
    <w:tblPr>
      <w:tblBorders>
        <w:top w:val="single" w:themeColor="accent4" w:themeTint="9A" w:sz="32"/>
        <w:left w:val="single" w:themeColor="accent4" w:themeTint="9A" w:sz="32"/>
        <w:bottom w:val="single" w:themeColor="accent4" w:themeTint="9A" w:sz="32"/>
        <w:right w:val="single" w:themeColor="accent4" w:themeTint="9A" w:sz="32"/>
      </w:tblBorders>
    </w:tblPr>
  </w:style>
  <w:style w:type="table" w:styleId="Style_165">
    <w:name w:val="Bordered - Accent 3"/>
    <w:basedOn w:val="Style_2"/>
    <w:pPr>
      <w:spacing w:after="0" w:line="240" w:lineRule="auto"/>
    </w:pPr>
    <w:tblPr>
      <w:tblBorders>
        <w:top w:val="single" w:themeColor="accent3" w:themeTint="67" w:sz="4"/>
        <w:left w:val="single" w:themeColor="accent3" w:themeTint="67" w:sz="4"/>
        <w:bottom w:val="single" w:themeColor="accent3" w:themeTint="67" w:sz="4"/>
        <w:right w:val="single" w:themeColor="accent3" w:themeTint="67" w:sz="4"/>
        <w:insideH w:val="single" w:themeColor="accent3" w:themeTint="67" w:sz="4"/>
        <w:insideV w:val="single" w:themeColor="accent3" w:themeTint="67" w:sz="4"/>
      </w:tblBorders>
    </w:tblPr>
  </w:style>
  <w:style w:type="table" w:styleId="Style_166">
    <w:name w:val="List Table 7 Colorful - Accent 3"/>
    <w:basedOn w:val="Style_2"/>
    <w:pPr>
      <w:spacing w:after="0" w:line="240" w:lineRule="auto"/>
    </w:pPr>
    <w:tblPr>
      <w:tblBorders>
        <w:right w:val="single" w:themeColor="accent3" w:themeTint="98" w:sz="4"/>
      </w:tblBorders>
    </w:tblPr>
  </w:style>
  <w:style w:type="table" w:styleId="Style_167">
    <w:name w:val="Bordered &amp; Lined - Accent 3"/>
    <w:basedOn w:val="Style_2"/>
    <w:pPr>
      <w:spacing w:after="0" w:line="240" w:lineRule="auto"/>
    </w:pPr>
    <w:rPr>
      <w:color w:val="404040"/>
    </w:rPr>
    <w:tblPr>
      <w:tblBorders>
        <w:top w:val="single" w:themeColor="accent3" w:themeShade="95" w:sz="4"/>
        <w:left w:val="single" w:themeColor="accent3" w:themeShade="95" w:sz="4"/>
        <w:bottom w:val="single" w:themeColor="accent3" w:themeShade="95" w:sz="4"/>
        <w:right w:val="single" w:themeColor="accent3" w:themeShade="95" w:sz="4"/>
        <w:insideH w:val="single" w:themeColor="accent3" w:themeShade="95" w:sz="4"/>
        <w:insideV w:val="single" w:themeColor="accent3" w:themeShade="95" w:sz="4"/>
      </w:tblBorders>
    </w:tblPr>
  </w:style>
  <w:style w:type="table" w:styleId="Style_168">
    <w:name w:val="List Table 3"/>
    <w:basedOn w:val="Style_2"/>
    <w:pPr>
      <w:spacing w:after="0" w:line="240" w:lineRule="auto"/>
    </w:pPr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</w:tblBorders>
    </w:tblPr>
  </w:style>
  <w:style w:type="table" w:styleId="Style_169">
    <w:name w:val="Grid Table 5 Dark- Accent 1"/>
    <w:basedOn w:val="Style_2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70">
    <w:name w:val="Plain Table 3"/>
    <w:basedOn w:val="Style_2"/>
    <w:pPr>
      <w:spacing w:after="0" w:line="240" w:lineRule="auto"/>
    </w:pPr>
  </w:style>
  <w:style w:type="table" w:styleId="Style_171">
    <w:name w:val="Grid Table 7 Colorful"/>
    <w:basedOn w:val="Style_2"/>
    <w:pPr>
      <w:spacing w:after="0" w:line="240" w:lineRule="auto"/>
    </w:pPr>
    <w:tblPr>
      <w:tblBorders>
        <w:bottom w:val="single" w:themeColor="text1" w:themeTint="80" w:sz="4"/>
        <w:right w:val="single" w:themeColor="text1" w:themeTint="80" w:sz="4"/>
        <w:insideH w:val="single" w:themeColor="text1" w:themeTint="80" w:sz="4"/>
        <w:insideV w:val="single" w:themeColor="text1" w:themeTint="80" w:sz="4"/>
      </w:tblBorders>
    </w:tblPr>
  </w:style>
  <w:style w:type="table" w:styleId="Style_172">
    <w:name w:val="List Table 2 - Accent 5"/>
    <w:basedOn w:val="Style_2"/>
    <w:pPr>
      <w:spacing w:after="0" w:line="240" w:lineRule="auto"/>
    </w:pPr>
    <w:tblPr>
      <w:tblBorders>
        <w:top w:val="single" w:themeColor="accent5" w:themeTint="90" w:sz="4"/>
        <w:bottom w:val="single" w:themeColor="accent5" w:themeTint="90" w:sz="4"/>
        <w:insideH w:val="single" w:themeColor="accent5" w:themeTint="90" w:sz="4"/>
      </w:tblBorders>
    </w:tblPr>
  </w:style>
  <w:style w:type="table" w:styleId="Style_173">
    <w:name w:val="Grid Table 3"/>
    <w:basedOn w:val="Style_2"/>
    <w:pPr>
      <w:spacing w:after="0" w:line="240" w:lineRule="auto"/>
    </w:pPr>
    <w:tblPr>
      <w:tblBorders>
        <w:bottom w:val="single" w:themeColor="text1" w:themeTint="95" w:sz="4"/>
        <w:insideH w:val="single" w:themeColor="text1" w:themeTint="95" w:sz="4"/>
        <w:insideV w:val="single" w:themeColor="text1" w:themeTint="95" w:sz="4"/>
      </w:tblBorders>
    </w:tblPr>
  </w:style>
  <w:style w:type="table" w:styleId="Style_174">
    <w:name w:val="Grid Table 4 - Accent 2"/>
    <w:basedOn w:val="Style_2"/>
    <w:pPr>
      <w:spacing w:after="0" w:line="240" w:lineRule="auto"/>
    </w:pPr>
    <w:tblPr>
      <w:tblBorders>
        <w:top w:val="single" w:themeColor="accent2" w:themeTint="90" w:sz="4"/>
        <w:left w:val="single" w:themeColor="accent2" w:themeTint="90" w:sz="4"/>
        <w:bottom w:val="single" w:themeColor="accent2" w:themeTint="90" w:sz="4"/>
        <w:right w:val="single" w:themeColor="accent2" w:themeTint="90" w:sz="4"/>
        <w:insideH w:val="single" w:themeColor="accent2" w:themeTint="90" w:sz="4"/>
        <w:insideV w:val="single" w:themeColor="accent2" w:themeTint="90" w:sz="4"/>
      </w:tblBorders>
    </w:tblPr>
  </w:style>
  <w:style w:type="table" w:styleId="Style_175">
    <w:name w:val="Grid Table 2 - Accent 6"/>
    <w:basedOn w:val="Style_2"/>
    <w:pPr>
      <w:spacing w:after="0" w:line="240" w:lineRule="auto"/>
    </w:pPr>
    <w:tblPr>
      <w:tblBorders>
        <w:bottom w:val="single" w:themeColor="accent6" w:sz="4"/>
        <w:insideH w:val="single" w:themeColor="accent6" w:sz="4"/>
        <w:insideV w:val="single" w:themeColor="accent6" w:sz="4"/>
      </w:tblBorders>
    </w:tblPr>
  </w:style>
  <w:style w:type="table" w:styleId="Style_176">
    <w:name w:val="List Table 6 Colorful - Accent 1"/>
    <w:basedOn w:val="Style_2"/>
    <w:pPr>
      <w:spacing w:after="0" w:line="240" w:lineRule="auto"/>
    </w:pPr>
    <w:tblPr>
      <w:tblBorders>
        <w:top w:val="single" w:themeColor="accent1" w:sz="4"/>
        <w:bottom w:val="single" w:themeColor="accent1" w:sz="4"/>
      </w:tblBorders>
    </w:tblPr>
  </w:style>
  <w:style w:type="table" w:styleId="Style_177">
    <w:name w:val="Grid Table 7 Colorful - Accent 6"/>
    <w:basedOn w:val="Style_2"/>
    <w:pPr>
      <w:spacing w:after="0" w:line="240" w:lineRule="auto"/>
    </w:pPr>
    <w:tblPr>
      <w:tblBorders>
        <w:bottom w:val="single" w:themeColor="accent6" w:themeTint="90" w:sz="4"/>
        <w:right w:val="single" w:themeColor="accent6" w:themeTint="90" w:sz="4"/>
        <w:insideH w:val="single" w:themeColor="accent6" w:themeTint="90" w:sz="4"/>
        <w:insideV w:val="single" w:themeColor="accent6" w:themeTint="90" w:sz="4"/>
      </w:tblBorders>
    </w:tblPr>
  </w:style>
  <w:style w:type="table" w:styleId="Style_178">
    <w:name w:val="Bordered - Accent 6"/>
    <w:basedOn w:val="Style_2"/>
    <w:pPr>
      <w:spacing w:after="0" w:line="240" w:lineRule="auto"/>
    </w:pPr>
    <w:tblPr>
      <w:tblBorders>
        <w:top w:val="single" w:themeColor="accent6" w:themeTint="67" w:sz="4"/>
        <w:left w:val="single" w:themeColor="accent6" w:themeTint="67" w:sz="4"/>
        <w:bottom w:val="single" w:themeColor="accent6" w:themeTint="67" w:sz="4"/>
        <w:right w:val="single" w:themeColor="accent6" w:themeTint="67" w:sz="4"/>
        <w:insideH w:val="single" w:themeColor="accent6" w:themeTint="67" w:sz="4"/>
        <w:insideV w:val="single" w:themeColor="accent6" w:themeTint="67" w:sz="4"/>
      </w:tblBorders>
    </w:tblPr>
  </w:style>
  <w:style w:type="table" w:styleId="Style_179">
    <w:name w:val="Grid Table 5 Dark - Accent 2"/>
    <w:basedOn w:val="Style_2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80">
    <w:name w:val="Grid Table 5 Dark - Accent 6"/>
    <w:basedOn w:val="Style_2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81">
    <w:name w:val="List Table 6 Colorful - Accent 4"/>
    <w:basedOn w:val="Style_2"/>
    <w:pPr>
      <w:spacing w:after="0" w:line="240" w:lineRule="auto"/>
    </w:pPr>
    <w:tblPr>
      <w:tblBorders>
        <w:top w:val="single" w:themeColor="accent4" w:themeTint="9A" w:sz="4"/>
        <w:bottom w:val="single" w:themeColor="accent4" w:themeTint="9A" w:sz="4"/>
      </w:tblBorders>
    </w:tblPr>
  </w:style>
  <w:style w:type="table" w:styleId="Style_182">
    <w:name w:val="Grid Table 4 - Accent 5"/>
    <w:basedOn w:val="Style_2"/>
    <w:pPr>
      <w:spacing w:after="0" w:line="240" w:lineRule="auto"/>
    </w:pPr>
    <w:tblPr>
      <w:tblBorders>
        <w:top w:val="single" w:themeColor="accent5" w:themeTint="90" w:sz="4"/>
        <w:left w:val="single" w:themeColor="accent5" w:themeTint="90" w:sz="4"/>
        <w:bottom w:val="single" w:themeColor="accent5" w:themeTint="90" w:sz="4"/>
        <w:right w:val="single" w:themeColor="accent5" w:themeTint="90" w:sz="4"/>
        <w:insideH w:val="single" w:themeColor="accent5" w:themeTint="90" w:sz="4"/>
        <w:insideV w:val="single" w:themeColor="accent5" w:themeTint="90" w:sz="4"/>
      </w:tblBorders>
    </w:tblPr>
  </w:style>
  <w:style w:type="table" w:styleId="Style_183">
    <w:name w:val="Grid Table 2 - Accent 1"/>
    <w:basedOn w:val="Style_2"/>
    <w:pPr>
      <w:spacing w:after="0" w:line="240" w:lineRule="auto"/>
    </w:pPr>
    <w:tblPr>
      <w:tblBorders>
        <w:bottom w:val="single" w:themeColor="accent1" w:themeTint="EA" w:sz="4"/>
        <w:insideH w:val="single" w:themeColor="accent1" w:themeTint="EA" w:sz="4"/>
        <w:insideV w:val="single" w:themeColor="accent1" w:themeTint="EA" w:sz="4"/>
      </w:tblBorders>
    </w:tblPr>
  </w:style>
  <w:style w:type="table" w:styleId="Style_184">
    <w:name w:val="Grid Table 6 Colorful - Accent 1"/>
    <w:basedOn w:val="Style_2"/>
    <w:pPr>
      <w:spacing w:after="0" w:line="240" w:lineRule="auto"/>
    </w:pPr>
    <w:tblPr>
      <w:tblBorders>
        <w:top w:val="single" w:themeColor="accent1" w:themeTint="80" w:sz="4"/>
        <w:left w:val="single" w:themeColor="accent1" w:themeTint="80" w:sz="4"/>
        <w:bottom w:val="single" w:themeColor="accent1" w:themeTint="80" w:sz="4"/>
        <w:right w:val="single" w:themeColor="accent1" w:themeTint="80" w:sz="4"/>
        <w:insideH w:val="single" w:themeColor="accent1" w:themeTint="80" w:sz="4"/>
        <w:insideV w:val="single" w:themeColor="accent1" w:themeTint="80" w:sz="4"/>
      </w:tblBorders>
    </w:tblPr>
  </w:style>
  <w:style w:type="table" w:styleId="Style_185">
    <w:name w:val="Grid Table 4 - Accent 6"/>
    <w:basedOn w:val="Style_2"/>
    <w:pPr>
      <w:spacing w:after="0" w:line="240" w:lineRule="auto"/>
    </w:pPr>
    <w:tblPr>
      <w:tblBorders>
        <w:top w:val="single" w:themeColor="accent6" w:themeTint="90" w:sz="4"/>
        <w:left w:val="single" w:themeColor="accent6" w:themeTint="90" w:sz="4"/>
        <w:bottom w:val="single" w:themeColor="accent6" w:themeTint="90" w:sz="4"/>
        <w:right w:val="single" w:themeColor="accent6" w:themeTint="90" w:sz="4"/>
        <w:insideH w:val="single" w:themeColor="accent6" w:themeTint="90" w:sz="4"/>
        <w:insideV w:val="single" w:themeColor="accent6" w:themeTint="90" w:sz="4"/>
      </w:tblBorders>
    </w:tblPr>
  </w:style>
  <w:style w:type="table" w:styleId="Style_186">
    <w:name w:val="Grid Table 7 Colorful - Accent 4"/>
    <w:basedOn w:val="Style_2"/>
    <w:pPr>
      <w:spacing w:after="0" w:line="240" w:lineRule="auto"/>
    </w:pPr>
    <w:tblPr>
      <w:tblBorders>
        <w:bottom w:val="single" w:themeColor="accent4" w:themeTint="9A" w:sz="4"/>
        <w:right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87">
    <w:name w:val="List Table 5 Dark - Accent 1"/>
    <w:basedOn w:val="Style_2"/>
    <w:pPr>
      <w:spacing w:after="0" w:line="240" w:lineRule="auto"/>
    </w:pPr>
    <w:tblPr>
      <w:tblBorders>
        <w:top w:val="single" w:themeColor="accent1" w:sz="32"/>
        <w:left w:val="single" w:themeColor="accent1" w:sz="32"/>
        <w:bottom w:val="single" w:themeColor="accent1" w:sz="32"/>
        <w:right w:val="single" w:themeColor="accent1" w:sz="32"/>
      </w:tblBorders>
    </w:tblPr>
  </w:style>
  <w:style w:type="table" w:styleId="Style_188">
    <w:name w:val="Grid Table 5 Dark - Accent 5"/>
    <w:basedOn w:val="Style_2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89">
    <w:name w:val="Grid Table 7 Colorful - Accent 2"/>
    <w:basedOn w:val="Style_2"/>
    <w:pPr>
      <w:spacing w:after="0" w:line="240" w:lineRule="auto"/>
    </w:pPr>
    <w:tblPr>
      <w:tblBorders>
        <w:bottom w:val="single" w:themeColor="accent2" w:themeTint="97" w:sz="4"/>
        <w:right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3">
    <w:name w:val="Table Grid"/>
    <w:basedOn w:val="Style_2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90">
    <w:name w:val="List Table 6 Colorful - Accent 5"/>
    <w:basedOn w:val="Style_2"/>
    <w:pPr>
      <w:spacing w:after="0" w:line="240" w:lineRule="auto"/>
    </w:pPr>
    <w:tblPr>
      <w:tblBorders>
        <w:top w:val="single" w:themeColor="accent5" w:themeTint="9A" w:sz="4"/>
        <w:bottom w:val="single" w:themeColor="accent5" w:themeTint="9A" w:sz="4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image" Target="media/image1.jpg"/><Relationship Id="rId9" Type="http://schemas.openxmlformats.org/officeDocument/2006/relationships/image" Target="media/image2.png"/></Relationships>
</file>

<file path=word/_rels/footer1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DocSecurity>0</DocSecurity>
  <ScaleCrop>false</ScaleCrop>
  <Template>Normal.dotm</Template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2024-11-12T22:56:00Z</dcterms:modified>
</cp:coreProperties>
</file>