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137FA" w14:textId="77777777" w:rsidR="00AC099D" w:rsidRDefault="00AC099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AC099D">
        <w:rPr>
          <w:rFonts w:ascii="Times New Roman" w:eastAsia="Times New Roman" w:hAnsi="Times New Roman" w:cs="Times New Roman"/>
          <w:b/>
          <w:bCs/>
          <w:sz w:val="24"/>
          <w:szCs w:val="24"/>
        </w:rPr>
        <w:t>Городской округ «поселок Палана»</w:t>
      </w:r>
    </w:p>
    <w:p w14:paraId="1A6FDF9A" w14:textId="77777777" w:rsidR="00AC099D" w:rsidRDefault="00AC099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9356F0" w14:textId="77777777" w:rsidR="00140182" w:rsidRDefault="00140182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40182">
        <w:rPr>
          <w:rFonts w:ascii="Times New Roman" w:hAnsi="Times New Roman" w:cs="Times New Roman"/>
          <w:sz w:val="24"/>
          <w:szCs w:val="24"/>
        </w:rPr>
        <w:t xml:space="preserve">Муниципальное казенное дошкольное образовательное учреждение № 2 </w:t>
      </w:r>
    </w:p>
    <w:p w14:paraId="65AE0FBF" w14:textId="4DD85720" w:rsidR="009C6680" w:rsidRDefault="00140182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40182">
        <w:rPr>
          <w:rFonts w:ascii="Times New Roman" w:hAnsi="Times New Roman" w:cs="Times New Roman"/>
          <w:sz w:val="24"/>
          <w:szCs w:val="24"/>
        </w:rPr>
        <w:t>детский сад «Солнышко»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140182" w:rsidRPr="000C5227" w14:paraId="61C6E7E6" w14:textId="77777777" w:rsidTr="00140182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3C023EDB" w:rsidR="00140182" w:rsidRPr="00140182" w:rsidRDefault="00140182" w:rsidP="0014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14018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3D3230F3" w:rsidR="00140182" w:rsidRPr="00140182" w:rsidRDefault="00140182" w:rsidP="0014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140182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498CA881" w:rsidR="00140182" w:rsidRPr="00140182" w:rsidRDefault="00140182" w:rsidP="0014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140182">
              <w:rPr>
                <w:rFonts w:ascii="Times New Roman" w:hAnsi="Times New Roman" w:cs="Times New Roman"/>
                <w:color w:val="000000"/>
              </w:rPr>
              <w:t>46,7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940EA70" w:rsidR="00D449F3" w:rsidRPr="00756F7D" w:rsidRDefault="0014018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56F7D">
              <w:rPr>
                <w:rFonts w:ascii="Times New Roman" w:eastAsia="Times New Roman" w:hAnsi="Times New Roman" w:cs="Times New Roman"/>
                <w:lang w:bidi="th-TH"/>
              </w:rPr>
              <w:t>96,3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0E7D8002" w:rsidR="00D449F3" w:rsidRPr="00756F7D" w:rsidRDefault="0014018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56F7D">
              <w:rPr>
                <w:rFonts w:ascii="Times New Roman" w:eastAsia="Times New Roman" w:hAnsi="Times New Roman" w:cs="Times New Roman"/>
                <w:lang w:bidi="th-TH"/>
              </w:rPr>
              <w:t>98,2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0387F012" w:rsidR="00D449F3" w:rsidRPr="00756F7D" w:rsidRDefault="00903F2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40,8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1DB80AD9" w:rsidR="00D449F3" w:rsidRPr="00756F7D" w:rsidRDefault="0014018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56F7D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1295027C" w:rsidR="00D449F3" w:rsidRPr="00756F7D" w:rsidRDefault="0014018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56F7D">
              <w:rPr>
                <w:rFonts w:ascii="Times New Roman" w:eastAsia="Times New Roman" w:hAnsi="Times New Roman" w:cs="Times New Roman"/>
                <w:lang w:bidi="th-TH"/>
              </w:rPr>
              <w:t>98,9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5134017" w:rsidR="00D449F3" w:rsidRPr="00756F7D" w:rsidRDefault="00903F2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86,8</w:t>
            </w:r>
            <w:bookmarkStart w:id="4" w:name="_GoBack"/>
            <w:bookmarkEnd w:id="4"/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5" w:name="_Hlk175226989"/>
      <w:bookmarkStart w:id="6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5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70FEAA4" w14:textId="77777777" w:rsidR="00140182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7" w:name="_Hlk175236071"/>
      <w:bookmarkStart w:id="8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7"/>
      <w:r w:rsid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</w:t>
      </w:r>
      <w:r w:rsidR="00140182"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нормативных сроках обучения; </w:t>
      </w:r>
    </w:p>
    <w:p w14:paraId="51CFA0B8" w14:textId="77777777" w:rsidR="00140182" w:rsidRDefault="00140182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воспитания); </w:t>
      </w:r>
    </w:p>
    <w:p w14:paraId="72286375" w14:textId="65E7BDB8" w:rsidR="00140182" w:rsidRDefault="00140182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 w:rsidR="00756F7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5CB6DE96" w14:textId="18E70362" w:rsidR="00140182" w:rsidRDefault="00140182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 w:rsidR="00756F7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16357B7D" w14:textId="566B5FB4" w:rsidR="00140182" w:rsidRDefault="00140182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 w:rsidR="00756F7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доступе к информационным системам и информационно-телекоммуникационным сетям; </w:t>
      </w:r>
    </w:p>
    <w:p w14:paraId="249DFF35" w14:textId="77777777" w:rsidR="00140182" w:rsidRDefault="00140182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5D48EAB3" w14:textId="77777777" w:rsidR="00140182" w:rsidRDefault="00140182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количестве вакантных мест для приема (перевода) по каждой образовательной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лиц); </w:t>
      </w:r>
    </w:p>
    <w:p w14:paraId="688B642C" w14:textId="77777777" w:rsidR="00140182" w:rsidRDefault="00140182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образования; </w:t>
      </w:r>
    </w:p>
    <w:p w14:paraId="6726E790" w14:textId="77777777" w:rsidR="00140182" w:rsidRPr="007C370C" w:rsidRDefault="00140182" w:rsidP="0014018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9" w:name="_Hlk175426082"/>
      <w:bookmarkStart w:id="10" w:name="_Hlk175236551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редписания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органов, осуществляющих государственный контроль (надзор) в сфере образования,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исполнении таких предписаний (при наличии)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bookmarkEnd w:id="9"/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5CC5CE5A" w14:textId="77777777" w:rsidR="00140182" w:rsidRDefault="00140182" w:rsidP="00140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732F0E77" w14:textId="6138D810" w:rsidR="003D43CC" w:rsidRDefault="00140182" w:rsidP="00140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</w:t>
      </w:r>
      <w:r w:rsidRPr="0014018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Доброжелательность, вежливость работников организации»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недостатки не выявлены. </w:t>
      </w:r>
    </w:p>
    <w:p w14:paraId="0942E130" w14:textId="77777777" w:rsidR="00140182" w:rsidRPr="00140182" w:rsidRDefault="00140182" w:rsidP="001401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6D38643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</w:t>
      </w:r>
      <w:r w:rsidR="001401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6"/>
      <w:bookmarkEnd w:id="10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32CE2" w14:textId="77777777" w:rsidR="006E5621" w:rsidRDefault="006E5621">
      <w:pPr>
        <w:spacing w:after="0" w:line="240" w:lineRule="auto"/>
      </w:pPr>
      <w:r>
        <w:separator/>
      </w:r>
    </w:p>
  </w:endnote>
  <w:endnote w:type="continuationSeparator" w:id="0">
    <w:p w14:paraId="5BCC4A15" w14:textId="77777777" w:rsidR="006E5621" w:rsidRDefault="006E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A0485" w14:textId="77777777" w:rsidR="00140182" w:rsidRDefault="0014018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6D9FF" w14:textId="77777777" w:rsidR="000B5D4D" w:rsidRPr="00140182" w:rsidRDefault="000B5D4D" w:rsidP="00140182">
    <w:pPr>
      <w:pStyle w:val="aff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E4FFBE" w14:textId="77777777" w:rsidR="006E5621" w:rsidRDefault="006E5621">
      <w:pPr>
        <w:spacing w:after="0" w:line="240" w:lineRule="auto"/>
      </w:pPr>
      <w:r>
        <w:separator/>
      </w:r>
    </w:p>
  </w:footnote>
  <w:footnote w:type="continuationSeparator" w:id="0">
    <w:p w14:paraId="12158954" w14:textId="77777777" w:rsidR="006E5621" w:rsidRDefault="006E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67DAF" w14:textId="77777777" w:rsidR="00140182" w:rsidRDefault="0014018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0182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BBF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65679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6E5621"/>
    <w:rsid w:val="007126DF"/>
    <w:rsid w:val="00726069"/>
    <w:rsid w:val="00726DEA"/>
    <w:rsid w:val="007343D6"/>
    <w:rsid w:val="00734686"/>
    <w:rsid w:val="00736DD4"/>
    <w:rsid w:val="00737BE6"/>
    <w:rsid w:val="007503BB"/>
    <w:rsid w:val="00750857"/>
    <w:rsid w:val="00751216"/>
    <w:rsid w:val="00753F43"/>
    <w:rsid w:val="00756F7D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03F2F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C099D"/>
    <w:rsid w:val="00AD0C62"/>
    <w:rsid w:val="00AD1BC4"/>
    <w:rsid w:val="00AD4D08"/>
    <w:rsid w:val="00AD69D5"/>
    <w:rsid w:val="00AE3C46"/>
    <w:rsid w:val="00B037FD"/>
    <w:rsid w:val="00B07D1F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0A11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140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140182"/>
  </w:style>
  <w:style w:type="paragraph" w:styleId="afff4">
    <w:name w:val="footer"/>
    <w:basedOn w:val="a"/>
    <w:link w:val="afff5"/>
    <w:uiPriority w:val="99"/>
    <w:unhideWhenUsed/>
    <w:rsid w:val="00140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140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F03FE-DD3D-46B7-9C54-58B1A109E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33</cp:revision>
  <dcterms:created xsi:type="dcterms:W3CDTF">2024-08-22T02:35:00Z</dcterms:created>
  <dcterms:modified xsi:type="dcterms:W3CDTF">2024-08-27T19:45:00Z</dcterms:modified>
</cp:coreProperties>
</file>