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772C65">
        <w:rPr>
          <w:rFonts w:ascii="Times New Roman" w:hAnsi="Times New Roman" w:cs="Times New Roman"/>
          <w:b/>
          <w:sz w:val="28"/>
          <w:szCs w:val="28"/>
        </w:rPr>
        <w:t>феврале</w:t>
      </w:r>
      <w:r w:rsidR="000F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1C">
        <w:rPr>
          <w:rFonts w:ascii="Times New Roman" w:hAnsi="Times New Roman" w:cs="Times New Roman"/>
          <w:b/>
          <w:sz w:val="28"/>
          <w:szCs w:val="28"/>
        </w:rPr>
        <w:t>201</w:t>
      </w:r>
      <w:r w:rsidR="00560F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3"/>
        <w:gridCol w:w="2126"/>
        <w:gridCol w:w="1417"/>
        <w:gridCol w:w="4252"/>
        <w:gridCol w:w="2694"/>
      </w:tblGrid>
      <w:tr w:rsidR="0058529E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RPr="002C5C33" w:rsidTr="00DE12FE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2C5C33" w:rsidRDefault="0058529E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2C5C33" w:rsidRDefault="00963912" w:rsidP="002C5C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2C65" w:rsidRPr="002C5C3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"Детский сад № 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2C5C33" w:rsidRDefault="0058529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 w:rsidRPr="002C5C3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Pr="002C5C33" w:rsidRDefault="0058529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2C5C33" w:rsidRDefault="00212AC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2C5C33" w:rsidRDefault="00772C65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212AC3" w:rsidRPr="002C5C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2C5C33" w:rsidRDefault="00772C65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AC3" w:rsidRPr="002C5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C3" w:rsidRPr="002C5C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2C5C33" w:rsidRDefault="000F093C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65" w:rsidRPr="002C5C3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6-СЗ/ТП</w:t>
            </w:r>
            <w:r w:rsidR="00724511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1C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064CF" w:rsidRPr="002C5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4CF" w:rsidRPr="002C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F1C" w:rsidRPr="002C5C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529E" w:rsidRPr="002C5C33" w:rsidRDefault="00527277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4511" w:rsidRPr="002C5C33">
              <w:rPr>
                <w:rFonts w:ascii="Times New Roman" w:hAnsi="Times New Roman" w:cs="Times New Roman"/>
                <w:sz w:val="24"/>
                <w:szCs w:val="24"/>
              </w:rPr>
              <w:t>становлены нарушения в деятельности:</w:t>
            </w:r>
          </w:p>
          <w:p w:rsidR="00527277" w:rsidRDefault="00772C65" w:rsidP="00DE12FE">
            <w:pPr>
              <w:jc w:val="both"/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 xml:space="preserve">Учреждением не разработаны локальные акты: Положение о порядке оформления возникновения, приостановления и прекращения отношений между образовательным учреждением и </w:t>
            </w:r>
            <w:proofErr w:type="gramStart"/>
            <w:r w:rsidRPr="002C5C33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5C33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 xml:space="preserve">, Порядок перевода и отчисления обучающихся. Локальный акт Положение о порядке приема в ДОУ содержит условия перевода и отчисления </w:t>
            </w:r>
            <w:proofErr w:type="gramStart"/>
            <w:r w:rsidRPr="002C5C33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5C33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>, что не отражено в наименовании локального акта</w:t>
            </w:r>
            <w:r w:rsidR="00527277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511" w:rsidRPr="002C5C33" w:rsidRDefault="00772C65" w:rsidP="0052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277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C33">
              <w:rPr>
                <w:rStyle w:val="kurs-long-input"/>
                <w:rFonts w:ascii="Times New Roman" w:hAnsi="Times New Roman" w:cs="Times New Roman"/>
                <w:sz w:val="24"/>
                <w:szCs w:val="24"/>
              </w:rPr>
              <w:t>не разработана Программа развития.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65" w:rsidRPr="002C5C33" w:rsidRDefault="00D745B0" w:rsidP="001551AC">
            <w:pPr>
              <w:jc w:val="center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 </w:t>
            </w:r>
            <w:r w:rsidR="00772C65" w:rsidRPr="002C5C3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6/СЗ-ТП</w:t>
            </w:r>
          </w:p>
          <w:p w:rsidR="00560F50" w:rsidRPr="002C5C33" w:rsidRDefault="00772C65" w:rsidP="0015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от  20.02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  <w:p w:rsidR="00D745B0" w:rsidRPr="002C5C33" w:rsidRDefault="00D745B0" w:rsidP="001551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772C65" w:rsidRPr="002C5C3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0F093C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C5C33" w:rsidRDefault="000F093C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C5C33" w:rsidRDefault="00963912" w:rsidP="002C5C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2C65" w:rsidRPr="002C5C33">
              <w:rPr>
                <w:rFonts w:ascii="Times New Roman" w:hAnsi="Times New Roman" w:cs="Times New Roman"/>
                <w:sz w:val="24"/>
                <w:szCs w:val="24"/>
              </w:rPr>
              <w:t>раевое государственное профессиональное образовательное бюджетное учреждение "Камчатский промышленный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C5C33" w:rsidRDefault="000F093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Pr="002C5C33" w:rsidRDefault="000F093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2" w:rsidRPr="002C5C33" w:rsidRDefault="0096391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0F093C" w:rsidRPr="002C5C33" w:rsidRDefault="000F093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2C5C33" w:rsidRDefault="0096391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72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E12F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2C5C33" w:rsidRDefault="0096391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72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C5C33" w:rsidRDefault="000F093C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724511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12" w:rsidRPr="002C5C3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11/КК-НС 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3912" w:rsidRPr="002C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4511" w:rsidRPr="002C5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3912" w:rsidRPr="002C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12FE" w:rsidRPr="00DE12FE" w:rsidRDefault="00527277" w:rsidP="0052727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E06D39" w:rsidRDefault="00963912" w:rsidP="00E0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F093C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C5C33" w:rsidRDefault="000F093C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C5C33" w:rsidRDefault="00963912" w:rsidP="002C5C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№ 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Pr="002C5C33" w:rsidRDefault="00724511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Pr="002C5C33" w:rsidRDefault="000F093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C5C33" w:rsidRDefault="00B25BC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2C5C33" w:rsidRDefault="00EF354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DE12F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2C5C33" w:rsidRDefault="00EF354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2C5C33" w:rsidRDefault="000F093C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EF3543" w:rsidRPr="002C5C3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5-СЗ/ТП</w:t>
            </w:r>
            <w:r w:rsidR="00EF3543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от 17.02</w:t>
            </w:r>
            <w:r w:rsidR="00560F50"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Пунктом 4.2.5. устава предусмотрено при приеме на обучение неправомерное требование наличия медицинской карты с заключением врача.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Локальные акты Положение о порядке оформления возникновения, приостановления и прекращения отношений между образовательным учреждением и </w:t>
            </w:r>
            <w:proofErr w:type="gram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, О порядке регламентации и оформления возникновения, приостановления и прекращения отношений между образовательным учреждением и обучающимися дублируют одинаковые нормы и правила.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указанных локальных актов содержат нормы, не имеющие отношение к нормам, установленным в отношении образовательного учреждения дополнительного образования (п.п.2 п. 6.2, п. 6.7).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. 2 п.6 ч. 6.2 локального акта Порядок отчисления обучающихся  содержится неправомерное условие отчисления обучающихся с согласия комиссии по дела несовершеннолетних.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Положение о порядке приема на обучение по дополнительным </w:t>
            </w:r>
            <w:r w:rsidR="00527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редпрофессиональным программам в области искусства не содержит перечня документов, необходимых для зачисления на обучение.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 локальный акт, устанавливающий формы аудиторных занятий, а также формы, порядок и периодичность проведения промежуточной аттестации учащихся.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 школы не согласована  Учредителем.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Не предоставлено право  на дополнительное профессиональное образование не реже одного раза в три года, по завершении которого выдается документ о повышении квалификации (удостоверение), педагогу.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не обеспечивает доступность и полноту информации о деятельности образовательной организации в части:</w:t>
            </w:r>
          </w:p>
          <w:p w:rsidR="00B25BC2" w:rsidRPr="002C5C33" w:rsidRDefault="00B25BC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-  отсутствия  на сайте локальных актов, перечень которых установлен ч.2 ст. 30 Федерального закона от 29.12.2012 № 272 –ФЗ «Об образовании в Российской Федерации»;</w:t>
            </w:r>
          </w:p>
          <w:p w:rsidR="00B25BC2" w:rsidRPr="002C5C33" w:rsidRDefault="00B25BC2" w:rsidP="00DE12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- отсутствия сведений о реализуемом уровне образования, формах обучения, нормативном сроке обучения, копии образовательной программы, аннотации к рабочим программам, численности обучающихся, сведений о наличии оборудованных учебных кабинетах, объектов для проведения практических занятий, об условиях питания и охраны здоровья, наименования направлений подготовки по соответствующему уровню образования педагогов, стаже работы по специальности, повышении квалификации.</w:t>
            </w:r>
            <w:proofErr w:type="gramEnd"/>
          </w:p>
          <w:p w:rsidR="00B25BC2" w:rsidRPr="002C5C33" w:rsidRDefault="00B25BC2" w:rsidP="00DE12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-  недоступны страницы сайта Правила приема в школу;</w:t>
            </w:r>
          </w:p>
          <w:p w:rsidR="00471F07" w:rsidRPr="002C5C33" w:rsidRDefault="00B25BC2" w:rsidP="00E06D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несвоевременно обновляется (в течение 10 дней) информация (анализ деятельности за 2012 год,  результаты итоговой аттестации за 2012-2013 уч. г.).</w:t>
            </w:r>
          </w:p>
          <w:p w:rsidR="00471F07" w:rsidRPr="002C5C33" w:rsidRDefault="00471F07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2C5C33" w:rsidRDefault="00560F50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</w:t>
            </w:r>
            <w:r w:rsidR="00B25BC2" w:rsidRPr="002C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BC2" w:rsidRPr="00DE12FE">
              <w:rPr>
                <w:rFonts w:ascii="Times New Roman" w:hAnsi="Times New Roman" w:cs="Times New Roman"/>
                <w:sz w:val="24"/>
                <w:szCs w:val="24"/>
              </w:rPr>
              <w:t>5/СЗ-ТП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5BC2" w:rsidRPr="002C5C33">
              <w:rPr>
                <w:rFonts w:ascii="Times New Roman" w:hAnsi="Times New Roman" w:cs="Times New Roman"/>
                <w:sz w:val="24"/>
                <w:szCs w:val="24"/>
              </w:rPr>
              <w:t>от 17.02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F093C" w:rsidRPr="002C5C33" w:rsidRDefault="00560F50" w:rsidP="002C5C33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B25BC2" w:rsidRPr="002C5C3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0A57A2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0A57A2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B25BC2" w:rsidP="002C5C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"Центр содействия развитию семейных форм устройства "Радуга"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0A57A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A57A2" w:rsidRPr="002C5C33" w:rsidRDefault="000A57A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471F07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B25BC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.2017- 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244B49" w:rsidP="00DE12FE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71F07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8/Л-НК 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1F07" w:rsidRPr="002C5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B2C" w:rsidRPr="002C5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1F07" w:rsidRPr="002C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B2C" w:rsidRPr="002C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96B2C" w:rsidRPr="002C5C33" w:rsidRDefault="00471F07" w:rsidP="00DE12F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условий, установленных пунктами 6, 7 Положения о лицензировании образовательной деятельности, утвержденного постановлением Правительства Российской Федерации от 28.10.2013 № 966 «О лицензировании образовательной деятельности», не выявлено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C916BD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456B59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2C5C33" w:rsidRDefault="00456B59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2C5C33" w:rsidRDefault="00456B59" w:rsidP="00DE1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«Седанкинская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2C5C33" w:rsidRDefault="00456B59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456B59" w:rsidRPr="002C5C33" w:rsidRDefault="00456B59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456B59" w:rsidRPr="002C5C33" w:rsidRDefault="00456B59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2C5C33" w:rsidRDefault="00456B59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456B59" w:rsidRPr="002C5C33" w:rsidRDefault="00456B59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2C5C33" w:rsidRDefault="00DE12F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  <w:r w:rsidR="00456B59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6B59" w:rsidRPr="002C5C33" w:rsidRDefault="00456B59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2C5C33" w:rsidRDefault="00456B59" w:rsidP="00DE12FE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2C5C3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9/КК-НС от 28.02.2017</w:t>
            </w:r>
          </w:p>
          <w:p w:rsidR="00456B59" w:rsidRPr="002C5C33" w:rsidRDefault="00527277" w:rsidP="00DE12FE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6B59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привлечён работник, уровень образования которого не соответствует предъявляемым требованиям.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527277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B59" w:rsidRPr="002C5C3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6197C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1-НС-2017</w:t>
            </w:r>
          </w:p>
          <w:p w:rsidR="00456B59" w:rsidRPr="002C5C33" w:rsidRDefault="0076197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C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76197C" w:rsidRPr="002C5C33" w:rsidRDefault="0076197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подпункт 90 части 2 статьи 28.3 Кодекса Российской Федерации об административных нарушениях</w:t>
            </w:r>
          </w:p>
        </w:tc>
      </w:tr>
      <w:tr w:rsidR="0076197C" w:rsidRPr="002C5C33" w:rsidTr="00DE12FE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76197C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76197C" w:rsidP="002C5C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«Ачайваямская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76197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6197C" w:rsidRPr="002C5C33" w:rsidRDefault="0076197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76197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DE12F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="00284DFE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4DFE" w:rsidRPr="002C5C33" w:rsidRDefault="00284DF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284DFE" w:rsidP="00DE12FE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Акт № 7 от 17.02.2017</w:t>
            </w:r>
          </w:p>
          <w:p w:rsidR="00284DFE" w:rsidRPr="002C5C33" w:rsidRDefault="00284DFE" w:rsidP="00DE12FE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разработан локальный акт определяющий порядок создания, организации, принятия решений комиссией по урегулированию споров между участниками образовательных отношений и их исполнения. 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приеме, переводе и отчислении отсутствуют условия перевода и отчисления </w:t>
            </w:r>
            <w:proofErr w:type="gram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. Программа развития школы не согласована Учредителем. Учреждением разработан локальный акт о порядке проведения и формах государственной итоговой аттестации, что является полномочием федерального органа исполнительной власти Российской Федерации. Официальный сайт Учреждения не в полной мере обеспечивает доступность и полноту информации о деятельности образовательной организации в части: - отсутствия сведений о направлении подготовки и (или) специальности педагогических работников, стаже работы по специальности, копий основных образовательных программ начального общего, основного общего, среднего общего образования. В разделе «ФГОС и образовательные стандарты» отсутствует текст ФГОС (приложения копий), или гиперссылка; отсутствуют аннотации к образовательным программам: - уровня начального общего образования по предметам «Музыка», «</w:t>
            </w:r>
            <w:proofErr w:type="gram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», «Физическая культура»; - основного общего образования по предметам «Литература», «Английский язык», «Искусство», «Технология», «Физическая культура», «ОБЖ», «Профильная ориентация», «История Камчатки», «География Камчатки»; - </w:t>
            </w:r>
            <w:proofErr w:type="gram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среднего общего образования по предметам «Литература», «Математика», «Английский язык», «История», «Обществознание», «ОБЖ», «Физическая культура».</w:t>
            </w:r>
            <w:proofErr w:type="gramEnd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сайта обновляется несвоевременно (в течение 10 дней): часть размещенной информации за 2015 год: расписание уроков, кружков, годовой календарный график и т. д.</w:t>
            </w:r>
          </w:p>
          <w:p w:rsidR="00284DFE" w:rsidRPr="002C5C33" w:rsidRDefault="00284DFE" w:rsidP="00DE12FE">
            <w:pPr>
              <w:tabs>
                <w:tab w:val="left" w:pos="3719"/>
              </w:tabs>
              <w:ind w:left="-25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2C5C33" w:rsidRDefault="00284DF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</w:t>
            </w:r>
            <w:r w:rsidR="004C5EF1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7/СЗ-ТП</w:t>
            </w:r>
          </w:p>
          <w:p w:rsidR="004C5EF1" w:rsidRPr="002C5C33" w:rsidRDefault="004C5EF1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от 17.02.2017</w:t>
            </w:r>
          </w:p>
          <w:p w:rsidR="004C5EF1" w:rsidRPr="002C5C33" w:rsidRDefault="004C5EF1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proofErr w:type="gram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C5EF1" w:rsidRPr="002C5C33" w:rsidRDefault="004C5EF1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</w:tr>
      <w:tr w:rsidR="004C5EF1" w:rsidRPr="002C5C33" w:rsidTr="00DE12FE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2C5C33" w:rsidRDefault="004C5EF1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2C5C33" w:rsidRDefault="007B04B8" w:rsidP="002C5C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Тымлатская</w:t>
            </w:r>
            <w:proofErr w:type="spellEnd"/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2C5C33" w:rsidRDefault="007B04B8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B04B8" w:rsidRPr="002C5C33" w:rsidRDefault="007B04B8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2C5C33" w:rsidRDefault="007B04B8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2C5C33" w:rsidRDefault="00DE12F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  <w:r w:rsidR="007B04B8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04B8" w:rsidRPr="002C5C33" w:rsidRDefault="007B04B8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8" w:rsidRPr="002C5C33" w:rsidRDefault="007B04B8" w:rsidP="00DE12FE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Акт № 10/КК-НС</w:t>
            </w:r>
          </w:p>
          <w:p w:rsidR="004C5EF1" w:rsidRPr="002C5C33" w:rsidRDefault="007B04B8" w:rsidP="00DE12FE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от 28.02.2017</w:t>
            </w:r>
          </w:p>
          <w:p w:rsidR="00BB51E7" w:rsidRPr="002C5C33" w:rsidRDefault="00BB51E7" w:rsidP="00DE12FE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2C5C33" w:rsidRDefault="00BB51E7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647152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2C5C33" w:rsidRDefault="00647152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C" w:rsidRDefault="005C4141" w:rsidP="00155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65CCC" w:rsidRPr="002C5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"Детская музыкальная школа № 3"</w:t>
            </w:r>
          </w:p>
          <w:p w:rsidR="00BF3D4C" w:rsidRDefault="00BF3D4C" w:rsidP="00BF3D4C"/>
          <w:p w:rsidR="001551AC" w:rsidRPr="00BF3D4C" w:rsidRDefault="001551AC" w:rsidP="00BF3D4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AC" w:rsidRDefault="0064715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  <w:p w:rsidR="001551AC" w:rsidRPr="001551AC" w:rsidRDefault="001551AC" w:rsidP="0015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AC" w:rsidRPr="001551AC" w:rsidRDefault="001551AC" w:rsidP="0015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AC" w:rsidRDefault="001551AC" w:rsidP="0015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AC" w:rsidRDefault="001551AC" w:rsidP="00BF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52" w:rsidRPr="001551AC" w:rsidRDefault="00647152" w:rsidP="0015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2C5C33" w:rsidRDefault="0064715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BF3D4C" w:rsidRDefault="00665CC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  <w:p w:rsidR="00647152" w:rsidRPr="00BF3D4C" w:rsidRDefault="00647152" w:rsidP="00BF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C" w:rsidRDefault="00665CCC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22.02.2017- 27.02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3D4C" w:rsidRPr="00BF3D4C" w:rsidRDefault="00BF3D4C" w:rsidP="00BF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4C" w:rsidRDefault="00BF3D4C" w:rsidP="00BF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52" w:rsidRPr="00BF3D4C" w:rsidRDefault="00647152" w:rsidP="00BF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2C5C33" w:rsidRDefault="005C4141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Акт № 7/ВП-ИП-НК</w:t>
            </w:r>
          </w:p>
          <w:p w:rsidR="00647152" w:rsidRPr="002C5C33" w:rsidRDefault="0064715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  <w:p w:rsidR="002C5C33" w:rsidRPr="00BF3D4C" w:rsidRDefault="002C5C33" w:rsidP="00BF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52" w:rsidRDefault="00647152" w:rsidP="00155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  <w:p w:rsidR="001551AC" w:rsidRPr="002C5C33" w:rsidRDefault="001551AC" w:rsidP="00BF3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34EC3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2C5C33" w:rsidRDefault="00E34EC3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2C5C33" w:rsidRDefault="005C4141" w:rsidP="002C5C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"Детский сад "Тополек"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2C5C33" w:rsidRDefault="00E34EC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2C5C33" w:rsidRDefault="00E34EC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E34EC3" w:rsidRPr="002C5C33" w:rsidRDefault="00926FF4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2C5C33" w:rsidRDefault="005C4141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EC3" w:rsidRPr="002C5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EC3" w:rsidRPr="002C5C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EC3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4EC3" w:rsidRPr="002C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EC3" w:rsidRPr="002C5C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2C5C33" w:rsidRDefault="00E34EC3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8212A" w:rsidRPr="002C5C33">
              <w:rPr>
                <w:rFonts w:ascii="Times New Roman" w:hAnsi="Times New Roman" w:cs="Times New Roman"/>
                <w:sz w:val="24"/>
                <w:szCs w:val="24"/>
              </w:rPr>
              <w:t>6 от 10.02.2017</w:t>
            </w:r>
          </w:p>
          <w:p w:rsidR="00E34EC3" w:rsidRPr="002C5C33" w:rsidRDefault="00E34EC3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  <w:p w:rsidR="00E34EC3" w:rsidRPr="002C5C33" w:rsidRDefault="00E34EC3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3" w:rsidRPr="002C5C33" w:rsidRDefault="00E34EC3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0A57A2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0A57A2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48212A" w:rsidP="002C5C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47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0A57A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0A57A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A57A2" w:rsidRPr="002C5C33" w:rsidRDefault="000A57A2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48212A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0A57A2" w:rsidRPr="002C5C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7A2"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0A57A2" w:rsidRPr="002C5C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2C5C33" w:rsidRDefault="000A57A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8212A" w:rsidRPr="002C5C33">
              <w:rPr>
                <w:rFonts w:ascii="Times New Roman" w:hAnsi="Times New Roman" w:cs="Times New Roman"/>
                <w:sz w:val="24"/>
                <w:szCs w:val="24"/>
              </w:rPr>
              <w:t>8/ВП-ИП-НК от 28.02</w:t>
            </w:r>
            <w:r w:rsidR="00647152" w:rsidRPr="002C5C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2C5C33" w:rsidRPr="002C5C33" w:rsidRDefault="00527277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исполнено.</w:t>
            </w:r>
          </w:p>
          <w:p w:rsidR="000A57A2" w:rsidRPr="002C5C33" w:rsidRDefault="0048212A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 не зарегистрировано МБДОУ «Детский сад № 47» в установленном порядке.</w:t>
            </w:r>
          </w:p>
          <w:p w:rsidR="000A57A2" w:rsidRPr="002C5C33" w:rsidRDefault="000A57A2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2A" w:rsidRPr="002C5C33" w:rsidRDefault="0048212A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(повторное) № 8/ВП-ИП-НК</w:t>
            </w:r>
          </w:p>
          <w:p w:rsidR="000A57A2" w:rsidRPr="002C5C33" w:rsidRDefault="0048212A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28.02.2017 г.</w:t>
            </w:r>
          </w:p>
          <w:p w:rsidR="0048212A" w:rsidRPr="002C5C33" w:rsidRDefault="0048212A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до 26.05.2017</w:t>
            </w:r>
          </w:p>
          <w:p w:rsidR="0048212A" w:rsidRPr="002C5C33" w:rsidRDefault="0048212A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2-НК-2017</w:t>
            </w:r>
          </w:p>
          <w:p w:rsidR="0048212A" w:rsidRPr="002C5C33" w:rsidRDefault="0048212A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28.02.2017</w:t>
            </w:r>
          </w:p>
        </w:tc>
      </w:tr>
      <w:tr w:rsidR="0048212A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A" w:rsidRPr="002C5C33" w:rsidRDefault="0048212A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A" w:rsidRPr="002C5C33" w:rsidRDefault="00527277" w:rsidP="002C5C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</w:t>
            </w:r>
            <w:r w:rsidR="0048212A" w:rsidRPr="002C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8212A" w:rsidRPr="002C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учреждение дополнительного образования "Школа искусств п. </w:t>
            </w:r>
            <w:proofErr w:type="gramStart"/>
            <w:r w:rsidR="0048212A" w:rsidRPr="002C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Термальный</w:t>
            </w:r>
            <w:proofErr w:type="gramEnd"/>
            <w:r w:rsidR="0048212A" w:rsidRPr="002C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A" w:rsidRPr="002C5C33" w:rsidRDefault="0048212A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A" w:rsidRPr="002C5C33" w:rsidRDefault="0048212A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48212A" w:rsidRPr="002C5C33" w:rsidRDefault="0048212A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A" w:rsidRPr="002C5C33" w:rsidRDefault="00DE12F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="002C5C33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5C33" w:rsidRPr="002C5C33" w:rsidRDefault="002C5C3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A" w:rsidRPr="002C5C33" w:rsidRDefault="002C5C33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Акт № 4 от 07.02.2017</w:t>
            </w:r>
          </w:p>
          <w:p w:rsidR="002C5C33" w:rsidRPr="002C5C33" w:rsidRDefault="002C5C33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2A" w:rsidRPr="002C5C33" w:rsidRDefault="002C5C33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</w:tr>
      <w:tr w:rsidR="002C5C33" w:rsidRPr="002C5C33" w:rsidTr="00DE12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3" w:rsidRPr="002C5C33" w:rsidRDefault="002C5C33" w:rsidP="002C5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3" w:rsidRPr="002C5C33" w:rsidRDefault="002C5C33" w:rsidP="002C5C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 «Малыш»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3" w:rsidRPr="002C5C33" w:rsidRDefault="002C5C3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3" w:rsidRPr="002C5C33" w:rsidRDefault="002C5C3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2C5C33" w:rsidRPr="002C5C33" w:rsidRDefault="002C5C3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3" w:rsidRPr="002C5C33" w:rsidRDefault="00DE12FE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="002C5C33" w:rsidRPr="002C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5C33" w:rsidRPr="002C5C33" w:rsidRDefault="002C5C33" w:rsidP="002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3" w:rsidRPr="002C5C33" w:rsidRDefault="002C5C33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Акт № 5 от 06.02.2017</w:t>
            </w:r>
          </w:p>
          <w:p w:rsidR="002C5C33" w:rsidRPr="002C5C33" w:rsidRDefault="002C5C33" w:rsidP="00DE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33" w:rsidRPr="002C5C33" w:rsidRDefault="002C5C33" w:rsidP="002C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</w:tr>
    </w:tbl>
    <w:p w:rsidR="00190D3B" w:rsidRPr="002C5C33" w:rsidRDefault="00190D3B" w:rsidP="002C5C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2C5C33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97A9C"/>
    <w:rsid w:val="000A0A78"/>
    <w:rsid w:val="000A57A2"/>
    <w:rsid w:val="000C114F"/>
    <w:rsid w:val="000C1C99"/>
    <w:rsid w:val="000F093C"/>
    <w:rsid w:val="0010174D"/>
    <w:rsid w:val="001064CF"/>
    <w:rsid w:val="00116569"/>
    <w:rsid w:val="00134A52"/>
    <w:rsid w:val="001551AC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84DFE"/>
    <w:rsid w:val="002C5C33"/>
    <w:rsid w:val="002E53C1"/>
    <w:rsid w:val="00316D05"/>
    <w:rsid w:val="00367BCB"/>
    <w:rsid w:val="00390A58"/>
    <w:rsid w:val="00397DFB"/>
    <w:rsid w:val="003A3445"/>
    <w:rsid w:val="003A574C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10ADB"/>
    <w:rsid w:val="00520031"/>
    <w:rsid w:val="00520883"/>
    <w:rsid w:val="00527277"/>
    <w:rsid w:val="00536315"/>
    <w:rsid w:val="005468BB"/>
    <w:rsid w:val="00553180"/>
    <w:rsid w:val="00560F50"/>
    <w:rsid w:val="0056205B"/>
    <w:rsid w:val="0058529E"/>
    <w:rsid w:val="005C4141"/>
    <w:rsid w:val="005D4B50"/>
    <w:rsid w:val="006319D1"/>
    <w:rsid w:val="00633B80"/>
    <w:rsid w:val="00647152"/>
    <w:rsid w:val="00665CCC"/>
    <w:rsid w:val="00685308"/>
    <w:rsid w:val="006D5E69"/>
    <w:rsid w:val="006D7131"/>
    <w:rsid w:val="006E0092"/>
    <w:rsid w:val="006E299C"/>
    <w:rsid w:val="007238B3"/>
    <w:rsid w:val="00724511"/>
    <w:rsid w:val="00756E9C"/>
    <w:rsid w:val="007603F3"/>
    <w:rsid w:val="0076197C"/>
    <w:rsid w:val="00772C65"/>
    <w:rsid w:val="007B04B8"/>
    <w:rsid w:val="007C19DD"/>
    <w:rsid w:val="007F0532"/>
    <w:rsid w:val="0080317B"/>
    <w:rsid w:val="008144E9"/>
    <w:rsid w:val="00817574"/>
    <w:rsid w:val="00843277"/>
    <w:rsid w:val="00845D79"/>
    <w:rsid w:val="00855179"/>
    <w:rsid w:val="00887680"/>
    <w:rsid w:val="008D75E3"/>
    <w:rsid w:val="00926FF4"/>
    <w:rsid w:val="00940BB5"/>
    <w:rsid w:val="009542B6"/>
    <w:rsid w:val="00963912"/>
    <w:rsid w:val="00996A52"/>
    <w:rsid w:val="009E1C80"/>
    <w:rsid w:val="009E2FFC"/>
    <w:rsid w:val="00A01082"/>
    <w:rsid w:val="00A27368"/>
    <w:rsid w:val="00A321A6"/>
    <w:rsid w:val="00A643FE"/>
    <w:rsid w:val="00AA126C"/>
    <w:rsid w:val="00AC6C9B"/>
    <w:rsid w:val="00AE6EE3"/>
    <w:rsid w:val="00AF1076"/>
    <w:rsid w:val="00B11B43"/>
    <w:rsid w:val="00B25BC2"/>
    <w:rsid w:val="00B354E0"/>
    <w:rsid w:val="00B56F9A"/>
    <w:rsid w:val="00B845D6"/>
    <w:rsid w:val="00BB51E7"/>
    <w:rsid w:val="00BF2C7D"/>
    <w:rsid w:val="00BF3D4C"/>
    <w:rsid w:val="00C10179"/>
    <w:rsid w:val="00C16CC3"/>
    <w:rsid w:val="00C52BAA"/>
    <w:rsid w:val="00C6310C"/>
    <w:rsid w:val="00C84A09"/>
    <w:rsid w:val="00C916BD"/>
    <w:rsid w:val="00CD6046"/>
    <w:rsid w:val="00D03003"/>
    <w:rsid w:val="00D11168"/>
    <w:rsid w:val="00D745B0"/>
    <w:rsid w:val="00D80406"/>
    <w:rsid w:val="00D96B2C"/>
    <w:rsid w:val="00DC3817"/>
    <w:rsid w:val="00DE12FE"/>
    <w:rsid w:val="00DE6F1C"/>
    <w:rsid w:val="00E06D39"/>
    <w:rsid w:val="00E104F8"/>
    <w:rsid w:val="00E34EC3"/>
    <w:rsid w:val="00E41E2D"/>
    <w:rsid w:val="00E43C82"/>
    <w:rsid w:val="00E652EA"/>
    <w:rsid w:val="00E77395"/>
    <w:rsid w:val="00EA5C2E"/>
    <w:rsid w:val="00ED150F"/>
    <w:rsid w:val="00EF3543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9D5B-8062-4193-AE66-256B7382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Мошкина Ольга Георгиевна</cp:lastModifiedBy>
  <cp:revision>7</cp:revision>
  <cp:lastPrinted>2016-06-06T01:18:00Z</cp:lastPrinted>
  <dcterms:created xsi:type="dcterms:W3CDTF">2017-03-01T04:28:00Z</dcterms:created>
  <dcterms:modified xsi:type="dcterms:W3CDTF">2017-03-01T04:54:00Z</dcterms:modified>
</cp:coreProperties>
</file>