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636" w:rsidRPr="0004794E" w:rsidRDefault="00744636" w:rsidP="008E5980">
      <w:pPr>
        <w:spacing w:line="276" w:lineRule="auto"/>
        <w:jc w:val="center"/>
        <w:rPr>
          <w:b/>
          <w:kern w:val="36"/>
          <w:sz w:val="32"/>
          <w:szCs w:val="32"/>
          <w:lang w:val="en-US"/>
        </w:rPr>
      </w:pPr>
      <w:bookmarkStart w:id="0" w:name="_GoBack"/>
      <w:bookmarkEnd w:id="0"/>
    </w:p>
    <w:p w:rsidR="00744636" w:rsidRDefault="00744636" w:rsidP="008E5980">
      <w:pPr>
        <w:spacing w:line="276" w:lineRule="auto"/>
        <w:jc w:val="center"/>
        <w:rPr>
          <w:b/>
          <w:kern w:val="36"/>
          <w:sz w:val="32"/>
          <w:szCs w:val="32"/>
        </w:rPr>
      </w:pPr>
    </w:p>
    <w:p w:rsidR="006631B1" w:rsidRDefault="006631B1" w:rsidP="008E5980">
      <w:pPr>
        <w:spacing w:line="276" w:lineRule="auto"/>
        <w:jc w:val="center"/>
        <w:rPr>
          <w:b/>
          <w:sz w:val="32"/>
          <w:szCs w:val="32"/>
        </w:rPr>
      </w:pPr>
      <w:r w:rsidRPr="00477172">
        <w:rPr>
          <w:b/>
          <w:kern w:val="36"/>
          <w:sz w:val="32"/>
          <w:szCs w:val="32"/>
        </w:rPr>
        <w:t>Пояснительная записка</w:t>
      </w:r>
      <w:r w:rsidR="00C61091">
        <w:rPr>
          <w:b/>
          <w:kern w:val="36"/>
          <w:sz w:val="32"/>
          <w:szCs w:val="32"/>
        </w:rPr>
        <w:t xml:space="preserve"> к отчету п</w:t>
      </w:r>
      <w:r w:rsidRPr="00477172">
        <w:rPr>
          <w:b/>
          <w:kern w:val="36"/>
          <w:sz w:val="32"/>
          <w:szCs w:val="32"/>
        </w:rPr>
        <w:t>о работе с обращениями граждан</w:t>
      </w:r>
      <w:r w:rsidRPr="00477172">
        <w:rPr>
          <w:b/>
          <w:sz w:val="32"/>
          <w:szCs w:val="32"/>
        </w:rPr>
        <w:t xml:space="preserve"> </w:t>
      </w:r>
      <w:r w:rsidR="00C61091">
        <w:rPr>
          <w:b/>
          <w:sz w:val="32"/>
          <w:szCs w:val="32"/>
        </w:rPr>
        <w:t>в Министерстве</w:t>
      </w:r>
      <w:r>
        <w:rPr>
          <w:b/>
          <w:sz w:val="32"/>
          <w:szCs w:val="32"/>
        </w:rPr>
        <w:t xml:space="preserve"> образования и </w:t>
      </w:r>
      <w:r w:rsidR="00BB06F7">
        <w:rPr>
          <w:b/>
          <w:sz w:val="32"/>
          <w:szCs w:val="32"/>
        </w:rPr>
        <w:t xml:space="preserve">молодежной политики </w:t>
      </w:r>
      <w:r>
        <w:rPr>
          <w:b/>
          <w:sz w:val="32"/>
          <w:szCs w:val="32"/>
        </w:rPr>
        <w:t>Кам</w:t>
      </w:r>
      <w:r w:rsidR="00477172">
        <w:rPr>
          <w:b/>
          <w:sz w:val="32"/>
          <w:szCs w:val="32"/>
        </w:rPr>
        <w:t xml:space="preserve">чатского края </w:t>
      </w:r>
      <w:r w:rsidR="008813F5">
        <w:rPr>
          <w:b/>
          <w:sz w:val="32"/>
          <w:szCs w:val="32"/>
        </w:rPr>
        <w:t>в</w:t>
      </w:r>
      <w:r w:rsidR="00477172" w:rsidRPr="00477172">
        <w:rPr>
          <w:b/>
          <w:sz w:val="32"/>
          <w:szCs w:val="32"/>
        </w:rPr>
        <w:t xml:space="preserve"> </w:t>
      </w:r>
      <w:r w:rsidR="009C0A30">
        <w:rPr>
          <w:b/>
          <w:sz w:val="32"/>
          <w:szCs w:val="32"/>
        </w:rPr>
        <w:t>4</w:t>
      </w:r>
      <w:r w:rsidR="00FC1D9E" w:rsidRPr="00FC1D9E">
        <w:rPr>
          <w:b/>
          <w:sz w:val="32"/>
          <w:szCs w:val="32"/>
        </w:rPr>
        <w:t xml:space="preserve"> квартале</w:t>
      </w:r>
      <w:r w:rsidR="00477172">
        <w:rPr>
          <w:b/>
          <w:sz w:val="32"/>
          <w:szCs w:val="32"/>
        </w:rPr>
        <w:t xml:space="preserve"> 201</w:t>
      </w:r>
      <w:r w:rsidR="00CF3AE7" w:rsidRPr="002336E0">
        <w:rPr>
          <w:b/>
          <w:sz w:val="32"/>
          <w:szCs w:val="32"/>
        </w:rPr>
        <w:t>7</w:t>
      </w:r>
      <w:r>
        <w:rPr>
          <w:b/>
          <w:sz w:val="32"/>
          <w:szCs w:val="32"/>
        </w:rPr>
        <w:t xml:space="preserve"> года</w:t>
      </w:r>
    </w:p>
    <w:p w:rsidR="006631B1" w:rsidRPr="003257DC" w:rsidRDefault="006631B1" w:rsidP="00AD7567">
      <w:pPr>
        <w:suppressAutoHyphens/>
        <w:spacing w:line="276" w:lineRule="auto"/>
        <w:jc w:val="center"/>
        <w:rPr>
          <w:color w:val="FFFFFF" w:themeColor="background1"/>
          <w:sz w:val="28"/>
          <w:szCs w:val="28"/>
        </w:rPr>
      </w:pPr>
    </w:p>
    <w:p w:rsidR="006631B1" w:rsidRPr="002F656E" w:rsidRDefault="001D06D8" w:rsidP="008813F5">
      <w:pPr>
        <w:suppressAutoHyphens/>
        <w:spacing w:line="276" w:lineRule="auto"/>
        <w:ind w:firstLine="708"/>
        <w:jc w:val="both"/>
        <w:rPr>
          <w:sz w:val="28"/>
          <w:szCs w:val="28"/>
        </w:rPr>
      </w:pPr>
      <w:r w:rsidRPr="002F656E">
        <w:rPr>
          <w:sz w:val="28"/>
          <w:szCs w:val="28"/>
        </w:rPr>
        <w:t>В</w:t>
      </w:r>
      <w:r w:rsidR="006631B1" w:rsidRPr="002F656E">
        <w:rPr>
          <w:sz w:val="28"/>
          <w:szCs w:val="28"/>
        </w:rPr>
        <w:t xml:space="preserve"> Министерство образования и </w:t>
      </w:r>
      <w:r w:rsidR="00BB06F7">
        <w:rPr>
          <w:sz w:val="28"/>
          <w:szCs w:val="28"/>
        </w:rPr>
        <w:t>молодежной политики</w:t>
      </w:r>
      <w:r w:rsidR="00327703" w:rsidRPr="002F656E">
        <w:rPr>
          <w:sz w:val="28"/>
          <w:szCs w:val="28"/>
        </w:rPr>
        <w:t xml:space="preserve"> Камчатского края</w:t>
      </w:r>
      <w:r w:rsidRPr="002F656E">
        <w:rPr>
          <w:sz w:val="28"/>
          <w:szCs w:val="28"/>
        </w:rPr>
        <w:t xml:space="preserve"> (далее – Министерство) </w:t>
      </w:r>
      <w:r w:rsidR="008813F5" w:rsidRPr="002F656E">
        <w:rPr>
          <w:sz w:val="28"/>
          <w:szCs w:val="28"/>
        </w:rPr>
        <w:t>в</w:t>
      </w:r>
      <w:r w:rsidRPr="002F656E">
        <w:rPr>
          <w:sz w:val="28"/>
          <w:szCs w:val="28"/>
        </w:rPr>
        <w:t xml:space="preserve"> </w:t>
      </w:r>
      <w:r w:rsidR="009C0A30">
        <w:rPr>
          <w:sz w:val="28"/>
          <w:szCs w:val="28"/>
        </w:rPr>
        <w:t>4</w:t>
      </w:r>
      <w:r w:rsidR="00FC1D9E" w:rsidRPr="002F656E">
        <w:rPr>
          <w:sz w:val="28"/>
          <w:szCs w:val="28"/>
        </w:rPr>
        <w:t xml:space="preserve"> квартале</w:t>
      </w:r>
      <w:r w:rsidRPr="002F656E">
        <w:rPr>
          <w:sz w:val="28"/>
          <w:szCs w:val="28"/>
        </w:rPr>
        <w:t xml:space="preserve"> 201</w:t>
      </w:r>
      <w:r w:rsidR="002336E0" w:rsidRPr="002336E0">
        <w:rPr>
          <w:sz w:val="28"/>
          <w:szCs w:val="28"/>
        </w:rPr>
        <w:t>7</w:t>
      </w:r>
      <w:r w:rsidRPr="002F656E">
        <w:rPr>
          <w:sz w:val="28"/>
          <w:szCs w:val="28"/>
        </w:rPr>
        <w:t xml:space="preserve"> года</w:t>
      </w:r>
      <w:r w:rsidR="00327703" w:rsidRPr="002F656E">
        <w:rPr>
          <w:sz w:val="28"/>
          <w:szCs w:val="28"/>
        </w:rPr>
        <w:t xml:space="preserve"> поступи</w:t>
      </w:r>
      <w:r w:rsidR="00477172" w:rsidRPr="002F656E">
        <w:rPr>
          <w:sz w:val="28"/>
          <w:szCs w:val="28"/>
        </w:rPr>
        <w:t xml:space="preserve">ло </w:t>
      </w:r>
      <w:r w:rsidR="0004794E" w:rsidRPr="0004794E">
        <w:rPr>
          <w:sz w:val="28"/>
          <w:szCs w:val="28"/>
        </w:rPr>
        <w:t>103</w:t>
      </w:r>
      <w:r w:rsidR="002F1A0B">
        <w:rPr>
          <w:sz w:val="28"/>
          <w:szCs w:val="28"/>
        </w:rPr>
        <w:t xml:space="preserve"> обращени</w:t>
      </w:r>
      <w:r w:rsidR="00BB06F7">
        <w:rPr>
          <w:sz w:val="28"/>
          <w:szCs w:val="28"/>
        </w:rPr>
        <w:t>й</w:t>
      </w:r>
      <w:r w:rsidR="00477172" w:rsidRPr="002F656E">
        <w:rPr>
          <w:sz w:val="28"/>
          <w:szCs w:val="28"/>
        </w:rPr>
        <w:t xml:space="preserve"> граждан, в том числе:</w:t>
      </w:r>
    </w:p>
    <w:p w:rsidR="00477172" w:rsidRPr="002F656E" w:rsidRDefault="00477172" w:rsidP="007A05EF">
      <w:pPr>
        <w:pStyle w:val="aa"/>
        <w:numPr>
          <w:ilvl w:val="0"/>
          <w:numId w:val="1"/>
        </w:numPr>
        <w:suppressAutoHyphens/>
        <w:spacing w:line="276" w:lineRule="auto"/>
        <w:jc w:val="both"/>
        <w:rPr>
          <w:sz w:val="28"/>
          <w:szCs w:val="28"/>
        </w:rPr>
      </w:pPr>
      <w:r w:rsidRPr="002F656E">
        <w:rPr>
          <w:sz w:val="28"/>
          <w:szCs w:val="28"/>
        </w:rPr>
        <w:t>письменных</w:t>
      </w:r>
      <w:r w:rsidR="00DA77DF" w:rsidRPr="002F656E">
        <w:rPr>
          <w:sz w:val="28"/>
          <w:szCs w:val="28"/>
        </w:rPr>
        <w:t xml:space="preserve"> </w:t>
      </w:r>
      <w:r w:rsidR="0004794E" w:rsidRPr="0004794E">
        <w:rPr>
          <w:sz w:val="28"/>
          <w:szCs w:val="28"/>
        </w:rPr>
        <w:t>100</w:t>
      </w:r>
      <w:r w:rsidR="00B11028" w:rsidRPr="002F656E">
        <w:rPr>
          <w:sz w:val="28"/>
          <w:szCs w:val="28"/>
        </w:rPr>
        <w:t xml:space="preserve">, что на </w:t>
      </w:r>
      <w:r w:rsidR="0004794E">
        <w:rPr>
          <w:sz w:val="28"/>
          <w:szCs w:val="28"/>
        </w:rPr>
        <w:t>20%</w:t>
      </w:r>
      <w:r w:rsidR="0004794E" w:rsidRPr="0004794E">
        <w:rPr>
          <w:sz w:val="28"/>
          <w:szCs w:val="28"/>
        </w:rPr>
        <w:t>,</w:t>
      </w:r>
      <w:r w:rsidR="0004794E">
        <w:rPr>
          <w:sz w:val="28"/>
          <w:szCs w:val="28"/>
        </w:rPr>
        <w:t xml:space="preserve"> больше</w:t>
      </w:r>
      <w:r w:rsidR="000924C9" w:rsidRPr="002F656E">
        <w:rPr>
          <w:sz w:val="28"/>
          <w:szCs w:val="28"/>
        </w:rPr>
        <w:t>, чем за аналог</w:t>
      </w:r>
      <w:r w:rsidR="00821824" w:rsidRPr="002F656E">
        <w:rPr>
          <w:sz w:val="28"/>
          <w:szCs w:val="28"/>
        </w:rPr>
        <w:t xml:space="preserve">ичный период прошлого </w:t>
      </w:r>
      <w:r w:rsidR="00821824" w:rsidRPr="00744636">
        <w:rPr>
          <w:sz w:val="28"/>
          <w:szCs w:val="28"/>
        </w:rPr>
        <w:t>года (</w:t>
      </w:r>
      <w:r w:rsidR="0004794E" w:rsidRPr="0004794E">
        <w:rPr>
          <w:sz w:val="28"/>
          <w:szCs w:val="28"/>
        </w:rPr>
        <w:t>80</w:t>
      </w:r>
      <w:r w:rsidR="000924C9" w:rsidRPr="00744636">
        <w:rPr>
          <w:sz w:val="28"/>
          <w:szCs w:val="28"/>
        </w:rPr>
        <w:t>);</w:t>
      </w:r>
    </w:p>
    <w:p w:rsidR="000924C9" w:rsidRPr="002F656E" w:rsidRDefault="000924C9" w:rsidP="007A05EF">
      <w:pPr>
        <w:pStyle w:val="aa"/>
        <w:numPr>
          <w:ilvl w:val="0"/>
          <w:numId w:val="1"/>
        </w:numPr>
        <w:suppressAutoHyphens/>
        <w:spacing w:line="276" w:lineRule="auto"/>
        <w:jc w:val="both"/>
        <w:rPr>
          <w:sz w:val="28"/>
          <w:szCs w:val="28"/>
        </w:rPr>
      </w:pPr>
      <w:r w:rsidRPr="002F656E">
        <w:rPr>
          <w:sz w:val="28"/>
          <w:szCs w:val="28"/>
        </w:rPr>
        <w:t xml:space="preserve">принятых на личном приеме Министра </w:t>
      </w:r>
      <w:r w:rsidR="0004794E">
        <w:rPr>
          <w:sz w:val="28"/>
          <w:szCs w:val="28"/>
        </w:rPr>
        <w:t>3</w:t>
      </w:r>
      <w:r w:rsidRPr="002F656E">
        <w:rPr>
          <w:sz w:val="28"/>
          <w:szCs w:val="28"/>
        </w:rPr>
        <w:t>, за анало</w:t>
      </w:r>
      <w:r w:rsidR="00C61091" w:rsidRPr="002F656E">
        <w:rPr>
          <w:sz w:val="28"/>
          <w:szCs w:val="28"/>
        </w:rPr>
        <w:t xml:space="preserve">гичный период </w:t>
      </w:r>
      <w:r w:rsidR="00C61091" w:rsidRPr="00744636">
        <w:rPr>
          <w:sz w:val="28"/>
          <w:szCs w:val="28"/>
        </w:rPr>
        <w:t xml:space="preserve">прошлого года </w:t>
      </w:r>
      <w:r w:rsidR="0004794E">
        <w:rPr>
          <w:sz w:val="28"/>
          <w:szCs w:val="28"/>
        </w:rPr>
        <w:t>8</w:t>
      </w:r>
      <w:r w:rsidR="00C61091" w:rsidRPr="00744636">
        <w:rPr>
          <w:sz w:val="28"/>
          <w:szCs w:val="28"/>
        </w:rPr>
        <w:t>.</w:t>
      </w:r>
    </w:p>
    <w:p w:rsidR="00D91B02" w:rsidRPr="00564BCB" w:rsidRDefault="00C61091" w:rsidP="008813F5">
      <w:pPr>
        <w:suppressAutoHyphens/>
        <w:spacing w:line="276" w:lineRule="auto"/>
        <w:ind w:firstLine="708"/>
        <w:jc w:val="both"/>
        <w:rPr>
          <w:sz w:val="28"/>
          <w:szCs w:val="28"/>
        </w:rPr>
      </w:pPr>
      <w:r w:rsidRPr="002F656E">
        <w:rPr>
          <w:sz w:val="28"/>
          <w:szCs w:val="28"/>
        </w:rPr>
        <w:t>За отчетный период поступило</w:t>
      </w:r>
      <w:r w:rsidR="00D91B02" w:rsidRPr="002F656E">
        <w:rPr>
          <w:sz w:val="28"/>
          <w:szCs w:val="28"/>
        </w:rPr>
        <w:t xml:space="preserve"> </w:t>
      </w:r>
      <w:r w:rsidR="0004794E">
        <w:rPr>
          <w:sz w:val="28"/>
          <w:szCs w:val="28"/>
        </w:rPr>
        <w:t>1</w:t>
      </w:r>
      <w:r w:rsidR="00373CB6">
        <w:rPr>
          <w:sz w:val="28"/>
          <w:szCs w:val="28"/>
        </w:rPr>
        <w:t>4</w:t>
      </w:r>
      <w:r w:rsidR="00AD7567" w:rsidRPr="002F656E">
        <w:rPr>
          <w:sz w:val="28"/>
          <w:szCs w:val="28"/>
        </w:rPr>
        <w:t xml:space="preserve"> коллективных</w:t>
      </w:r>
      <w:r w:rsidRPr="002F656E">
        <w:rPr>
          <w:sz w:val="28"/>
          <w:szCs w:val="28"/>
        </w:rPr>
        <w:t xml:space="preserve"> обращений, за аналогичный период 201</w:t>
      </w:r>
      <w:r w:rsidR="00744636">
        <w:rPr>
          <w:sz w:val="28"/>
          <w:szCs w:val="28"/>
        </w:rPr>
        <w:t>6</w:t>
      </w:r>
      <w:r w:rsidRPr="002F656E">
        <w:rPr>
          <w:sz w:val="28"/>
          <w:szCs w:val="28"/>
        </w:rPr>
        <w:t xml:space="preserve"> </w:t>
      </w:r>
      <w:r w:rsidRPr="00744636">
        <w:rPr>
          <w:sz w:val="28"/>
          <w:szCs w:val="28"/>
        </w:rPr>
        <w:t xml:space="preserve">года </w:t>
      </w:r>
      <w:r w:rsidR="00025B18">
        <w:rPr>
          <w:sz w:val="28"/>
          <w:szCs w:val="28"/>
        </w:rPr>
        <w:t>9</w:t>
      </w:r>
      <w:r w:rsidRPr="00744636">
        <w:rPr>
          <w:sz w:val="28"/>
          <w:szCs w:val="28"/>
        </w:rPr>
        <w:t>.</w:t>
      </w:r>
    </w:p>
    <w:p w:rsidR="002F656E" w:rsidRPr="002F656E" w:rsidRDefault="002F656E" w:rsidP="008813F5">
      <w:pPr>
        <w:suppressAutoHyphens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9C0A30">
        <w:rPr>
          <w:sz w:val="28"/>
          <w:szCs w:val="28"/>
        </w:rPr>
        <w:t>4</w:t>
      </w:r>
      <w:r w:rsidRPr="002F656E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квартале 201</w:t>
      </w:r>
      <w:r w:rsidR="002336E0" w:rsidRPr="002336E0">
        <w:rPr>
          <w:sz w:val="28"/>
          <w:szCs w:val="28"/>
        </w:rPr>
        <w:t>7</w:t>
      </w:r>
      <w:r w:rsidR="00A70D38">
        <w:rPr>
          <w:sz w:val="28"/>
          <w:szCs w:val="28"/>
        </w:rPr>
        <w:t xml:space="preserve"> года </w:t>
      </w:r>
      <w:r w:rsidR="00373CB6">
        <w:rPr>
          <w:sz w:val="28"/>
          <w:szCs w:val="28"/>
        </w:rPr>
        <w:t>1</w:t>
      </w:r>
      <w:r w:rsidR="00025B18">
        <w:rPr>
          <w:sz w:val="28"/>
          <w:szCs w:val="28"/>
        </w:rPr>
        <w:t>3</w:t>
      </w:r>
      <w:r>
        <w:rPr>
          <w:sz w:val="28"/>
          <w:szCs w:val="28"/>
        </w:rPr>
        <w:t xml:space="preserve"> обращений перенаправлены в иные органы.</w:t>
      </w:r>
    </w:p>
    <w:p w:rsidR="006631B1" w:rsidRPr="003257DC" w:rsidRDefault="006631B1" w:rsidP="008813F5">
      <w:pPr>
        <w:suppressAutoHyphens/>
        <w:spacing w:line="276" w:lineRule="auto"/>
        <w:ind w:firstLine="708"/>
        <w:jc w:val="both"/>
        <w:rPr>
          <w:sz w:val="28"/>
          <w:szCs w:val="28"/>
        </w:rPr>
      </w:pPr>
      <w:r w:rsidRPr="002F656E">
        <w:rPr>
          <w:sz w:val="28"/>
          <w:szCs w:val="28"/>
        </w:rPr>
        <w:t>Результаты анализа статистических данных показывают следующее.</w:t>
      </w:r>
    </w:p>
    <w:p w:rsidR="006631B1" w:rsidRDefault="006631B1" w:rsidP="008813F5">
      <w:pPr>
        <w:spacing w:line="276" w:lineRule="auto"/>
        <w:ind w:firstLine="708"/>
        <w:jc w:val="both"/>
        <w:rPr>
          <w:sz w:val="28"/>
          <w:szCs w:val="28"/>
        </w:rPr>
      </w:pPr>
      <w:r w:rsidRPr="00793D6D">
        <w:rPr>
          <w:sz w:val="28"/>
          <w:szCs w:val="28"/>
        </w:rPr>
        <w:t>Основные вопросы в обращениях граждан</w:t>
      </w:r>
      <w:r>
        <w:rPr>
          <w:sz w:val="28"/>
          <w:szCs w:val="28"/>
        </w:rPr>
        <w:t xml:space="preserve"> связаны с</w:t>
      </w:r>
      <w:r w:rsidRPr="006631B1">
        <w:rPr>
          <w:sz w:val="28"/>
          <w:szCs w:val="28"/>
        </w:rPr>
        <w:t xml:space="preserve"> </w:t>
      </w:r>
      <w:r w:rsidR="008813F5">
        <w:rPr>
          <w:sz w:val="28"/>
          <w:szCs w:val="28"/>
        </w:rPr>
        <w:t xml:space="preserve">обеспечением </w:t>
      </w:r>
      <w:r>
        <w:rPr>
          <w:sz w:val="28"/>
          <w:szCs w:val="28"/>
        </w:rPr>
        <w:t>детей-сирот и детей, оставшихся без попечения родителей жилыми помещениями,</w:t>
      </w:r>
      <w:r w:rsidR="00457D9C">
        <w:rPr>
          <w:sz w:val="28"/>
          <w:szCs w:val="28"/>
        </w:rPr>
        <w:t xml:space="preserve"> опекой и попечительством в отношении несовершеннолетних граждан, </w:t>
      </w:r>
      <w:r>
        <w:rPr>
          <w:sz w:val="28"/>
          <w:szCs w:val="28"/>
        </w:rPr>
        <w:t>предоставлением мест в дошкольных образовательных орг</w:t>
      </w:r>
      <w:r w:rsidR="00DA77DF">
        <w:rPr>
          <w:sz w:val="28"/>
          <w:szCs w:val="28"/>
        </w:rPr>
        <w:t>анизациях</w:t>
      </w:r>
      <w:r w:rsidR="00564BCB">
        <w:rPr>
          <w:sz w:val="28"/>
          <w:szCs w:val="28"/>
        </w:rPr>
        <w:t xml:space="preserve">, </w:t>
      </w:r>
      <w:r w:rsidR="00DA77DF">
        <w:rPr>
          <w:sz w:val="28"/>
          <w:szCs w:val="28"/>
        </w:rPr>
        <w:t>социальных гарантий</w:t>
      </w:r>
      <w:r>
        <w:rPr>
          <w:sz w:val="28"/>
          <w:szCs w:val="28"/>
        </w:rPr>
        <w:t xml:space="preserve"> граждан</w:t>
      </w:r>
      <w:r w:rsidR="00BE24B6">
        <w:rPr>
          <w:sz w:val="28"/>
          <w:szCs w:val="28"/>
        </w:rPr>
        <w:t>ам</w:t>
      </w:r>
      <w:r>
        <w:rPr>
          <w:sz w:val="28"/>
          <w:szCs w:val="28"/>
        </w:rPr>
        <w:t xml:space="preserve"> при по</w:t>
      </w:r>
      <w:r w:rsidR="00A1124F">
        <w:rPr>
          <w:sz w:val="28"/>
          <w:szCs w:val="28"/>
        </w:rPr>
        <w:t>лучении дошкольного образования</w:t>
      </w:r>
      <w:r w:rsidR="00564BCB">
        <w:rPr>
          <w:sz w:val="28"/>
          <w:szCs w:val="28"/>
        </w:rPr>
        <w:t xml:space="preserve"> и взимаемой с родителей (законных представителей) платы за присмотр и уход за детьми, осваивающими образовательные программ дошкольного образования</w:t>
      </w:r>
      <w:r w:rsidR="00457D9C">
        <w:rPr>
          <w:sz w:val="28"/>
          <w:szCs w:val="28"/>
        </w:rPr>
        <w:t>,</w:t>
      </w:r>
      <w:r w:rsidR="00414236">
        <w:rPr>
          <w:sz w:val="28"/>
          <w:szCs w:val="28"/>
        </w:rPr>
        <w:t xml:space="preserve"> работой</w:t>
      </w:r>
      <w:r w:rsidR="00457D9C">
        <w:rPr>
          <w:sz w:val="28"/>
          <w:szCs w:val="28"/>
        </w:rPr>
        <w:t xml:space="preserve"> </w:t>
      </w:r>
      <w:r w:rsidR="00414236">
        <w:rPr>
          <w:sz w:val="28"/>
          <w:szCs w:val="28"/>
        </w:rPr>
        <w:t xml:space="preserve">государственных общеобразовательных школ, единым </w:t>
      </w:r>
      <w:r w:rsidR="00414236">
        <w:rPr>
          <w:sz w:val="28"/>
          <w:szCs w:val="28"/>
        </w:rPr>
        <w:lastRenderedPageBreak/>
        <w:t>государственным</w:t>
      </w:r>
      <w:r w:rsidR="008918E7">
        <w:rPr>
          <w:sz w:val="28"/>
          <w:szCs w:val="28"/>
        </w:rPr>
        <w:t xml:space="preserve"> экзаменом</w:t>
      </w:r>
      <w:r w:rsidR="00A1124F">
        <w:rPr>
          <w:sz w:val="28"/>
          <w:szCs w:val="28"/>
        </w:rPr>
        <w:t>,</w:t>
      </w:r>
      <w:r w:rsidR="00C240F5">
        <w:rPr>
          <w:sz w:val="28"/>
          <w:szCs w:val="28"/>
        </w:rPr>
        <w:t xml:space="preserve"> </w:t>
      </w:r>
      <w:r w:rsidR="00AF6530">
        <w:rPr>
          <w:sz w:val="28"/>
          <w:szCs w:val="28"/>
        </w:rPr>
        <w:t>запросом об архивных данных</w:t>
      </w:r>
      <w:r w:rsidR="00D77E68">
        <w:rPr>
          <w:sz w:val="28"/>
          <w:szCs w:val="28"/>
        </w:rPr>
        <w:t xml:space="preserve">, </w:t>
      </w:r>
      <w:r w:rsidR="00744636">
        <w:rPr>
          <w:sz w:val="28"/>
          <w:szCs w:val="28"/>
        </w:rPr>
        <w:t xml:space="preserve">критикой </w:t>
      </w:r>
      <w:r w:rsidR="00CF580C">
        <w:rPr>
          <w:sz w:val="28"/>
          <w:szCs w:val="28"/>
        </w:rPr>
        <w:t>управлени</w:t>
      </w:r>
      <w:r w:rsidR="00744636">
        <w:rPr>
          <w:sz w:val="28"/>
          <w:szCs w:val="28"/>
        </w:rPr>
        <w:t>я</w:t>
      </w:r>
      <w:r w:rsidR="00CF580C">
        <w:rPr>
          <w:sz w:val="28"/>
          <w:szCs w:val="28"/>
        </w:rPr>
        <w:t xml:space="preserve"> системой образования</w:t>
      </w:r>
      <w:r w:rsidR="00457D9C">
        <w:rPr>
          <w:sz w:val="28"/>
          <w:szCs w:val="28"/>
        </w:rPr>
        <w:t xml:space="preserve"> и другими вопросами Министерства.</w:t>
      </w:r>
    </w:p>
    <w:p w:rsidR="00C23915" w:rsidRDefault="00C23915" w:rsidP="008813F5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Данные о</w:t>
      </w:r>
      <w:r w:rsidR="008813F5">
        <w:rPr>
          <w:sz w:val="28"/>
          <w:szCs w:val="28"/>
        </w:rPr>
        <w:t>б общем</w:t>
      </w:r>
      <w:r>
        <w:rPr>
          <w:sz w:val="28"/>
          <w:szCs w:val="28"/>
        </w:rPr>
        <w:t xml:space="preserve"> количестве вопросов,</w:t>
      </w:r>
      <w:r w:rsidR="00A1124F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содержащихся в о</w:t>
      </w:r>
      <w:r w:rsidR="00595B60">
        <w:rPr>
          <w:sz w:val="28"/>
          <w:szCs w:val="28"/>
        </w:rPr>
        <w:t>бращениях</w:t>
      </w:r>
      <w:r w:rsidR="008813F5">
        <w:rPr>
          <w:sz w:val="28"/>
          <w:szCs w:val="28"/>
        </w:rPr>
        <w:t xml:space="preserve">, поступивших в </w:t>
      </w:r>
      <w:r w:rsidR="009C0A30">
        <w:rPr>
          <w:sz w:val="28"/>
          <w:szCs w:val="28"/>
        </w:rPr>
        <w:t>4</w:t>
      </w:r>
      <w:r w:rsidR="00FC1D9E" w:rsidRPr="00FC1D9E">
        <w:rPr>
          <w:sz w:val="28"/>
          <w:szCs w:val="28"/>
        </w:rPr>
        <w:t xml:space="preserve"> квартале</w:t>
      </w:r>
      <w:r w:rsidR="008813F5">
        <w:rPr>
          <w:sz w:val="28"/>
          <w:szCs w:val="28"/>
        </w:rPr>
        <w:t xml:space="preserve"> 201</w:t>
      </w:r>
      <w:r w:rsidR="002336E0" w:rsidRPr="002336E0">
        <w:rPr>
          <w:sz w:val="28"/>
          <w:szCs w:val="28"/>
        </w:rPr>
        <w:t>7</w:t>
      </w:r>
      <w:r w:rsidR="008813F5">
        <w:rPr>
          <w:sz w:val="28"/>
          <w:szCs w:val="28"/>
        </w:rPr>
        <w:t xml:space="preserve"> года</w:t>
      </w:r>
      <w:r w:rsidR="00F33C7E">
        <w:rPr>
          <w:sz w:val="28"/>
          <w:szCs w:val="28"/>
        </w:rPr>
        <w:t>,</w:t>
      </w:r>
      <w:r w:rsidR="00CF580C">
        <w:rPr>
          <w:sz w:val="28"/>
          <w:szCs w:val="28"/>
        </w:rPr>
        <w:t xml:space="preserve"> приведены в диаграмме №</w:t>
      </w:r>
      <w:r w:rsidR="00564BCB" w:rsidRPr="00564BCB">
        <w:rPr>
          <w:sz w:val="28"/>
          <w:szCs w:val="28"/>
        </w:rPr>
        <w:t xml:space="preserve"> </w:t>
      </w:r>
      <w:r w:rsidR="00595B60">
        <w:rPr>
          <w:sz w:val="28"/>
          <w:szCs w:val="28"/>
        </w:rPr>
        <w:t>1.</w:t>
      </w:r>
    </w:p>
    <w:p w:rsidR="00595B60" w:rsidRDefault="008813F5" w:rsidP="008813F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95B60">
        <w:rPr>
          <w:sz w:val="28"/>
          <w:szCs w:val="28"/>
        </w:rPr>
        <w:t xml:space="preserve">Данные о результатах рассмотрения </w:t>
      </w:r>
      <w:r w:rsidR="008E5980">
        <w:rPr>
          <w:sz w:val="28"/>
          <w:szCs w:val="28"/>
        </w:rPr>
        <w:t xml:space="preserve">обращений, поступивших в </w:t>
      </w:r>
      <w:r w:rsidR="009C0A30">
        <w:rPr>
          <w:sz w:val="28"/>
          <w:szCs w:val="28"/>
        </w:rPr>
        <w:t>4</w:t>
      </w:r>
      <w:r w:rsidR="00FC1D9E" w:rsidRPr="00FC1D9E">
        <w:rPr>
          <w:sz w:val="28"/>
          <w:szCs w:val="28"/>
        </w:rPr>
        <w:t xml:space="preserve"> квартале</w:t>
      </w:r>
      <w:r w:rsidR="008E5980">
        <w:rPr>
          <w:sz w:val="28"/>
          <w:szCs w:val="28"/>
        </w:rPr>
        <w:t xml:space="preserve"> 201</w:t>
      </w:r>
      <w:r w:rsidR="002336E0" w:rsidRPr="002336E0">
        <w:rPr>
          <w:sz w:val="28"/>
          <w:szCs w:val="28"/>
        </w:rPr>
        <w:t>7</w:t>
      </w:r>
      <w:r w:rsidR="008E5980">
        <w:rPr>
          <w:sz w:val="28"/>
          <w:szCs w:val="28"/>
        </w:rPr>
        <w:t xml:space="preserve"> года</w:t>
      </w:r>
      <w:r w:rsidR="00F33C7E">
        <w:rPr>
          <w:sz w:val="28"/>
          <w:szCs w:val="28"/>
        </w:rPr>
        <w:t>,</w:t>
      </w:r>
      <w:r w:rsidR="008E5980">
        <w:rPr>
          <w:sz w:val="28"/>
          <w:szCs w:val="28"/>
        </w:rPr>
        <w:t xml:space="preserve"> </w:t>
      </w:r>
      <w:r w:rsidR="00744636">
        <w:rPr>
          <w:sz w:val="28"/>
          <w:szCs w:val="28"/>
        </w:rPr>
        <w:t xml:space="preserve">приведены в диаграмме </w:t>
      </w:r>
      <w:r w:rsidR="00CF580C">
        <w:rPr>
          <w:sz w:val="28"/>
          <w:szCs w:val="28"/>
        </w:rPr>
        <w:t>№</w:t>
      </w:r>
      <w:r w:rsidR="00564BCB" w:rsidRPr="00564BCB">
        <w:rPr>
          <w:sz w:val="28"/>
          <w:szCs w:val="28"/>
        </w:rPr>
        <w:t xml:space="preserve"> </w:t>
      </w:r>
      <w:r w:rsidR="00595B60">
        <w:rPr>
          <w:sz w:val="28"/>
          <w:szCs w:val="28"/>
        </w:rPr>
        <w:t>2.</w:t>
      </w:r>
    </w:p>
    <w:p w:rsidR="002F656E" w:rsidRPr="000E2341" w:rsidRDefault="003B6C42" w:rsidP="003B6C42">
      <w:pPr>
        <w:pStyle w:val="3"/>
        <w:spacing w:line="276" w:lineRule="auto"/>
        <w:ind w:firstLine="708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В Министерстве большое внимание уделяется не только своевременному р</w:t>
      </w:r>
      <w:r w:rsidR="00025B18">
        <w:rPr>
          <w:rFonts w:ascii="Times New Roman" w:hAnsi="Times New Roman"/>
          <w:bCs/>
          <w:szCs w:val="24"/>
        </w:rPr>
        <w:t xml:space="preserve">ассмотрению обращений граждан, </w:t>
      </w:r>
      <w:r>
        <w:rPr>
          <w:rFonts w:ascii="Times New Roman" w:hAnsi="Times New Roman"/>
          <w:bCs/>
          <w:szCs w:val="24"/>
        </w:rPr>
        <w:t>но и качеству подготовки ответов на них.</w:t>
      </w:r>
      <w:r w:rsidR="000E2341" w:rsidRPr="000E2341">
        <w:rPr>
          <w:rFonts w:ascii="Times New Roman" w:hAnsi="Times New Roman"/>
          <w:bCs/>
          <w:szCs w:val="24"/>
        </w:rPr>
        <w:t xml:space="preserve"> </w:t>
      </w:r>
    </w:p>
    <w:p w:rsidR="002F656E" w:rsidRPr="00CF3AE7" w:rsidRDefault="002F656E" w:rsidP="003B6C42">
      <w:pPr>
        <w:pStyle w:val="3"/>
        <w:spacing w:line="276" w:lineRule="auto"/>
        <w:ind w:firstLine="0"/>
        <w:rPr>
          <w:rFonts w:ascii="Times New Roman" w:hAnsi="Times New Roman"/>
          <w:bCs/>
          <w:szCs w:val="24"/>
        </w:rPr>
      </w:pPr>
    </w:p>
    <w:p w:rsidR="003B6C42" w:rsidRDefault="003B6C42" w:rsidP="003B6C42">
      <w:pPr>
        <w:pStyle w:val="3"/>
        <w:spacing w:line="276" w:lineRule="auto"/>
        <w:ind w:firstLine="0"/>
        <w:rPr>
          <w:rFonts w:ascii="Times New Roman" w:hAnsi="Times New Roman"/>
          <w:bCs/>
          <w:szCs w:val="24"/>
        </w:rPr>
      </w:pPr>
    </w:p>
    <w:p w:rsidR="000E2341" w:rsidRDefault="000E2341" w:rsidP="003B6C42">
      <w:pPr>
        <w:pStyle w:val="3"/>
        <w:spacing w:line="276" w:lineRule="auto"/>
        <w:ind w:firstLine="0"/>
        <w:rPr>
          <w:b/>
          <w:szCs w:val="28"/>
        </w:rPr>
      </w:pPr>
    </w:p>
    <w:p w:rsidR="005F4103" w:rsidRDefault="005F4103" w:rsidP="003B6C42">
      <w:pPr>
        <w:pStyle w:val="3"/>
        <w:spacing w:line="276" w:lineRule="auto"/>
        <w:ind w:firstLine="0"/>
        <w:rPr>
          <w:b/>
          <w:szCs w:val="28"/>
        </w:rPr>
      </w:pPr>
    </w:p>
    <w:p w:rsidR="005F4103" w:rsidRDefault="005F4103" w:rsidP="003B6C42">
      <w:pPr>
        <w:pStyle w:val="3"/>
        <w:spacing w:line="276" w:lineRule="auto"/>
        <w:ind w:firstLine="0"/>
        <w:rPr>
          <w:b/>
          <w:szCs w:val="28"/>
        </w:rPr>
      </w:pPr>
    </w:p>
    <w:p w:rsidR="005F4103" w:rsidRPr="002F656E" w:rsidRDefault="005F4103" w:rsidP="003B6C42">
      <w:pPr>
        <w:pStyle w:val="3"/>
        <w:spacing w:line="276" w:lineRule="auto"/>
        <w:ind w:firstLine="0"/>
        <w:rPr>
          <w:b/>
          <w:szCs w:val="28"/>
        </w:rPr>
      </w:pPr>
    </w:p>
    <w:p w:rsidR="00595B60" w:rsidRPr="008E5980" w:rsidRDefault="00595B60" w:rsidP="008E5980">
      <w:pPr>
        <w:pStyle w:val="3"/>
        <w:spacing w:line="276" w:lineRule="auto"/>
        <w:ind w:firstLine="708"/>
        <w:jc w:val="center"/>
        <w:rPr>
          <w:rFonts w:ascii="Times New Roman" w:hAnsi="Times New Roman"/>
          <w:bCs/>
          <w:iCs/>
          <w:szCs w:val="24"/>
        </w:rPr>
      </w:pPr>
      <w:r>
        <w:rPr>
          <w:b/>
          <w:szCs w:val="28"/>
        </w:rPr>
        <w:t>Диаграмма № 1</w:t>
      </w:r>
    </w:p>
    <w:p w:rsidR="00C23915" w:rsidRPr="00ED79C1" w:rsidRDefault="00F523B5" w:rsidP="00595B6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391826">
        <w:rPr>
          <w:b/>
          <w:sz w:val="28"/>
          <w:szCs w:val="28"/>
        </w:rPr>
        <w:t>О</w:t>
      </w:r>
      <w:r w:rsidR="00ED79C1" w:rsidRPr="00ED79C1">
        <w:rPr>
          <w:b/>
          <w:sz w:val="28"/>
          <w:szCs w:val="28"/>
        </w:rPr>
        <w:t>бще</w:t>
      </w:r>
      <w:r w:rsidR="00391826">
        <w:rPr>
          <w:b/>
          <w:sz w:val="28"/>
          <w:szCs w:val="28"/>
        </w:rPr>
        <w:t>е</w:t>
      </w:r>
      <w:r w:rsidR="00ED79C1" w:rsidRPr="00ED79C1">
        <w:rPr>
          <w:b/>
          <w:sz w:val="28"/>
          <w:szCs w:val="28"/>
        </w:rPr>
        <w:t xml:space="preserve"> количеств</w:t>
      </w:r>
      <w:r w:rsidR="00391826">
        <w:rPr>
          <w:b/>
          <w:sz w:val="28"/>
          <w:szCs w:val="28"/>
        </w:rPr>
        <w:t>о</w:t>
      </w:r>
      <w:r w:rsidR="00ED79C1" w:rsidRPr="00ED79C1">
        <w:rPr>
          <w:b/>
          <w:sz w:val="28"/>
          <w:szCs w:val="28"/>
        </w:rPr>
        <w:t xml:space="preserve"> вопросов, содержащихся в обращениях, поступивших</w:t>
      </w:r>
      <w:r w:rsidR="00486BED">
        <w:rPr>
          <w:b/>
          <w:sz w:val="28"/>
          <w:szCs w:val="28"/>
        </w:rPr>
        <w:t xml:space="preserve"> </w:t>
      </w:r>
      <w:r w:rsidR="008E5980">
        <w:rPr>
          <w:b/>
          <w:sz w:val="28"/>
          <w:szCs w:val="28"/>
        </w:rPr>
        <w:t>в</w:t>
      </w:r>
      <w:r w:rsidR="00486BED">
        <w:rPr>
          <w:b/>
          <w:sz w:val="28"/>
          <w:szCs w:val="28"/>
        </w:rPr>
        <w:t xml:space="preserve"> </w:t>
      </w:r>
      <w:r w:rsidR="009C0A30">
        <w:rPr>
          <w:b/>
          <w:sz w:val="28"/>
          <w:szCs w:val="28"/>
        </w:rPr>
        <w:t>4</w:t>
      </w:r>
      <w:r w:rsidR="00FC1D9E" w:rsidRPr="00FC1D9E">
        <w:rPr>
          <w:b/>
          <w:sz w:val="28"/>
          <w:szCs w:val="28"/>
        </w:rPr>
        <w:t xml:space="preserve"> квартале</w:t>
      </w:r>
      <w:r w:rsidR="008E5980">
        <w:rPr>
          <w:b/>
          <w:sz w:val="28"/>
          <w:szCs w:val="28"/>
        </w:rPr>
        <w:t xml:space="preserve"> 201</w:t>
      </w:r>
      <w:r w:rsidR="002336E0" w:rsidRPr="002336E0">
        <w:rPr>
          <w:b/>
          <w:sz w:val="28"/>
          <w:szCs w:val="28"/>
        </w:rPr>
        <w:t>7</w:t>
      </w:r>
      <w:r w:rsidR="008E5980">
        <w:rPr>
          <w:b/>
          <w:sz w:val="28"/>
          <w:szCs w:val="28"/>
        </w:rPr>
        <w:t xml:space="preserve"> года</w:t>
      </w:r>
    </w:p>
    <w:p w:rsidR="00F523B5" w:rsidRDefault="00F523B5" w:rsidP="00F523B5">
      <w:pPr>
        <w:spacing w:line="276" w:lineRule="auto"/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 wp14:anchorId="3C594746" wp14:editId="48101DEC">
            <wp:extent cx="9582150" cy="5305425"/>
            <wp:effectExtent l="0" t="0" r="0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E5980" w:rsidRDefault="008E5980" w:rsidP="008E5980">
      <w:pPr>
        <w:spacing w:line="276" w:lineRule="auto"/>
        <w:rPr>
          <w:b/>
          <w:sz w:val="28"/>
          <w:szCs w:val="28"/>
        </w:rPr>
      </w:pPr>
    </w:p>
    <w:p w:rsidR="005F4103" w:rsidRDefault="005F4103" w:rsidP="008E5980">
      <w:pPr>
        <w:spacing w:line="276" w:lineRule="auto"/>
        <w:rPr>
          <w:b/>
          <w:sz w:val="28"/>
          <w:szCs w:val="28"/>
        </w:rPr>
      </w:pPr>
    </w:p>
    <w:p w:rsidR="005F4103" w:rsidRDefault="005F4103" w:rsidP="008E5980">
      <w:pPr>
        <w:spacing w:line="276" w:lineRule="auto"/>
        <w:rPr>
          <w:b/>
          <w:sz w:val="28"/>
          <w:szCs w:val="28"/>
        </w:rPr>
      </w:pPr>
    </w:p>
    <w:p w:rsidR="00F523B5" w:rsidRDefault="00F523B5" w:rsidP="008E598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Диаграмма № 2</w:t>
      </w:r>
    </w:p>
    <w:p w:rsidR="00486BED" w:rsidRDefault="00486BED" w:rsidP="00F523B5">
      <w:pPr>
        <w:spacing w:line="276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 рассмотрения обращений</w:t>
      </w:r>
      <w:r w:rsidR="00F523B5">
        <w:rPr>
          <w:b/>
          <w:sz w:val="28"/>
          <w:szCs w:val="28"/>
        </w:rPr>
        <w:t>, поступивших</w:t>
      </w:r>
      <w:r>
        <w:rPr>
          <w:b/>
          <w:sz w:val="28"/>
          <w:szCs w:val="28"/>
        </w:rPr>
        <w:t xml:space="preserve"> </w:t>
      </w:r>
      <w:r w:rsidR="008E5980">
        <w:rPr>
          <w:b/>
          <w:sz w:val="28"/>
          <w:szCs w:val="28"/>
        </w:rPr>
        <w:t>в</w:t>
      </w:r>
      <w:r w:rsidR="00373CB6">
        <w:rPr>
          <w:b/>
          <w:sz w:val="28"/>
          <w:szCs w:val="28"/>
        </w:rPr>
        <w:t xml:space="preserve"> </w:t>
      </w:r>
      <w:r w:rsidR="009C0A30">
        <w:rPr>
          <w:b/>
          <w:sz w:val="28"/>
          <w:szCs w:val="28"/>
        </w:rPr>
        <w:t>4</w:t>
      </w:r>
      <w:r w:rsidR="00FC1D9E" w:rsidRPr="00FC1D9E">
        <w:rPr>
          <w:b/>
          <w:sz w:val="28"/>
          <w:szCs w:val="28"/>
        </w:rPr>
        <w:t xml:space="preserve"> квартале</w:t>
      </w:r>
      <w:r w:rsidR="00AD6900">
        <w:rPr>
          <w:b/>
          <w:sz w:val="28"/>
          <w:szCs w:val="28"/>
        </w:rPr>
        <w:t xml:space="preserve"> </w:t>
      </w:r>
      <w:r w:rsidR="002336E0">
        <w:rPr>
          <w:b/>
          <w:sz w:val="28"/>
          <w:szCs w:val="28"/>
        </w:rPr>
        <w:t>201</w:t>
      </w:r>
      <w:r w:rsidR="002336E0" w:rsidRPr="002336E0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года</w:t>
      </w:r>
    </w:p>
    <w:p w:rsidR="00F523B5" w:rsidRDefault="00F523B5" w:rsidP="00486BED">
      <w:pPr>
        <w:spacing w:line="276" w:lineRule="auto"/>
        <w:jc w:val="center"/>
        <w:rPr>
          <w:b/>
          <w:sz w:val="28"/>
          <w:szCs w:val="28"/>
        </w:rPr>
      </w:pPr>
    </w:p>
    <w:p w:rsidR="00486BED" w:rsidRPr="00ED79C1" w:rsidRDefault="00585913" w:rsidP="00564BC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 wp14:anchorId="73FDA696" wp14:editId="64ECAC4B">
            <wp:extent cx="9429750" cy="51435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sectPr w:rsidR="00486BED" w:rsidRPr="00ED79C1" w:rsidSect="005F410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8BC" w:rsidRDefault="00B948BC" w:rsidP="00486BED">
      <w:r>
        <w:separator/>
      </w:r>
    </w:p>
  </w:endnote>
  <w:endnote w:type="continuationSeparator" w:id="0">
    <w:p w:rsidR="00B948BC" w:rsidRDefault="00B948BC" w:rsidP="00486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8BC" w:rsidRDefault="00B948BC" w:rsidP="00486BED">
      <w:r>
        <w:separator/>
      </w:r>
    </w:p>
  </w:footnote>
  <w:footnote w:type="continuationSeparator" w:id="0">
    <w:p w:rsidR="00B948BC" w:rsidRDefault="00B948BC" w:rsidP="00486B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D786A"/>
    <w:multiLevelType w:val="hybridMultilevel"/>
    <w:tmpl w:val="BA4433CE"/>
    <w:lvl w:ilvl="0" w:tplc="04190009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2DC"/>
    <w:rsid w:val="00025B18"/>
    <w:rsid w:val="0004794E"/>
    <w:rsid w:val="0005216D"/>
    <w:rsid w:val="000571B4"/>
    <w:rsid w:val="0006658A"/>
    <w:rsid w:val="000917AC"/>
    <w:rsid w:val="000924C9"/>
    <w:rsid w:val="000E2341"/>
    <w:rsid w:val="001053AE"/>
    <w:rsid w:val="001408BC"/>
    <w:rsid w:val="001D06D8"/>
    <w:rsid w:val="001F4348"/>
    <w:rsid w:val="001F574E"/>
    <w:rsid w:val="001F7B5F"/>
    <w:rsid w:val="00207DD4"/>
    <w:rsid w:val="002336E0"/>
    <w:rsid w:val="0025762E"/>
    <w:rsid w:val="00281454"/>
    <w:rsid w:val="002F1A0B"/>
    <w:rsid w:val="002F656E"/>
    <w:rsid w:val="003033BB"/>
    <w:rsid w:val="003257DC"/>
    <w:rsid w:val="00327703"/>
    <w:rsid w:val="00373CB6"/>
    <w:rsid w:val="003874E5"/>
    <w:rsid w:val="00391826"/>
    <w:rsid w:val="003B6C42"/>
    <w:rsid w:val="0040767F"/>
    <w:rsid w:val="00414236"/>
    <w:rsid w:val="00457D9C"/>
    <w:rsid w:val="00477172"/>
    <w:rsid w:val="00486BED"/>
    <w:rsid w:val="00512556"/>
    <w:rsid w:val="005147D3"/>
    <w:rsid w:val="00532814"/>
    <w:rsid w:val="005359A1"/>
    <w:rsid w:val="005402DC"/>
    <w:rsid w:val="00564BCB"/>
    <w:rsid w:val="00585913"/>
    <w:rsid w:val="00595B60"/>
    <w:rsid w:val="005D5B10"/>
    <w:rsid w:val="005F4103"/>
    <w:rsid w:val="0062169D"/>
    <w:rsid w:val="00632820"/>
    <w:rsid w:val="006333F6"/>
    <w:rsid w:val="006631B1"/>
    <w:rsid w:val="006F262B"/>
    <w:rsid w:val="00703E54"/>
    <w:rsid w:val="00744636"/>
    <w:rsid w:val="007460CC"/>
    <w:rsid w:val="00750A57"/>
    <w:rsid w:val="00782C53"/>
    <w:rsid w:val="00793D6D"/>
    <w:rsid w:val="007A05EF"/>
    <w:rsid w:val="007A129F"/>
    <w:rsid w:val="0080738F"/>
    <w:rsid w:val="00821824"/>
    <w:rsid w:val="00845752"/>
    <w:rsid w:val="00860E83"/>
    <w:rsid w:val="008813F5"/>
    <w:rsid w:val="008918E7"/>
    <w:rsid w:val="008C33C7"/>
    <w:rsid w:val="008D73DF"/>
    <w:rsid w:val="008E5980"/>
    <w:rsid w:val="008F6E12"/>
    <w:rsid w:val="009242D0"/>
    <w:rsid w:val="00933BB9"/>
    <w:rsid w:val="009A370C"/>
    <w:rsid w:val="009C0A30"/>
    <w:rsid w:val="009D2CFF"/>
    <w:rsid w:val="00A1124F"/>
    <w:rsid w:val="00A17D62"/>
    <w:rsid w:val="00A70D38"/>
    <w:rsid w:val="00A76DAA"/>
    <w:rsid w:val="00AD6900"/>
    <w:rsid w:val="00AD7567"/>
    <w:rsid w:val="00AF354D"/>
    <w:rsid w:val="00AF6530"/>
    <w:rsid w:val="00AF75CB"/>
    <w:rsid w:val="00B11028"/>
    <w:rsid w:val="00B11CD7"/>
    <w:rsid w:val="00B9045D"/>
    <w:rsid w:val="00B948BC"/>
    <w:rsid w:val="00BB06F7"/>
    <w:rsid w:val="00BB09A7"/>
    <w:rsid w:val="00BD0463"/>
    <w:rsid w:val="00BE24B6"/>
    <w:rsid w:val="00BE770A"/>
    <w:rsid w:val="00BF6768"/>
    <w:rsid w:val="00C23915"/>
    <w:rsid w:val="00C240F5"/>
    <w:rsid w:val="00C43EAF"/>
    <w:rsid w:val="00C61091"/>
    <w:rsid w:val="00C62317"/>
    <w:rsid w:val="00C903FC"/>
    <w:rsid w:val="00C95905"/>
    <w:rsid w:val="00CB4F62"/>
    <w:rsid w:val="00CF3AE7"/>
    <w:rsid w:val="00CF580C"/>
    <w:rsid w:val="00D05C4B"/>
    <w:rsid w:val="00D154C0"/>
    <w:rsid w:val="00D22864"/>
    <w:rsid w:val="00D77E68"/>
    <w:rsid w:val="00D91B02"/>
    <w:rsid w:val="00DA77DF"/>
    <w:rsid w:val="00DB0243"/>
    <w:rsid w:val="00DD4149"/>
    <w:rsid w:val="00E65ED1"/>
    <w:rsid w:val="00E81FA1"/>
    <w:rsid w:val="00EC29BB"/>
    <w:rsid w:val="00ED06A2"/>
    <w:rsid w:val="00ED44C0"/>
    <w:rsid w:val="00ED5085"/>
    <w:rsid w:val="00ED79C1"/>
    <w:rsid w:val="00F026BF"/>
    <w:rsid w:val="00F33C7E"/>
    <w:rsid w:val="00F34C2F"/>
    <w:rsid w:val="00F4140E"/>
    <w:rsid w:val="00F44EAD"/>
    <w:rsid w:val="00F523B5"/>
    <w:rsid w:val="00F6199D"/>
    <w:rsid w:val="00F84D1E"/>
    <w:rsid w:val="00F94DA5"/>
    <w:rsid w:val="00FC1D9E"/>
    <w:rsid w:val="00FD3DAA"/>
    <w:rsid w:val="00FE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FDB2EC-00BF-4B05-A826-F9785289B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770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333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33F6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rsid w:val="00D05C4B"/>
    <w:pPr>
      <w:ind w:firstLine="567"/>
      <w:jc w:val="both"/>
    </w:pPr>
    <w:rPr>
      <w:rFonts w:ascii="Times New Roman CYR" w:hAnsi="Times New Roman CYR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D05C4B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486BE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86B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86BE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86B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7A05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6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676324014070512"/>
          <c:y val="1.4660707952046534E-2"/>
          <c:w val="0.82799254068776573"/>
          <c:h val="0.80618438911352297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обращений</c:v>
                </c:pt>
              </c:strCache>
            </c:strRef>
          </c:tx>
          <c:spPr>
            <a:ln>
              <a:noFill/>
            </a:ln>
          </c:spPr>
          <c:invertIfNegative val="0"/>
          <c:dPt>
            <c:idx val="0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</c:spPr>
          </c:dPt>
          <c:dPt>
            <c:idx val="1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</c:spPr>
          </c:dPt>
          <c:dPt>
            <c:idx val="2"/>
            <c:invertIfNegative val="0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>
                <a:noFill/>
              </a:ln>
            </c:spPr>
          </c:dPt>
          <c:dPt>
            <c:idx val="3"/>
            <c:invertIfNegative val="0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>
                <a:noFill/>
              </a:ln>
            </c:spPr>
          </c:dPt>
          <c:dPt>
            <c:idx val="4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</c:spPr>
          </c:dPt>
          <c:dPt>
            <c:idx val="5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</c:spPr>
          </c:dPt>
          <c:dPt>
            <c:idx val="6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</c:spPr>
          </c:dPt>
          <c:dPt>
            <c:idx val="7"/>
            <c:invertIfNegative val="0"/>
            <c:bubble3D val="0"/>
            <c:spPr>
              <a:solidFill>
                <a:schemeClr val="accent5">
                  <a:lumMod val="40000"/>
                  <a:lumOff val="60000"/>
                </a:schemeClr>
              </a:solidFill>
              <a:ln>
                <a:noFill/>
              </a:ln>
            </c:spPr>
          </c:dPt>
          <c:cat>
            <c:strRef>
              <c:f>Лист1!$A$2:$A$9</c:f>
              <c:strCache>
                <c:ptCount val="8"/>
                <c:pt idx="0">
                  <c:v>Получение жилья </c:v>
                </c:pt>
                <c:pt idx="1">
                  <c:v>Опека и попечительство </c:v>
                </c:pt>
                <c:pt idx="2">
                  <c:v>Запрос об архивных данных</c:v>
                </c:pt>
                <c:pt idx="3">
                  <c:v>Детские дошкольные образовательные учреждения </c:v>
                </c:pt>
                <c:pt idx="4">
                  <c:v>Работа общеобразовательных государственных школ</c:v>
                </c:pt>
                <c:pt idx="5">
                  <c:v>Единый государственный экзамен</c:v>
                </c:pt>
                <c:pt idx="6">
                  <c:v>Критика управления системой образования</c:v>
                </c:pt>
                <c:pt idx="7">
                  <c:v>Другие вопросы Министерства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22</c:v>
                </c:pt>
                <c:pt idx="1">
                  <c:v>9</c:v>
                </c:pt>
                <c:pt idx="2">
                  <c:v>3</c:v>
                </c:pt>
                <c:pt idx="3">
                  <c:v>22</c:v>
                </c:pt>
                <c:pt idx="4">
                  <c:v>19</c:v>
                </c:pt>
                <c:pt idx="5">
                  <c:v>5</c:v>
                </c:pt>
                <c:pt idx="6">
                  <c:v>8</c:v>
                </c:pt>
                <c:pt idx="7">
                  <c:v>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5"/>
        <c:overlap val="100"/>
        <c:axId val="245591392"/>
        <c:axId val="246256096"/>
      </c:barChart>
      <c:catAx>
        <c:axId val="24559139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46256096"/>
        <c:crosses val="autoZero"/>
        <c:auto val="1"/>
        <c:lblAlgn val="ctr"/>
        <c:lblOffset val="100"/>
        <c:noMultiLvlLbl val="0"/>
      </c:catAx>
      <c:valAx>
        <c:axId val="24625609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245591392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1000" baseline="0"/>
            </a:pPr>
            <a:endParaRPr lang="ru-RU"/>
          </a:p>
        </c:txPr>
      </c:dTable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1"/>
    </mc:Choice>
    <mc:Fallback>
      <c:style val="31"/>
    </mc:Fallback>
  </mc:AlternateContent>
  <c:chart>
    <c:autoTitleDeleted val="1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0559360442804836E-2"/>
          <c:y val="9.4695246427529883E-2"/>
          <c:w val="0.7772312932601676"/>
          <c:h val="0.76116515991056677"/>
        </c:manualLayout>
      </c:layout>
      <c:area3D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4 квартал 2017 года</c:v>
                </c:pt>
              </c:strCache>
            </c:strRef>
          </c:tx>
          <c:dPt>
            <c:idx val="0"/>
            <c:bubble3D val="1"/>
            <c:explosion val="12"/>
          </c:dPt>
          <c:dPt>
            <c:idx val="1"/>
            <c:bubble3D val="1"/>
            <c:explosion val="12"/>
          </c:dPt>
          <c:dPt>
            <c:idx val="2"/>
            <c:bubble3D val="1"/>
          </c:dPt>
          <c:dPt>
            <c:idx val="3"/>
            <c:bubble3D val="1"/>
          </c:dPt>
          <c:dPt>
            <c:idx val="4"/>
            <c:bubble3D val="1"/>
            <c:explosion val="15"/>
          </c:dPt>
          <c:dLbls>
            <c:dLbl>
              <c:idx val="0"/>
              <c:layout>
                <c:manualLayout>
                  <c:x val="4.2183547760905556E-2"/>
                  <c:y val="-3.8739185379605329E-2"/>
                </c:manualLayout>
              </c:layout>
              <c:tx>
                <c:rich>
                  <a:bodyPr/>
                  <a:lstStyle/>
                  <a:p>
                    <a:r>
                      <a:rPr lang="en-US" sz="1200" b="1" i="0"/>
                      <a:t>95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200" b="1"/>
                      <a:t>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200" b="1"/>
                      <a:t>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Разъяснено </c:v>
                </c:pt>
                <c:pt idx="1">
                  <c:v>В процессе</c:v>
                </c:pt>
                <c:pt idx="2">
                  <c:v>Меры приняты</c:v>
                </c:pt>
                <c:pt idx="3">
                  <c:v>Решено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95</c:v>
                </c:pt>
                <c:pt idx="1">
                  <c:v>8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45579104"/>
        <c:axId val="245578544"/>
        <c:axId val="118244128"/>
      </c:area3DChart>
      <c:valAx>
        <c:axId val="2455785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45579104"/>
        <c:crosses val="autoZero"/>
        <c:crossBetween val="midCat"/>
      </c:valAx>
      <c:catAx>
        <c:axId val="2455791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45578544"/>
        <c:crosses val="autoZero"/>
        <c:auto val="1"/>
        <c:lblAlgn val="ctr"/>
        <c:lblOffset val="100"/>
        <c:noMultiLvlLbl val="0"/>
      </c:catAx>
      <c:serAx>
        <c:axId val="118244128"/>
        <c:scaling>
          <c:orientation val="minMax"/>
        </c:scaling>
        <c:delete val="1"/>
        <c:axPos val="b"/>
        <c:majorTickMark val="out"/>
        <c:minorTickMark val="none"/>
        <c:tickLblPos val="nextTo"/>
        <c:crossAx val="245578544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0.78549</cdr:x>
      <cdr:y>0.65185</cdr:y>
    </cdr:from>
    <cdr:to>
      <cdr:x>0.81644</cdr:x>
      <cdr:y>0.71296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7010400" y="3352799"/>
          <a:ext cx="276225" cy="31432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ru-RU" sz="1200" b="1">
              <a:solidFill>
                <a:sysClr val="windowText" lastClr="000000"/>
              </a:solidFill>
            </a:rPr>
            <a:t>0</a:t>
          </a:r>
          <a:r>
            <a:rPr lang="ru-RU"/>
            <a:t>0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7584B-2651-4790-9B11-559CC7A8A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Царёва Ксения Игоревна</dc:creator>
  <cp:lastModifiedBy>Андрощук Анастасия Алексеевна</cp:lastModifiedBy>
  <cp:revision>2</cp:revision>
  <cp:lastPrinted>2017-12-27T02:54:00Z</cp:lastPrinted>
  <dcterms:created xsi:type="dcterms:W3CDTF">2017-12-27T21:22:00Z</dcterms:created>
  <dcterms:modified xsi:type="dcterms:W3CDTF">2017-12-27T21:22:00Z</dcterms:modified>
</cp:coreProperties>
</file>