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C69" w:rsidRPr="00171C69" w:rsidRDefault="00171C69">
      <w:pPr>
        <w:pStyle w:val="ConsPlusTitlePage"/>
        <w:rPr>
          <w:rFonts w:ascii="Times New Roman" w:hAnsi="Times New Roman" w:cs="Times New Roman"/>
          <w:sz w:val="24"/>
          <w:szCs w:val="24"/>
        </w:rPr>
      </w:pPr>
      <w:r w:rsidRPr="00171C69">
        <w:rPr>
          <w:rFonts w:ascii="Times New Roman" w:hAnsi="Times New Roman" w:cs="Times New Roman"/>
          <w:sz w:val="24"/>
          <w:szCs w:val="24"/>
        </w:rPr>
        <w:t xml:space="preserve">Документ предоставлен </w:t>
      </w:r>
      <w:hyperlink r:id="rId5" w:history="1">
        <w:proofErr w:type="spellStart"/>
        <w:r w:rsidRPr="00171C69">
          <w:rPr>
            <w:rFonts w:ascii="Times New Roman" w:hAnsi="Times New Roman" w:cs="Times New Roman"/>
            <w:color w:val="0000FF"/>
            <w:sz w:val="24"/>
            <w:szCs w:val="24"/>
          </w:rPr>
          <w:t>КонсультантПлюс</w:t>
        </w:r>
        <w:proofErr w:type="spellEnd"/>
      </w:hyperlink>
      <w:r w:rsidRPr="00171C69">
        <w:rPr>
          <w:rFonts w:ascii="Times New Roman" w:hAnsi="Times New Roman" w:cs="Times New Roman"/>
          <w:sz w:val="24"/>
          <w:szCs w:val="24"/>
        </w:rPr>
        <w:br/>
      </w:r>
    </w:p>
    <w:p w:rsidR="00171C69" w:rsidRPr="00171C69" w:rsidRDefault="00171C69">
      <w:pPr>
        <w:pStyle w:val="ConsPlusNormal"/>
        <w:jc w:val="both"/>
        <w:outlineLvl w:val="0"/>
        <w:rPr>
          <w:rFonts w:ascii="Times New Roman" w:hAnsi="Times New Roman" w:cs="Times New Roman"/>
          <w:sz w:val="24"/>
          <w:szCs w:val="24"/>
        </w:rPr>
      </w:pPr>
    </w:p>
    <w:p w:rsidR="00171C69" w:rsidRPr="00171C69" w:rsidRDefault="00171C69">
      <w:pPr>
        <w:pStyle w:val="ConsPlusTitle"/>
        <w:jc w:val="center"/>
        <w:outlineLvl w:val="0"/>
        <w:rPr>
          <w:rFonts w:ascii="Times New Roman" w:hAnsi="Times New Roman" w:cs="Times New Roman"/>
          <w:sz w:val="24"/>
          <w:szCs w:val="24"/>
        </w:rPr>
      </w:pPr>
      <w:r w:rsidRPr="00171C69">
        <w:rPr>
          <w:rFonts w:ascii="Times New Roman" w:hAnsi="Times New Roman" w:cs="Times New Roman"/>
          <w:sz w:val="24"/>
          <w:szCs w:val="24"/>
        </w:rPr>
        <w:t>ПРАВИТЕЛЬСТВО КАМЧАТСКОГО КРАЯ</w:t>
      </w:r>
    </w:p>
    <w:p w:rsidR="00171C69" w:rsidRPr="00171C69" w:rsidRDefault="00171C69">
      <w:pPr>
        <w:pStyle w:val="ConsPlusTitle"/>
        <w:jc w:val="center"/>
        <w:rPr>
          <w:rFonts w:ascii="Times New Roman" w:hAnsi="Times New Roman" w:cs="Times New Roman"/>
          <w:sz w:val="24"/>
          <w:szCs w:val="24"/>
        </w:rPr>
      </w:pPr>
    </w:p>
    <w:p w:rsidR="00171C69" w:rsidRPr="00171C69" w:rsidRDefault="00171C69">
      <w:pPr>
        <w:pStyle w:val="ConsPlusTitle"/>
        <w:jc w:val="center"/>
        <w:rPr>
          <w:rFonts w:ascii="Times New Roman" w:hAnsi="Times New Roman" w:cs="Times New Roman"/>
          <w:sz w:val="24"/>
          <w:szCs w:val="24"/>
        </w:rPr>
      </w:pPr>
      <w:r w:rsidRPr="00171C69">
        <w:rPr>
          <w:rFonts w:ascii="Times New Roman" w:hAnsi="Times New Roman" w:cs="Times New Roman"/>
          <w:sz w:val="24"/>
          <w:szCs w:val="24"/>
        </w:rPr>
        <w:t>ПОСТАНОВЛЕНИЕ</w:t>
      </w:r>
    </w:p>
    <w:p w:rsidR="00171C69" w:rsidRPr="00171C69" w:rsidRDefault="00171C69">
      <w:pPr>
        <w:pStyle w:val="ConsPlusTitle"/>
        <w:jc w:val="center"/>
        <w:rPr>
          <w:rFonts w:ascii="Times New Roman" w:hAnsi="Times New Roman" w:cs="Times New Roman"/>
          <w:sz w:val="24"/>
          <w:szCs w:val="24"/>
        </w:rPr>
      </w:pPr>
      <w:r w:rsidRPr="00171C69">
        <w:rPr>
          <w:rFonts w:ascii="Times New Roman" w:hAnsi="Times New Roman" w:cs="Times New Roman"/>
          <w:sz w:val="24"/>
          <w:szCs w:val="24"/>
        </w:rPr>
        <w:t>от 22 апреля 2013 г. N 161-П</w:t>
      </w:r>
    </w:p>
    <w:p w:rsidR="00171C69" w:rsidRPr="00171C69" w:rsidRDefault="00171C69">
      <w:pPr>
        <w:pStyle w:val="ConsPlusTitle"/>
        <w:jc w:val="center"/>
        <w:rPr>
          <w:rFonts w:ascii="Times New Roman" w:hAnsi="Times New Roman" w:cs="Times New Roman"/>
          <w:sz w:val="24"/>
          <w:szCs w:val="24"/>
        </w:rPr>
      </w:pPr>
    </w:p>
    <w:p w:rsidR="00171C69" w:rsidRPr="00171C69" w:rsidRDefault="00171C69">
      <w:pPr>
        <w:pStyle w:val="ConsPlusTitle"/>
        <w:jc w:val="center"/>
        <w:rPr>
          <w:rFonts w:ascii="Times New Roman" w:hAnsi="Times New Roman" w:cs="Times New Roman"/>
          <w:sz w:val="24"/>
          <w:szCs w:val="24"/>
        </w:rPr>
      </w:pPr>
      <w:r w:rsidRPr="00171C69">
        <w:rPr>
          <w:rFonts w:ascii="Times New Roman" w:hAnsi="Times New Roman" w:cs="Times New Roman"/>
          <w:sz w:val="24"/>
          <w:szCs w:val="24"/>
        </w:rPr>
        <w:t>ОБ УТВЕРЖДЕНИИ ПРИМЕРНОГО ПОЛОЖЕНИЯ</w:t>
      </w:r>
    </w:p>
    <w:p w:rsidR="00171C69" w:rsidRPr="00171C69" w:rsidRDefault="00171C69">
      <w:pPr>
        <w:pStyle w:val="ConsPlusTitle"/>
        <w:jc w:val="center"/>
        <w:rPr>
          <w:rFonts w:ascii="Times New Roman" w:hAnsi="Times New Roman" w:cs="Times New Roman"/>
          <w:sz w:val="24"/>
          <w:szCs w:val="24"/>
        </w:rPr>
      </w:pPr>
      <w:r w:rsidRPr="00171C69">
        <w:rPr>
          <w:rFonts w:ascii="Times New Roman" w:hAnsi="Times New Roman" w:cs="Times New Roman"/>
          <w:sz w:val="24"/>
          <w:szCs w:val="24"/>
        </w:rPr>
        <w:t>О СИСТЕМЕ ОПЛАТЫ ТРУДА РАБОТНИКОВ КРАЕВЫХ</w:t>
      </w:r>
    </w:p>
    <w:p w:rsidR="00171C69" w:rsidRPr="00171C69" w:rsidRDefault="00171C69">
      <w:pPr>
        <w:pStyle w:val="ConsPlusTitle"/>
        <w:jc w:val="center"/>
        <w:rPr>
          <w:rFonts w:ascii="Times New Roman" w:hAnsi="Times New Roman" w:cs="Times New Roman"/>
          <w:sz w:val="24"/>
          <w:szCs w:val="24"/>
        </w:rPr>
      </w:pPr>
      <w:r w:rsidRPr="00171C69">
        <w:rPr>
          <w:rFonts w:ascii="Times New Roman" w:hAnsi="Times New Roman" w:cs="Times New Roman"/>
          <w:sz w:val="24"/>
          <w:szCs w:val="24"/>
        </w:rPr>
        <w:t>ГОСУДАРСТВЕННЫХ УЧРЕЖДЕНИЙ, ПОДВЕДОМСТВЕННЫХ</w:t>
      </w:r>
    </w:p>
    <w:p w:rsidR="00171C69" w:rsidRPr="00171C69" w:rsidRDefault="00171C69">
      <w:pPr>
        <w:pStyle w:val="ConsPlusTitle"/>
        <w:jc w:val="center"/>
        <w:rPr>
          <w:rFonts w:ascii="Times New Roman" w:hAnsi="Times New Roman" w:cs="Times New Roman"/>
          <w:sz w:val="24"/>
          <w:szCs w:val="24"/>
        </w:rPr>
      </w:pPr>
      <w:r w:rsidRPr="00171C69">
        <w:rPr>
          <w:rFonts w:ascii="Times New Roman" w:hAnsi="Times New Roman" w:cs="Times New Roman"/>
          <w:sz w:val="24"/>
          <w:szCs w:val="24"/>
        </w:rPr>
        <w:t xml:space="preserve">МИНИСТЕРСТВУ ОБРАЗОВАНИЯ И </w:t>
      </w:r>
      <w:proofErr w:type="gramStart"/>
      <w:r w:rsidRPr="00171C69">
        <w:rPr>
          <w:rFonts w:ascii="Times New Roman" w:hAnsi="Times New Roman" w:cs="Times New Roman"/>
          <w:sz w:val="24"/>
          <w:szCs w:val="24"/>
        </w:rPr>
        <w:t>МОЛОДЕЖНОЙ</w:t>
      </w:r>
      <w:proofErr w:type="gramEnd"/>
    </w:p>
    <w:p w:rsidR="00171C69" w:rsidRPr="00171C69" w:rsidRDefault="00171C69">
      <w:pPr>
        <w:pStyle w:val="ConsPlusTitle"/>
        <w:jc w:val="center"/>
        <w:rPr>
          <w:rFonts w:ascii="Times New Roman" w:hAnsi="Times New Roman" w:cs="Times New Roman"/>
          <w:sz w:val="24"/>
          <w:szCs w:val="24"/>
        </w:rPr>
      </w:pPr>
      <w:r w:rsidRPr="00171C69">
        <w:rPr>
          <w:rFonts w:ascii="Times New Roman" w:hAnsi="Times New Roman" w:cs="Times New Roman"/>
          <w:sz w:val="24"/>
          <w:szCs w:val="24"/>
        </w:rPr>
        <w:t>ПОЛИТИКИ КАМЧАТСКОГО КРАЯ</w:t>
      </w:r>
    </w:p>
    <w:p w:rsidR="00171C69" w:rsidRPr="00171C69" w:rsidRDefault="00171C69">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1C69" w:rsidRPr="00171C69">
        <w:trPr>
          <w:jc w:val="center"/>
        </w:trPr>
        <w:tc>
          <w:tcPr>
            <w:tcW w:w="9294" w:type="dxa"/>
            <w:tcBorders>
              <w:top w:val="nil"/>
              <w:left w:val="single" w:sz="24" w:space="0" w:color="CED3F1"/>
              <w:bottom w:val="nil"/>
              <w:right w:val="single" w:sz="24" w:space="0" w:color="F4F3F8"/>
            </w:tcBorders>
            <w:shd w:val="clear" w:color="auto" w:fill="F4F3F8"/>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color w:val="392C69"/>
                <w:sz w:val="24"/>
                <w:szCs w:val="24"/>
              </w:rPr>
              <w:t>Список изменяющих документов</w:t>
            </w:r>
          </w:p>
          <w:p w:rsidR="00171C69" w:rsidRPr="00171C69" w:rsidRDefault="00171C69">
            <w:pPr>
              <w:pStyle w:val="ConsPlusNormal"/>
              <w:jc w:val="center"/>
              <w:rPr>
                <w:rFonts w:ascii="Times New Roman" w:hAnsi="Times New Roman" w:cs="Times New Roman"/>
                <w:sz w:val="24"/>
                <w:szCs w:val="24"/>
              </w:rPr>
            </w:pPr>
            <w:proofErr w:type="gramStart"/>
            <w:r w:rsidRPr="00171C69">
              <w:rPr>
                <w:rFonts w:ascii="Times New Roman" w:hAnsi="Times New Roman" w:cs="Times New Roman"/>
                <w:color w:val="392C69"/>
                <w:sz w:val="24"/>
                <w:szCs w:val="24"/>
              </w:rPr>
              <w:t>(в ред. Постановлений Правительства Камчатского края</w:t>
            </w:r>
            <w:proofErr w:type="gramEnd"/>
          </w:p>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color w:val="392C69"/>
                <w:sz w:val="24"/>
                <w:szCs w:val="24"/>
              </w:rPr>
              <w:t xml:space="preserve">от 30.07.2013 </w:t>
            </w:r>
            <w:hyperlink r:id="rId6" w:history="1">
              <w:r w:rsidRPr="00171C69">
                <w:rPr>
                  <w:rFonts w:ascii="Times New Roman" w:hAnsi="Times New Roman" w:cs="Times New Roman"/>
                  <w:color w:val="0000FF"/>
                  <w:sz w:val="24"/>
                  <w:szCs w:val="24"/>
                </w:rPr>
                <w:t>N 328-П</w:t>
              </w:r>
            </w:hyperlink>
            <w:r w:rsidRPr="00171C69">
              <w:rPr>
                <w:rFonts w:ascii="Times New Roman" w:hAnsi="Times New Roman" w:cs="Times New Roman"/>
                <w:color w:val="392C69"/>
                <w:sz w:val="24"/>
                <w:szCs w:val="24"/>
              </w:rPr>
              <w:t xml:space="preserve">, от 17.10.2013 </w:t>
            </w:r>
            <w:hyperlink r:id="rId7" w:history="1">
              <w:r w:rsidRPr="00171C69">
                <w:rPr>
                  <w:rFonts w:ascii="Times New Roman" w:hAnsi="Times New Roman" w:cs="Times New Roman"/>
                  <w:color w:val="0000FF"/>
                  <w:sz w:val="24"/>
                  <w:szCs w:val="24"/>
                </w:rPr>
                <w:t>N 454-П</w:t>
              </w:r>
            </w:hyperlink>
            <w:r w:rsidRPr="00171C69">
              <w:rPr>
                <w:rFonts w:ascii="Times New Roman" w:hAnsi="Times New Roman" w:cs="Times New Roman"/>
                <w:color w:val="392C69"/>
                <w:sz w:val="24"/>
                <w:szCs w:val="24"/>
              </w:rPr>
              <w:t>,</w:t>
            </w:r>
          </w:p>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color w:val="392C69"/>
                <w:sz w:val="24"/>
                <w:szCs w:val="24"/>
              </w:rPr>
              <w:t xml:space="preserve">от 04.03.2014 </w:t>
            </w:r>
            <w:hyperlink r:id="rId8" w:history="1">
              <w:r w:rsidRPr="00171C69">
                <w:rPr>
                  <w:rFonts w:ascii="Times New Roman" w:hAnsi="Times New Roman" w:cs="Times New Roman"/>
                  <w:color w:val="0000FF"/>
                  <w:sz w:val="24"/>
                  <w:szCs w:val="24"/>
                </w:rPr>
                <w:t>N 113-П</w:t>
              </w:r>
            </w:hyperlink>
            <w:r w:rsidRPr="00171C69">
              <w:rPr>
                <w:rFonts w:ascii="Times New Roman" w:hAnsi="Times New Roman" w:cs="Times New Roman"/>
                <w:color w:val="392C69"/>
                <w:sz w:val="24"/>
                <w:szCs w:val="24"/>
              </w:rPr>
              <w:t xml:space="preserve">, от 20.02.2015 </w:t>
            </w:r>
            <w:hyperlink r:id="rId9" w:history="1">
              <w:r w:rsidRPr="00171C69">
                <w:rPr>
                  <w:rFonts w:ascii="Times New Roman" w:hAnsi="Times New Roman" w:cs="Times New Roman"/>
                  <w:color w:val="0000FF"/>
                  <w:sz w:val="24"/>
                  <w:szCs w:val="24"/>
                </w:rPr>
                <w:t>N 75-П</w:t>
              </w:r>
            </w:hyperlink>
            <w:r w:rsidRPr="00171C69">
              <w:rPr>
                <w:rFonts w:ascii="Times New Roman" w:hAnsi="Times New Roman" w:cs="Times New Roman"/>
                <w:color w:val="392C69"/>
                <w:sz w:val="24"/>
                <w:szCs w:val="24"/>
              </w:rPr>
              <w:t>,</w:t>
            </w:r>
          </w:p>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color w:val="392C69"/>
                <w:sz w:val="24"/>
                <w:szCs w:val="24"/>
              </w:rPr>
              <w:t xml:space="preserve">от 25.05.2015 </w:t>
            </w:r>
            <w:hyperlink r:id="rId10" w:history="1">
              <w:r w:rsidRPr="00171C69">
                <w:rPr>
                  <w:rFonts w:ascii="Times New Roman" w:hAnsi="Times New Roman" w:cs="Times New Roman"/>
                  <w:color w:val="0000FF"/>
                  <w:sz w:val="24"/>
                  <w:szCs w:val="24"/>
                </w:rPr>
                <w:t>N 183-П</w:t>
              </w:r>
            </w:hyperlink>
            <w:r w:rsidRPr="00171C69">
              <w:rPr>
                <w:rFonts w:ascii="Times New Roman" w:hAnsi="Times New Roman" w:cs="Times New Roman"/>
                <w:color w:val="392C69"/>
                <w:sz w:val="24"/>
                <w:szCs w:val="24"/>
              </w:rPr>
              <w:t xml:space="preserve">, от 13.07.2016 </w:t>
            </w:r>
            <w:hyperlink r:id="rId11" w:history="1">
              <w:r w:rsidRPr="00171C69">
                <w:rPr>
                  <w:rFonts w:ascii="Times New Roman" w:hAnsi="Times New Roman" w:cs="Times New Roman"/>
                  <w:color w:val="0000FF"/>
                  <w:sz w:val="24"/>
                  <w:szCs w:val="24"/>
                </w:rPr>
                <w:t>N 264-П</w:t>
              </w:r>
            </w:hyperlink>
            <w:r w:rsidRPr="00171C69">
              <w:rPr>
                <w:rFonts w:ascii="Times New Roman" w:hAnsi="Times New Roman" w:cs="Times New Roman"/>
                <w:color w:val="392C69"/>
                <w:sz w:val="24"/>
                <w:szCs w:val="24"/>
              </w:rPr>
              <w:t>,</w:t>
            </w:r>
          </w:p>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color w:val="392C69"/>
                <w:sz w:val="24"/>
                <w:szCs w:val="24"/>
              </w:rPr>
              <w:t xml:space="preserve">от 07.10.2016 </w:t>
            </w:r>
            <w:hyperlink r:id="rId12" w:history="1">
              <w:r w:rsidRPr="00171C69">
                <w:rPr>
                  <w:rFonts w:ascii="Times New Roman" w:hAnsi="Times New Roman" w:cs="Times New Roman"/>
                  <w:color w:val="0000FF"/>
                  <w:sz w:val="24"/>
                  <w:szCs w:val="24"/>
                </w:rPr>
                <w:t>N 387-П</w:t>
              </w:r>
            </w:hyperlink>
            <w:r w:rsidRPr="00171C69">
              <w:rPr>
                <w:rFonts w:ascii="Times New Roman" w:hAnsi="Times New Roman" w:cs="Times New Roman"/>
                <w:color w:val="392C69"/>
                <w:sz w:val="24"/>
                <w:szCs w:val="24"/>
              </w:rPr>
              <w:t xml:space="preserve">, от 25.08.2017 </w:t>
            </w:r>
            <w:hyperlink r:id="rId13" w:history="1">
              <w:r w:rsidRPr="00171C69">
                <w:rPr>
                  <w:rFonts w:ascii="Times New Roman" w:hAnsi="Times New Roman" w:cs="Times New Roman"/>
                  <w:color w:val="0000FF"/>
                  <w:sz w:val="24"/>
                  <w:szCs w:val="24"/>
                </w:rPr>
                <w:t>N 353-П</w:t>
              </w:r>
            </w:hyperlink>
            <w:r w:rsidRPr="00171C69">
              <w:rPr>
                <w:rFonts w:ascii="Times New Roman" w:hAnsi="Times New Roman" w:cs="Times New Roman"/>
                <w:color w:val="392C69"/>
                <w:sz w:val="24"/>
                <w:szCs w:val="24"/>
              </w:rPr>
              <w:t>,</w:t>
            </w:r>
          </w:p>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color w:val="392C69"/>
                <w:sz w:val="24"/>
                <w:szCs w:val="24"/>
              </w:rPr>
              <w:t xml:space="preserve">от 19.01.2018 </w:t>
            </w:r>
            <w:hyperlink r:id="rId14" w:history="1">
              <w:r w:rsidRPr="00171C69">
                <w:rPr>
                  <w:rFonts w:ascii="Times New Roman" w:hAnsi="Times New Roman" w:cs="Times New Roman"/>
                  <w:color w:val="0000FF"/>
                  <w:sz w:val="24"/>
                  <w:szCs w:val="24"/>
                </w:rPr>
                <w:t>N 15-П</w:t>
              </w:r>
            </w:hyperlink>
            <w:r w:rsidRPr="00171C69">
              <w:rPr>
                <w:rFonts w:ascii="Times New Roman" w:hAnsi="Times New Roman" w:cs="Times New Roman"/>
                <w:color w:val="392C69"/>
                <w:sz w:val="24"/>
                <w:szCs w:val="24"/>
              </w:rPr>
              <w:t>)</w:t>
            </w:r>
          </w:p>
        </w:tc>
      </w:tr>
    </w:tbl>
    <w:p w:rsidR="00171C69" w:rsidRPr="00171C69" w:rsidRDefault="00171C69">
      <w:pPr>
        <w:pStyle w:val="ConsPlusNormal"/>
        <w:jc w:val="both"/>
        <w:rPr>
          <w:rFonts w:ascii="Times New Roman" w:hAnsi="Times New Roman" w:cs="Times New Roman"/>
          <w:sz w:val="24"/>
          <w:szCs w:val="24"/>
        </w:rPr>
      </w:pPr>
    </w:p>
    <w:p w:rsidR="00171C69" w:rsidRPr="00171C69" w:rsidRDefault="00171C69">
      <w:pPr>
        <w:pStyle w:val="ConsPlusNormal"/>
        <w:ind w:firstLine="540"/>
        <w:jc w:val="both"/>
        <w:rPr>
          <w:rFonts w:ascii="Times New Roman" w:hAnsi="Times New Roman" w:cs="Times New Roman"/>
          <w:sz w:val="24"/>
          <w:szCs w:val="24"/>
        </w:rPr>
      </w:pPr>
      <w:r w:rsidRPr="00171C69">
        <w:rPr>
          <w:rFonts w:ascii="Times New Roman" w:hAnsi="Times New Roman" w:cs="Times New Roman"/>
          <w:sz w:val="24"/>
          <w:szCs w:val="24"/>
        </w:rPr>
        <w:t xml:space="preserve">В соответствии со </w:t>
      </w:r>
      <w:hyperlink r:id="rId15" w:history="1">
        <w:r w:rsidRPr="00171C69">
          <w:rPr>
            <w:rFonts w:ascii="Times New Roman" w:hAnsi="Times New Roman" w:cs="Times New Roman"/>
            <w:color w:val="0000FF"/>
            <w:sz w:val="24"/>
            <w:szCs w:val="24"/>
          </w:rPr>
          <w:t>статьями 135</w:t>
        </w:r>
      </w:hyperlink>
      <w:r w:rsidRPr="00171C69">
        <w:rPr>
          <w:rFonts w:ascii="Times New Roman" w:hAnsi="Times New Roman" w:cs="Times New Roman"/>
          <w:sz w:val="24"/>
          <w:szCs w:val="24"/>
        </w:rPr>
        <w:t xml:space="preserve"> и </w:t>
      </w:r>
      <w:hyperlink r:id="rId16" w:history="1">
        <w:r w:rsidRPr="00171C69">
          <w:rPr>
            <w:rFonts w:ascii="Times New Roman" w:hAnsi="Times New Roman" w:cs="Times New Roman"/>
            <w:color w:val="0000FF"/>
            <w:sz w:val="24"/>
            <w:szCs w:val="24"/>
          </w:rPr>
          <w:t>144</w:t>
        </w:r>
      </w:hyperlink>
      <w:r w:rsidRPr="00171C69">
        <w:rPr>
          <w:rFonts w:ascii="Times New Roman" w:hAnsi="Times New Roman" w:cs="Times New Roman"/>
          <w:sz w:val="24"/>
          <w:szCs w:val="24"/>
        </w:rPr>
        <w:t xml:space="preserve"> Трудового кодекса Российской Федерации, </w:t>
      </w:r>
      <w:hyperlink r:id="rId17" w:history="1">
        <w:r w:rsidRPr="00171C69">
          <w:rPr>
            <w:rFonts w:ascii="Times New Roman" w:hAnsi="Times New Roman" w:cs="Times New Roman"/>
            <w:color w:val="0000FF"/>
            <w:sz w:val="24"/>
            <w:szCs w:val="24"/>
          </w:rPr>
          <w:t>Постановлением</w:t>
        </w:r>
      </w:hyperlink>
      <w:r w:rsidRPr="00171C69">
        <w:rPr>
          <w:rFonts w:ascii="Times New Roman" w:hAnsi="Times New Roman" w:cs="Times New Roman"/>
          <w:sz w:val="24"/>
          <w:szCs w:val="24"/>
        </w:rPr>
        <w:t xml:space="preserve"> Правительства Камчатского края от 21.07.2008 N 221-П "О подготовке к введению отраслевых </w:t>
      </w:r>
      <w:proofErr w:type="gramStart"/>
      <w:r w:rsidRPr="00171C69">
        <w:rPr>
          <w:rFonts w:ascii="Times New Roman" w:hAnsi="Times New Roman" w:cs="Times New Roman"/>
          <w:sz w:val="24"/>
          <w:szCs w:val="24"/>
        </w:rPr>
        <w:t>систем оплаты труда работников государственных учреждений</w:t>
      </w:r>
      <w:proofErr w:type="gramEnd"/>
      <w:r w:rsidRPr="00171C69">
        <w:rPr>
          <w:rFonts w:ascii="Times New Roman" w:hAnsi="Times New Roman" w:cs="Times New Roman"/>
          <w:sz w:val="24"/>
          <w:szCs w:val="24"/>
        </w:rPr>
        <w:t xml:space="preserve"> Камчатского края"</w:t>
      </w:r>
    </w:p>
    <w:p w:rsidR="00171C69" w:rsidRPr="00171C69" w:rsidRDefault="00171C69">
      <w:pPr>
        <w:pStyle w:val="ConsPlusNormal"/>
        <w:jc w:val="both"/>
        <w:rPr>
          <w:rFonts w:ascii="Times New Roman" w:hAnsi="Times New Roman" w:cs="Times New Roman"/>
          <w:sz w:val="24"/>
          <w:szCs w:val="24"/>
        </w:rPr>
      </w:pPr>
    </w:p>
    <w:p w:rsidR="00171C69" w:rsidRPr="00171C69" w:rsidRDefault="00171C69">
      <w:pPr>
        <w:pStyle w:val="ConsPlusNormal"/>
        <w:ind w:firstLine="540"/>
        <w:jc w:val="both"/>
        <w:rPr>
          <w:rFonts w:ascii="Times New Roman" w:hAnsi="Times New Roman" w:cs="Times New Roman"/>
          <w:sz w:val="24"/>
          <w:szCs w:val="24"/>
        </w:rPr>
      </w:pPr>
      <w:r w:rsidRPr="00171C69">
        <w:rPr>
          <w:rFonts w:ascii="Times New Roman" w:hAnsi="Times New Roman" w:cs="Times New Roman"/>
          <w:sz w:val="24"/>
          <w:szCs w:val="24"/>
        </w:rPr>
        <w:t>ПРАВИТЕЛЬСТВО ПОСТАНОВЛЯЕТ:</w:t>
      </w:r>
    </w:p>
    <w:p w:rsidR="00171C69" w:rsidRPr="00171C69" w:rsidRDefault="00171C69">
      <w:pPr>
        <w:pStyle w:val="ConsPlusNormal"/>
        <w:jc w:val="both"/>
        <w:rPr>
          <w:rFonts w:ascii="Times New Roman" w:hAnsi="Times New Roman" w:cs="Times New Roman"/>
          <w:sz w:val="24"/>
          <w:szCs w:val="24"/>
        </w:rPr>
      </w:pPr>
    </w:p>
    <w:p w:rsidR="00171C69" w:rsidRPr="00171C69" w:rsidRDefault="00171C69">
      <w:pPr>
        <w:pStyle w:val="ConsPlusNormal"/>
        <w:ind w:firstLine="540"/>
        <w:jc w:val="both"/>
        <w:rPr>
          <w:rFonts w:ascii="Times New Roman" w:hAnsi="Times New Roman" w:cs="Times New Roman"/>
          <w:sz w:val="24"/>
          <w:szCs w:val="24"/>
        </w:rPr>
      </w:pPr>
      <w:r w:rsidRPr="00171C69">
        <w:rPr>
          <w:rFonts w:ascii="Times New Roman" w:hAnsi="Times New Roman" w:cs="Times New Roman"/>
          <w:sz w:val="24"/>
          <w:szCs w:val="24"/>
        </w:rPr>
        <w:t xml:space="preserve">1. Утвердить </w:t>
      </w:r>
      <w:hyperlink w:anchor="P50" w:history="1">
        <w:r w:rsidRPr="00171C69">
          <w:rPr>
            <w:rFonts w:ascii="Times New Roman" w:hAnsi="Times New Roman" w:cs="Times New Roman"/>
            <w:color w:val="0000FF"/>
            <w:sz w:val="24"/>
            <w:szCs w:val="24"/>
          </w:rPr>
          <w:t>Примерное положение</w:t>
        </w:r>
      </w:hyperlink>
      <w:r w:rsidRPr="00171C69">
        <w:rPr>
          <w:rFonts w:ascii="Times New Roman" w:hAnsi="Times New Roman" w:cs="Times New Roman"/>
          <w:sz w:val="24"/>
          <w:szCs w:val="24"/>
        </w:rPr>
        <w:t xml:space="preserve"> о системе оплаты труда работников краевых государственных учреждений, подведомственных Министерству образования и молодежной политики Камчатского края (далее - Примерное положение), согласно приложению.</w:t>
      </w:r>
    </w:p>
    <w:p w:rsidR="00171C69" w:rsidRPr="00171C69" w:rsidRDefault="00171C69">
      <w:pPr>
        <w:pStyle w:val="ConsPlusNormal"/>
        <w:jc w:val="both"/>
        <w:rPr>
          <w:rFonts w:ascii="Times New Roman" w:hAnsi="Times New Roman" w:cs="Times New Roman"/>
          <w:sz w:val="24"/>
          <w:szCs w:val="24"/>
        </w:rPr>
      </w:pPr>
      <w:r w:rsidRPr="00171C69">
        <w:rPr>
          <w:rFonts w:ascii="Times New Roman" w:hAnsi="Times New Roman" w:cs="Times New Roman"/>
          <w:sz w:val="24"/>
          <w:szCs w:val="24"/>
        </w:rPr>
        <w:t>(</w:t>
      </w:r>
      <w:proofErr w:type="gramStart"/>
      <w:r w:rsidRPr="00171C69">
        <w:rPr>
          <w:rFonts w:ascii="Times New Roman" w:hAnsi="Times New Roman" w:cs="Times New Roman"/>
          <w:sz w:val="24"/>
          <w:szCs w:val="24"/>
        </w:rPr>
        <w:t>в</w:t>
      </w:r>
      <w:proofErr w:type="gramEnd"/>
      <w:r w:rsidRPr="00171C69">
        <w:rPr>
          <w:rFonts w:ascii="Times New Roman" w:hAnsi="Times New Roman" w:cs="Times New Roman"/>
          <w:sz w:val="24"/>
          <w:szCs w:val="24"/>
        </w:rPr>
        <w:t xml:space="preserve"> ред. </w:t>
      </w:r>
      <w:hyperlink r:id="rId18" w:history="1">
        <w:r w:rsidRPr="00171C69">
          <w:rPr>
            <w:rFonts w:ascii="Times New Roman" w:hAnsi="Times New Roman" w:cs="Times New Roman"/>
            <w:color w:val="0000FF"/>
            <w:sz w:val="24"/>
            <w:szCs w:val="24"/>
          </w:rPr>
          <w:t>Постановления</w:t>
        </w:r>
      </w:hyperlink>
      <w:r w:rsidRPr="00171C69">
        <w:rPr>
          <w:rFonts w:ascii="Times New Roman" w:hAnsi="Times New Roman" w:cs="Times New Roman"/>
          <w:sz w:val="24"/>
          <w:szCs w:val="24"/>
        </w:rPr>
        <w:t xml:space="preserve"> Правительства Камчатского края от 25.08.2017 N 353-П)</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2. Руководителям краевых государственных учреждений, подведомственных Министерству образования и молодежной политики Камчатского края, привести положения об условиях оплаты труда работников в соответствие с Примерным положением.</w:t>
      </w:r>
    </w:p>
    <w:p w:rsidR="00171C69" w:rsidRPr="00171C69" w:rsidRDefault="00171C69">
      <w:pPr>
        <w:pStyle w:val="ConsPlusNormal"/>
        <w:jc w:val="both"/>
        <w:rPr>
          <w:rFonts w:ascii="Times New Roman" w:hAnsi="Times New Roman" w:cs="Times New Roman"/>
          <w:sz w:val="24"/>
          <w:szCs w:val="24"/>
        </w:rPr>
      </w:pPr>
      <w:r w:rsidRPr="00171C69">
        <w:rPr>
          <w:rFonts w:ascii="Times New Roman" w:hAnsi="Times New Roman" w:cs="Times New Roman"/>
          <w:sz w:val="24"/>
          <w:szCs w:val="24"/>
        </w:rPr>
        <w:t>(</w:t>
      </w:r>
      <w:proofErr w:type="gramStart"/>
      <w:r w:rsidRPr="00171C69">
        <w:rPr>
          <w:rFonts w:ascii="Times New Roman" w:hAnsi="Times New Roman" w:cs="Times New Roman"/>
          <w:sz w:val="24"/>
          <w:szCs w:val="24"/>
        </w:rPr>
        <w:t>в</w:t>
      </w:r>
      <w:proofErr w:type="gramEnd"/>
      <w:r w:rsidRPr="00171C69">
        <w:rPr>
          <w:rFonts w:ascii="Times New Roman" w:hAnsi="Times New Roman" w:cs="Times New Roman"/>
          <w:sz w:val="24"/>
          <w:szCs w:val="24"/>
        </w:rPr>
        <w:t xml:space="preserve"> ред. </w:t>
      </w:r>
      <w:hyperlink r:id="rId19" w:history="1">
        <w:r w:rsidRPr="00171C69">
          <w:rPr>
            <w:rFonts w:ascii="Times New Roman" w:hAnsi="Times New Roman" w:cs="Times New Roman"/>
            <w:color w:val="0000FF"/>
            <w:sz w:val="24"/>
            <w:szCs w:val="24"/>
          </w:rPr>
          <w:t>Постановления</w:t>
        </w:r>
      </w:hyperlink>
      <w:r w:rsidRPr="00171C69">
        <w:rPr>
          <w:rFonts w:ascii="Times New Roman" w:hAnsi="Times New Roman" w:cs="Times New Roman"/>
          <w:sz w:val="24"/>
          <w:szCs w:val="24"/>
        </w:rPr>
        <w:t xml:space="preserve"> Правительства Камчатского края от 25.08.2017 N 353-П)</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3. Рекомендовать органам местного самоуправления муниципальных образований в Камчатском крае при разработке Примерных положений об оплате труда работников муниципальных образовательных учреждений, учитывать Примерное положение.</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4. Со дня вступления в силу настоящего Постановления признать утратившими силу:</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 xml:space="preserve">1) </w:t>
      </w:r>
      <w:hyperlink r:id="rId20" w:history="1">
        <w:r w:rsidRPr="00171C69">
          <w:rPr>
            <w:rFonts w:ascii="Times New Roman" w:hAnsi="Times New Roman" w:cs="Times New Roman"/>
            <w:color w:val="0000FF"/>
            <w:sz w:val="24"/>
            <w:szCs w:val="24"/>
          </w:rPr>
          <w:t>Постановление</w:t>
        </w:r>
      </w:hyperlink>
      <w:r w:rsidRPr="00171C69">
        <w:rPr>
          <w:rFonts w:ascii="Times New Roman" w:hAnsi="Times New Roman" w:cs="Times New Roman"/>
          <w:sz w:val="24"/>
          <w:szCs w:val="24"/>
        </w:rPr>
        <w:t xml:space="preserve"> Правительства Камчатского края от 12.11.2008 N 366-П "Об утверждении Примерного </w:t>
      </w:r>
      <w:proofErr w:type="gramStart"/>
      <w:r w:rsidRPr="00171C69">
        <w:rPr>
          <w:rFonts w:ascii="Times New Roman" w:hAnsi="Times New Roman" w:cs="Times New Roman"/>
          <w:sz w:val="24"/>
          <w:szCs w:val="24"/>
        </w:rPr>
        <w:t>положения</w:t>
      </w:r>
      <w:proofErr w:type="gramEnd"/>
      <w:r w:rsidRPr="00171C69">
        <w:rPr>
          <w:rFonts w:ascii="Times New Roman" w:hAnsi="Times New Roman" w:cs="Times New Roman"/>
          <w:sz w:val="24"/>
          <w:szCs w:val="24"/>
        </w:rPr>
        <w:t xml:space="preserve"> о системе оплаты труда работников государственных образовательных учреждений, находящихся в ведении Камчатского края, и муниципальных образовательных учреждений, финансируемых из краевого бюджета";</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lastRenderedPageBreak/>
        <w:t xml:space="preserve">2) </w:t>
      </w:r>
      <w:hyperlink r:id="rId21" w:history="1">
        <w:r w:rsidRPr="00171C69">
          <w:rPr>
            <w:rFonts w:ascii="Times New Roman" w:hAnsi="Times New Roman" w:cs="Times New Roman"/>
            <w:color w:val="0000FF"/>
            <w:sz w:val="24"/>
            <w:szCs w:val="24"/>
          </w:rPr>
          <w:t>пункт 7 части 1</w:t>
        </w:r>
      </w:hyperlink>
      <w:r w:rsidRPr="00171C69">
        <w:rPr>
          <w:rFonts w:ascii="Times New Roman" w:hAnsi="Times New Roman" w:cs="Times New Roman"/>
          <w:sz w:val="24"/>
          <w:szCs w:val="24"/>
        </w:rPr>
        <w:t xml:space="preserve"> Постановления Правительства Камчатского края от 26.12.2008 N 455-П "О внесении изменений в отдельные Постановления Правительства Камчатского края";</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 xml:space="preserve">3) </w:t>
      </w:r>
      <w:hyperlink r:id="rId22" w:history="1">
        <w:r w:rsidRPr="00171C69">
          <w:rPr>
            <w:rFonts w:ascii="Times New Roman" w:hAnsi="Times New Roman" w:cs="Times New Roman"/>
            <w:color w:val="0000FF"/>
            <w:sz w:val="24"/>
            <w:szCs w:val="24"/>
          </w:rPr>
          <w:t>Постановление</w:t>
        </w:r>
      </w:hyperlink>
      <w:r w:rsidRPr="00171C69">
        <w:rPr>
          <w:rFonts w:ascii="Times New Roman" w:hAnsi="Times New Roman" w:cs="Times New Roman"/>
          <w:sz w:val="24"/>
          <w:szCs w:val="24"/>
        </w:rPr>
        <w:t xml:space="preserve"> Правительства Камчатского края от 09.04.2009 N 169-П "О внесении изменений в приложение к Постановлению Правительства Камчатского края от 12.11.2008 N 366-П "Об утверждении Примерного </w:t>
      </w:r>
      <w:proofErr w:type="gramStart"/>
      <w:r w:rsidRPr="00171C69">
        <w:rPr>
          <w:rFonts w:ascii="Times New Roman" w:hAnsi="Times New Roman" w:cs="Times New Roman"/>
          <w:sz w:val="24"/>
          <w:szCs w:val="24"/>
        </w:rPr>
        <w:t>положения</w:t>
      </w:r>
      <w:proofErr w:type="gramEnd"/>
      <w:r w:rsidRPr="00171C69">
        <w:rPr>
          <w:rFonts w:ascii="Times New Roman" w:hAnsi="Times New Roman" w:cs="Times New Roman"/>
          <w:sz w:val="24"/>
          <w:szCs w:val="24"/>
        </w:rPr>
        <w:t xml:space="preserve"> о системе оплаты труда работников государственных образовательных учреждений, находящихся в ведении Камчатского края, и муниципальных образовательных учреждений, финансируемых из краевого бюджета";</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 xml:space="preserve">4) </w:t>
      </w:r>
      <w:hyperlink r:id="rId23" w:history="1">
        <w:r w:rsidRPr="00171C69">
          <w:rPr>
            <w:rFonts w:ascii="Times New Roman" w:hAnsi="Times New Roman" w:cs="Times New Roman"/>
            <w:color w:val="0000FF"/>
            <w:sz w:val="24"/>
            <w:szCs w:val="24"/>
          </w:rPr>
          <w:t>Постановление</w:t>
        </w:r>
      </w:hyperlink>
      <w:r w:rsidRPr="00171C69">
        <w:rPr>
          <w:rFonts w:ascii="Times New Roman" w:hAnsi="Times New Roman" w:cs="Times New Roman"/>
          <w:sz w:val="24"/>
          <w:szCs w:val="24"/>
        </w:rPr>
        <w:t xml:space="preserve"> Правительства Камчатского края от 25.05.2009 N 227-П "О внесении изменения в приложение к Постановлению Правительства Камчатского края от 12.11.2008 N 366-П "Об утверждении Примерного </w:t>
      </w:r>
      <w:proofErr w:type="gramStart"/>
      <w:r w:rsidRPr="00171C69">
        <w:rPr>
          <w:rFonts w:ascii="Times New Roman" w:hAnsi="Times New Roman" w:cs="Times New Roman"/>
          <w:sz w:val="24"/>
          <w:szCs w:val="24"/>
        </w:rPr>
        <w:t>положения</w:t>
      </w:r>
      <w:proofErr w:type="gramEnd"/>
      <w:r w:rsidRPr="00171C69">
        <w:rPr>
          <w:rFonts w:ascii="Times New Roman" w:hAnsi="Times New Roman" w:cs="Times New Roman"/>
          <w:sz w:val="24"/>
          <w:szCs w:val="24"/>
        </w:rPr>
        <w:t xml:space="preserve"> о системе оплаты труда работников государственных образовательных учреждений, находящихся в ведении Камчатского края, и муниципальных образовательных учреждений, финансируемых из краевого бюджета";</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 xml:space="preserve">5) </w:t>
      </w:r>
      <w:hyperlink r:id="rId24" w:history="1">
        <w:r w:rsidRPr="00171C69">
          <w:rPr>
            <w:rFonts w:ascii="Times New Roman" w:hAnsi="Times New Roman" w:cs="Times New Roman"/>
            <w:color w:val="0000FF"/>
            <w:sz w:val="24"/>
            <w:szCs w:val="24"/>
          </w:rPr>
          <w:t>Постановление</w:t>
        </w:r>
      </w:hyperlink>
      <w:r w:rsidRPr="00171C69">
        <w:rPr>
          <w:rFonts w:ascii="Times New Roman" w:hAnsi="Times New Roman" w:cs="Times New Roman"/>
          <w:sz w:val="24"/>
          <w:szCs w:val="24"/>
        </w:rPr>
        <w:t xml:space="preserve"> Правительства Камчатского края от 16.09.2011 N 387-П "О внесении изменений в приложение к Постановлению Правительства Камчатского края от 12.11.2008 N 366-П "Об утверждении Примерного </w:t>
      </w:r>
      <w:proofErr w:type="gramStart"/>
      <w:r w:rsidRPr="00171C69">
        <w:rPr>
          <w:rFonts w:ascii="Times New Roman" w:hAnsi="Times New Roman" w:cs="Times New Roman"/>
          <w:sz w:val="24"/>
          <w:szCs w:val="24"/>
        </w:rPr>
        <w:t>положения</w:t>
      </w:r>
      <w:proofErr w:type="gramEnd"/>
      <w:r w:rsidRPr="00171C69">
        <w:rPr>
          <w:rFonts w:ascii="Times New Roman" w:hAnsi="Times New Roman" w:cs="Times New Roman"/>
          <w:sz w:val="24"/>
          <w:szCs w:val="24"/>
        </w:rPr>
        <w:t xml:space="preserve"> о системе оплаты труда работников государственных образовательных учреждений, находящихся в ведении Камчатского края, и муниципальных образовательных учреждений, финансируемых из краевого бюджета";</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 xml:space="preserve">6) </w:t>
      </w:r>
      <w:hyperlink r:id="rId25" w:history="1">
        <w:r w:rsidRPr="00171C69">
          <w:rPr>
            <w:rFonts w:ascii="Times New Roman" w:hAnsi="Times New Roman" w:cs="Times New Roman"/>
            <w:color w:val="0000FF"/>
            <w:sz w:val="24"/>
            <w:szCs w:val="24"/>
          </w:rPr>
          <w:t>Постановление</w:t>
        </w:r>
      </w:hyperlink>
      <w:r w:rsidRPr="00171C69">
        <w:rPr>
          <w:rFonts w:ascii="Times New Roman" w:hAnsi="Times New Roman" w:cs="Times New Roman"/>
          <w:sz w:val="24"/>
          <w:szCs w:val="24"/>
        </w:rPr>
        <w:t xml:space="preserve"> Правительства Камчатского края от 09.06.2012 N 261-П "О внесении изменений в приложение к Постановлению Правительства Камчатского края от 12.11.2008 N 366-П "Об утверждении Примерного </w:t>
      </w:r>
      <w:proofErr w:type="gramStart"/>
      <w:r w:rsidRPr="00171C69">
        <w:rPr>
          <w:rFonts w:ascii="Times New Roman" w:hAnsi="Times New Roman" w:cs="Times New Roman"/>
          <w:sz w:val="24"/>
          <w:szCs w:val="24"/>
        </w:rPr>
        <w:t>положения</w:t>
      </w:r>
      <w:proofErr w:type="gramEnd"/>
      <w:r w:rsidRPr="00171C69">
        <w:rPr>
          <w:rFonts w:ascii="Times New Roman" w:hAnsi="Times New Roman" w:cs="Times New Roman"/>
          <w:sz w:val="24"/>
          <w:szCs w:val="24"/>
        </w:rPr>
        <w:t xml:space="preserve"> о системе оплаты труда работников государственных образовательных учреждений, находящихся в ведении Камчатского края, и муниципальных образовательных учреждений, финансируемых из краевого бюджета".</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 xml:space="preserve">5. Настоящее Постановление </w:t>
      </w:r>
      <w:proofErr w:type="gramStart"/>
      <w:r w:rsidRPr="00171C69">
        <w:rPr>
          <w:rFonts w:ascii="Times New Roman" w:hAnsi="Times New Roman" w:cs="Times New Roman"/>
          <w:sz w:val="24"/>
          <w:szCs w:val="24"/>
        </w:rPr>
        <w:t>вступает в силу через 10 дней после дня его официального опубликования и распространяется</w:t>
      </w:r>
      <w:proofErr w:type="gramEnd"/>
      <w:r w:rsidRPr="00171C69">
        <w:rPr>
          <w:rFonts w:ascii="Times New Roman" w:hAnsi="Times New Roman" w:cs="Times New Roman"/>
          <w:sz w:val="24"/>
          <w:szCs w:val="24"/>
        </w:rPr>
        <w:t xml:space="preserve"> на правоотношения, возникшие с 1 января 2013 года.</w:t>
      </w:r>
    </w:p>
    <w:p w:rsidR="00171C69" w:rsidRPr="00171C69" w:rsidRDefault="00171C69">
      <w:pPr>
        <w:pStyle w:val="ConsPlusNormal"/>
        <w:jc w:val="both"/>
        <w:rPr>
          <w:rFonts w:ascii="Times New Roman" w:hAnsi="Times New Roman" w:cs="Times New Roman"/>
          <w:sz w:val="24"/>
          <w:szCs w:val="24"/>
        </w:rPr>
      </w:pPr>
    </w:p>
    <w:p w:rsidR="00171C69" w:rsidRPr="00171C69" w:rsidRDefault="00171C69">
      <w:pPr>
        <w:pStyle w:val="ConsPlusNormal"/>
        <w:jc w:val="right"/>
        <w:rPr>
          <w:rFonts w:ascii="Times New Roman" w:hAnsi="Times New Roman" w:cs="Times New Roman"/>
          <w:sz w:val="24"/>
          <w:szCs w:val="24"/>
        </w:rPr>
      </w:pPr>
      <w:r w:rsidRPr="00171C69">
        <w:rPr>
          <w:rFonts w:ascii="Times New Roman" w:hAnsi="Times New Roman" w:cs="Times New Roman"/>
          <w:sz w:val="24"/>
          <w:szCs w:val="24"/>
        </w:rPr>
        <w:t>Первый вице-губернатор</w:t>
      </w:r>
    </w:p>
    <w:p w:rsidR="00171C69" w:rsidRPr="00171C69" w:rsidRDefault="00171C69">
      <w:pPr>
        <w:pStyle w:val="ConsPlusNormal"/>
        <w:jc w:val="right"/>
        <w:rPr>
          <w:rFonts w:ascii="Times New Roman" w:hAnsi="Times New Roman" w:cs="Times New Roman"/>
          <w:sz w:val="24"/>
          <w:szCs w:val="24"/>
        </w:rPr>
      </w:pPr>
      <w:r w:rsidRPr="00171C69">
        <w:rPr>
          <w:rFonts w:ascii="Times New Roman" w:hAnsi="Times New Roman" w:cs="Times New Roman"/>
          <w:sz w:val="24"/>
          <w:szCs w:val="24"/>
        </w:rPr>
        <w:t>Камчатского края</w:t>
      </w:r>
    </w:p>
    <w:p w:rsidR="00171C69" w:rsidRPr="00171C69" w:rsidRDefault="00171C69">
      <w:pPr>
        <w:pStyle w:val="ConsPlusNormal"/>
        <w:jc w:val="right"/>
        <w:rPr>
          <w:rFonts w:ascii="Times New Roman" w:hAnsi="Times New Roman" w:cs="Times New Roman"/>
          <w:sz w:val="24"/>
          <w:szCs w:val="24"/>
        </w:rPr>
      </w:pPr>
      <w:r w:rsidRPr="00171C69">
        <w:rPr>
          <w:rFonts w:ascii="Times New Roman" w:hAnsi="Times New Roman" w:cs="Times New Roman"/>
          <w:sz w:val="24"/>
          <w:szCs w:val="24"/>
        </w:rPr>
        <w:t>А.М.ПОТИЕВСКИЙ</w:t>
      </w:r>
    </w:p>
    <w:p w:rsidR="00171C69" w:rsidRPr="00171C69" w:rsidRDefault="00171C69">
      <w:pPr>
        <w:pStyle w:val="ConsPlusNormal"/>
        <w:jc w:val="both"/>
        <w:rPr>
          <w:rFonts w:ascii="Times New Roman" w:hAnsi="Times New Roman" w:cs="Times New Roman"/>
          <w:sz w:val="24"/>
          <w:szCs w:val="24"/>
        </w:rPr>
      </w:pPr>
    </w:p>
    <w:p w:rsidR="00171C69" w:rsidRPr="00171C69" w:rsidRDefault="00171C69">
      <w:pPr>
        <w:pStyle w:val="ConsPlusNormal"/>
        <w:jc w:val="both"/>
        <w:rPr>
          <w:rFonts w:ascii="Times New Roman" w:hAnsi="Times New Roman" w:cs="Times New Roman"/>
          <w:sz w:val="24"/>
          <w:szCs w:val="24"/>
        </w:rPr>
      </w:pPr>
    </w:p>
    <w:p w:rsidR="00171C69" w:rsidRPr="00171C69" w:rsidRDefault="00171C69">
      <w:pPr>
        <w:pStyle w:val="ConsPlusNormal"/>
        <w:jc w:val="both"/>
        <w:rPr>
          <w:rFonts w:ascii="Times New Roman" w:hAnsi="Times New Roman" w:cs="Times New Roman"/>
          <w:sz w:val="24"/>
          <w:szCs w:val="24"/>
        </w:rPr>
      </w:pPr>
    </w:p>
    <w:p w:rsidR="00171C69" w:rsidRPr="00171C69" w:rsidRDefault="00171C69">
      <w:pPr>
        <w:pStyle w:val="ConsPlusNormal"/>
        <w:jc w:val="both"/>
        <w:rPr>
          <w:rFonts w:ascii="Times New Roman" w:hAnsi="Times New Roman" w:cs="Times New Roman"/>
          <w:sz w:val="24"/>
          <w:szCs w:val="24"/>
        </w:rPr>
      </w:pPr>
    </w:p>
    <w:p w:rsidR="00171C69" w:rsidRPr="00171C69" w:rsidRDefault="00171C69">
      <w:pPr>
        <w:pStyle w:val="ConsPlusNormal"/>
        <w:jc w:val="both"/>
        <w:rPr>
          <w:rFonts w:ascii="Times New Roman" w:hAnsi="Times New Roman" w:cs="Times New Roman"/>
          <w:sz w:val="24"/>
          <w:szCs w:val="24"/>
        </w:rPr>
      </w:pPr>
    </w:p>
    <w:p w:rsidR="00171C69" w:rsidRPr="00171C69" w:rsidRDefault="00171C69">
      <w:pPr>
        <w:pStyle w:val="ConsPlusNormal"/>
        <w:jc w:val="right"/>
        <w:outlineLvl w:val="0"/>
        <w:rPr>
          <w:rFonts w:ascii="Times New Roman" w:hAnsi="Times New Roman" w:cs="Times New Roman"/>
          <w:sz w:val="24"/>
          <w:szCs w:val="24"/>
        </w:rPr>
      </w:pPr>
      <w:r w:rsidRPr="00171C69">
        <w:rPr>
          <w:rFonts w:ascii="Times New Roman" w:hAnsi="Times New Roman" w:cs="Times New Roman"/>
          <w:sz w:val="24"/>
          <w:szCs w:val="24"/>
        </w:rPr>
        <w:t>Приложение</w:t>
      </w:r>
    </w:p>
    <w:p w:rsidR="00171C69" w:rsidRPr="00171C69" w:rsidRDefault="00171C69">
      <w:pPr>
        <w:pStyle w:val="ConsPlusNormal"/>
        <w:jc w:val="right"/>
        <w:rPr>
          <w:rFonts w:ascii="Times New Roman" w:hAnsi="Times New Roman" w:cs="Times New Roman"/>
          <w:sz w:val="24"/>
          <w:szCs w:val="24"/>
        </w:rPr>
      </w:pPr>
      <w:r w:rsidRPr="00171C69">
        <w:rPr>
          <w:rFonts w:ascii="Times New Roman" w:hAnsi="Times New Roman" w:cs="Times New Roman"/>
          <w:sz w:val="24"/>
          <w:szCs w:val="24"/>
        </w:rPr>
        <w:t>к Постановлению Правительства</w:t>
      </w:r>
    </w:p>
    <w:p w:rsidR="00171C69" w:rsidRPr="00171C69" w:rsidRDefault="00171C69">
      <w:pPr>
        <w:pStyle w:val="ConsPlusNormal"/>
        <w:jc w:val="right"/>
        <w:rPr>
          <w:rFonts w:ascii="Times New Roman" w:hAnsi="Times New Roman" w:cs="Times New Roman"/>
          <w:sz w:val="24"/>
          <w:szCs w:val="24"/>
        </w:rPr>
      </w:pPr>
      <w:r w:rsidRPr="00171C69">
        <w:rPr>
          <w:rFonts w:ascii="Times New Roman" w:hAnsi="Times New Roman" w:cs="Times New Roman"/>
          <w:sz w:val="24"/>
          <w:szCs w:val="24"/>
        </w:rPr>
        <w:t>Камчатского края</w:t>
      </w:r>
    </w:p>
    <w:p w:rsidR="00171C69" w:rsidRPr="00171C69" w:rsidRDefault="00171C69">
      <w:pPr>
        <w:pStyle w:val="ConsPlusNormal"/>
        <w:jc w:val="right"/>
        <w:rPr>
          <w:rFonts w:ascii="Times New Roman" w:hAnsi="Times New Roman" w:cs="Times New Roman"/>
          <w:sz w:val="24"/>
          <w:szCs w:val="24"/>
        </w:rPr>
      </w:pPr>
      <w:r w:rsidRPr="00171C69">
        <w:rPr>
          <w:rFonts w:ascii="Times New Roman" w:hAnsi="Times New Roman" w:cs="Times New Roman"/>
          <w:sz w:val="24"/>
          <w:szCs w:val="24"/>
        </w:rPr>
        <w:t>от 22.04.2013 N 161-П</w:t>
      </w:r>
    </w:p>
    <w:p w:rsidR="00171C69" w:rsidRPr="00171C69" w:rsidRDefault="00171C69">
      <w:pPr>
        <w:pStyle w:val="ConsPlusNormal"/>
        <w:jc w:val="both"/>
        <w:rPr>
          <w:rFonts w:ascii="Times New Roman" w:hAnsi="Times New Roman" w:cs="Times New Roman"/>
          <w:sz w:val="24"/>
          <w:szCs w:val="24"/>
        </w:rPr>
      </w:pPr>
    </w:p>
    <w:p w:rsidR="00171C69" w:rsidRPr="00171C69" w:rsidRDefault="00171C69">
      <w:pPr>
        <w:pStyle w:val="ConsPlusTitle"/>
        <w:jc w:val="center"/>
        <w:rPr>
          <w:rFonts w:ascii="Times New Roman" w:hAnsi="Times New Roman" w:cs="Times New Roman"/>
          <w:sz w:val="24"/>
          <w:szCs w:val="24"/>
        </w:rPr>
      </w:pPr>
      <w:bookmarkStart w:id="0" w:name="P50"/>
      <w:bookmarkEnd w:id="0"/>
      <w:r w:rsidRPr="00171C69">
        <w:rPr>
          <w:rFonts w:ascii="Times New Roman" w:hAnsi="Times New Roman" w:cs="Times New Roman"/>
          <w:sz w:val="24"/>
          <w:szCs w:val="24"/>
        </w:rPr>
        <w:t>ПРИМЕРНОЕ ПОЛОЖЕНИЕ</w:t>
      </w:r>
    </w:p>
    <w:p w:rsidR="00171C69" w:rsidRPr="00171C69" w:rsidRDefault="00171C69">
      <w:pPr>
        <w:pStyle w:val="ConsPlusTitle"/>
        <w:jc w:val="center"/>
        <w:rPr>
          <w:rFonts w:ascii="Times New Roman" w:hAnsi="Times New Roman" w:cs="Times New Roman"/>
          <w:sz w:val="24"/>
          <w:szCs w:val="24"/>
        </w:rPr>
      </w:pPr>
      <w:r w:rsidRPr="00171C69">
        <w:rPr>
          <w:rFonts w:ascii="Times New Roman" w:hAnsi="Times New Roman" w:cs="Times New Roman"/>
          <w:sz w:val="24"/>
          <w:szCs w:val="24"/>
        </w:rPr>
        <w:t>О СИСТЕМЕ ОПЛАТЫ ТРУДА РАБОТНИКОВ КРАЕВЫХ</w:t>
      </w:r>
    </w:p>
    <w:p w:rsidR="00171C69" w:rsidRPr="00171C69" w:rsidRDefault="00171C69">
      <w:pPr>
        <w:pStyle w:val="ConsPlusTitle"/>
        <w:jc w:val="center"/>
        <w:rPr>
          <w:rFonts w:ascii="Times New Roman" w:hAnsi="Times New Roman" w:cs="Times New Roman"/>
          <w:sz w:val="24"/>
          <w:szCs w:val="24"/>
        </w:rPr>
      </w:pPr>
      <w:r w:rsidRPr="00171C69">
        <w:rPr>
          <w:rFonts w:ascii="Times New Roman" w:hAnsi="Times New Roman" w:cs="Times New Roman"/>
          <w:sz w:val="24"/>
          <w:szCs w:val="24"/>
        </w:rPr>
        <w:t>ГОСУДАРСТВЕННЫХ УЧРЕЖДЕНИЙ, ПОДВЕДОМСТВЕННЫХ</w:t>
      </w:r>
    </w:p>
    <w:p w:rsidR="00171C69" w:rsidRPr="00171C69" w:rsidRDefault="00171C69">
      <w:pPr>
        <w:pStyle w:val="ConsPlusTitle"/>
        <w:jc w:val="center"/>
        <w:rPr>
          <w:rFonts w:ascii="Times New Roman" w:hAnsi="Times New Roman" w:cs="Times New Roman"/>
          <w:sz w:val="24"/>
          <w:szCs w:val="24"/>
        </w:rPr>
      </w:pPr>
      <w:r w:rsidRPr="00171C69">
        <w:rPr>
          <w:rFonts w:ascii="Times New Roman" w:hAnsi="Times New Roman" w:cs="Times New Roman"/>
          <w:sz w:val="24"/>
          <w:szCs w:val="24"/>
        </w:rPr>
        <w:t xml:space="preserve">МИНИСТЕРСТВУ ОБРАЗОВАНИЯ И </w:t>
      </w:r>
      <w:proofErr w:type="gramStart"/>
      <w:r w:rsidRPr="00171C69">
        <w:rPr>
          <w:rFonts w:ascii="Times New Roman" w:hAnsi="Times New Roman" w:cs="Times New Roman"/>
          <w:sz w:val="24"/>
          <w:szCs w:val="24"/>
        </w:rPr>
        <w:t>МОЛОДЕЖНОЙ</w:t>
      </w:r>
      <w:proofErr w:type="gramEnd"/>
    </w:p>
    <w:p w:rsidR="00171C69" w:rsidRPr="00171C69" w:rsidRDefault="00171C69">
      <w:pPr>
        <w:pStyle w:val="ConsPlusTitle"/>
        <w:jc w:val="center"/>
        <w:rPr>
          <w:rFonts w:ascii="Times New Roman" w:hAnsi="Times New Roman" w:cs="Times New Roman"/>
          <w:sz w:val="24"/>
          <w:szCs w:val="24"/>
        </w:rPr>
      </w:pPr>
      <w:r w:rsidRPr="00171C69">
        <w:rPr>
          <w:rFonts w:ascii="Times New Roman" w:hAnsi="Times New Roman" w:cs="Times New Roman"/>
          <w:sz w:val="24"/>
          <w:szCs w:val="24"/>
        </w:rPr>
        <w:lastRenderedPageBreak/>
        <w:t>ПОЛИТИКИ КАМЧАТСКОГО КРАЯ</w:t>
      </w:r>
    </w:p>
    <w:p w:rsidR="00171C69" w:rsidRPr="00171C69" w:rsidRDefault="00171C69">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1C69" w:rsidRPr="00171C69">
        <w:trPr>
          <w:jc w:val="center"/>
        </w:trPr>
        <w:tc>
          <w:tcPr>
            <w:tcW w:w="9294" w:type="dxa"/>
            <w:tcBorders>
              <w:top w:val="nil"/>
              <w:left w:val="single" w:sz="24" w:space="0" w:color="CED3F1"/>
              <w:bottom w:val="nil"/>
              <w:right w:val="single" w:sz="24" w:space="0" w:color="F4F3F8"/>
            </w:tcBorders>
            <w:shd w:val="clear" w:color="auto" w:fill="F4F3F8"/>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color w:val="392C69"/>
                <w:sz w:val="24"/>
                <w:szCs w:val="24"/>
              </w:rPr>
              <w:t>Список изменяющих документов</w:t>
            </w:r>
          </w:p>
          <w:p w:rsidR="00171C69" w:rsidRPr="00171C69" w:rsidRDefault="00171C69">
            <w:pPr>
              <w:pStyle w:val="ConsPlusNormal"/>
              <w:jc w:val="center"/>
              <w:rPr>
                <w:rFonts w:ascii="Times New Roman" w:hAnsi="Times New Roman" w:cs="Times New Roman"/>
                <w:sz w:val="24"/>
                <w:szCs w:val="24"/>
              </w:rPr>
            </w:pPr>
            <w:proofErr w:type="gramStart"/>
            <w:r w:rsidRPr="00171C69">
              <w:rPr>
                <w:rFonts w:ascii="Times New Roman" w:hAnsi="Times New Roman" w:cs="Times New Roman"/>
                <w:color w:val="392C69"/>
                <w:sz w:val="24"/>
                <w:szCs w:val="24"/>
              </w:rPr>
              <w:t>(в ред. Постановлений Правительства Камчатского края</w:t>
            </w:r>
            <w:proofErr w:type="gramEnd"/>
          </w:p>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color w:val="392C69"/>
                <w:sz w:val="24"/>
                <w:szCs w:val="24"/>
              </w:rPr>
              <w:t xml:space="preserve">от 30.07.2013 </w:t>
            </w:r>
            <w:hyperlink r:id="rId26" w:history="1">
              <w:r w:rsidRPr="00171C69">
                <w:rPr>
                  <w:rFonts w:ascii="Times New Roman" w:hAnsi="Times New Roman" w:cs="Times New Roman"/>
                  <w:color w:val="0000FF"/>
                  <w:sz w:val="24"/>
                  <w:szCs w:val="24"/>
                </w:rPr>
                <w:t>N 328-П</w:t>
              </w:r>
            </w:hyperlink>
            <w:r w:rsidRPr="00171C69">
              <w:rPr>
                <w:rFonts w:ascii="Times New Roman" w:hAnsi="Times New Roman" w:cs="Times New Roman"/>
                <w:color w:val="392C69"/>
                <w:sz w:val="24"/>
                <w:szCs w:val="24"/>
              </w:rPr>
              <w:t xml:space="preserve">, от 17.10.2013 </w:t>
            </w:r>
            <w:hyperlink r:id="rId27" w:history="1">
              <w:r w:rsidRPr="00171C69">
                <w:rPr>
                  <w:rFonts w:ascii="Times New Roman" w:hAnsi="Times New Roman" w:cs="Times New Roman"/>
                  <w:color w:val="0000FF"/>
                  <w:sz w:val="24"/>
                  <w:szCs w:val="24"/>
                </w:rPr>
                <w:t>N 454-П</w:t>
              </w:r>
            </w:hyperlink>
            <w:r w:rsidRPr="00171C69">
              <w:rPr>
                <w:rFonts w:ascii="Times New Roman" w:hAnsi="Times New Roman" w:cs="Times New Roman"/>
                <w:color w:val="392C69"/>
                <w:sz w:val="24"/>
                <w:szCs w:val="24"/>
              </w:rPr>
              <w:t>,</w:t>
            </w:r>
          </w:p>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color w:val="392C69"/>
                <w:sz w:val="24"/>
                <w:szCs w:val="24"/>
              </w:rPr>
              <w:t xml:space="preserve">от 04.03.2014 </w:t>
            </w:r>
            <w:hyperlink r:id="rId28" w:history="1">
              <w:r w:rsidRPr="00171C69">
                <w:rPr>
                  <w:rFonts w:ascii="Times New Roman" w:hAnsi="Times New Roman" w:cs="Times New Roman"/>
                  <w:color w:val="0000FF"/>
                  <w:sz w:val="24"/>
                  <w:szCs w:val="24"/>
                </w:rPr>
                <w:t>N 113-П</w:t>
              </w:r>
            </w:hyperlink>
            <w:r w:rsidRPr="00171C69">
              <w:rPr>
                <w:rFonts w:ascii="Times New Roman" w:hAnsi="Times New Roman" w:cs="Times New Roman"/>
                <w:color w:val="392C69"/>
                <w:sz w:val="24"/>
                <w:szCs w:val="24"/>
              </w:rPr>
              <w:t xml:space="preserve">, от 20.02.2015 </w:t>
            </w:r>
            <w:hyperlink r:id="rId29" w:history="1">
              <w:r w:rsidRPr="00171C69">
                <w:rPr>
                  <w:rFonts w:ascii="Times New Roman" w:hAnsi="Times New Roman" w:cs="Times New Roman"/>
                  <w:color w:val="0000FF"/>
                  <w:sz w:val="24"/>
                  <w:szCs w:val="24"/>
                </w:rPr>
                <w:t>N 75-П</w:t>
              </w:r>
            </w:hyperlink>
            <w:r w:rsidRPr="00171C69">
              <w:rPr>
                <w:rFonts w:ascii="Times New Roman" w:hAnsi="Times New Roman" w:cs="Times New Roman"/>
                <w:color w:val="392C69"/>
                <w:sz w:val="24"/>
                <w:szCs w:val="24"/>
              </w:rPr>
              <w:t>,</w:t>
            </w:r>
          </w:p>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color w:val="392C69"/>
                <w:sz w:val="24"/>
                <w:szCs w:val="24"/>
              </w:rPr>
              <w:t xml:space="preserve">от 25.05.2015 </w:t>
            </w:r>
            <w:hyperlink r:id="rId30" w:history="1">
              <w:r w:rsidRPr="00171C69">
                <w:rPr>
                  <w:rFonts w:ascii="Times New Roman" w:hAnsi="Times New Roman" w:cs="Times New Roman"/>
                  <w:color w:val="0000FF"/>
                  <w:sz w:val="24"/>
                  <w:szCs w:val="24"/>
                </w:rPr>
                <w:t>N 183-П</w:t>
              </w:r>
            </w:hyperlink>
            <w:r w:rsidRPr="00171C69">
              <w:rPr>
                <w:rFonts w:ascii="Times New Roman" w:hAnsi="Times New Roman" w:cs="Times New Roman"/>
                <w:color w:val="392C69"/>
                <w:sz w:val="24"/>
                <w:szCs w:val="24"/>
              </w:rPr>
              <w:t xml:space="preserve">, от 13.07.2016 </w:t>
            </w:r>
            <w:hyperlink r:id="rId31" w:history="1">
              <w:r w:rsidRPr="00171C69">
                <w:rPr>
                  <w:rFonts w:ascii="Times New Roman" w:hAnsi="Times New Roman" w:cs="Times New Roman"/>
                  <w:color w:val="0000FF"/>
                  <w:sz w:val="24"/>
                  <w:szCs w:val="24"/>
                </w:rPr>
                <w:t>N 264-П</w:t>
              </w:r>
            </w:hyperlink>
            <w:r w:rsidRPr="00171C69">
              <w:rPr>
                <w:rFonts w:ascii="Times New Roman" w:hAnsi="Times New Roman" w:cs="Times New Roman"/>
                <w:color w:val="392C69"/>
                <w:sz w:val="24"/>
                <w:szCs w:val="24"/>
              </w:rPr>
              <w:t>,</w:t>
            </w:r>
          </w:p>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color w:val="392C69"/>
                <w:sz w:val="24"/>
                <w:szCs w:val="24"/>
              </w:rPr>
              <w:t xml:space="preserve">от 07.10.2016 </w:t>
            </w:r>
            <w:hyperlink r:id="rId32" w:history="1">
              <w:r w:rsidRPr="00171C69">
                <w:rPr>
                  <w:rFonts w:ascii="Times New Roman" w:hAnsi="Times New Roman" w:cs="Times New Roman"/>
                  <w:color w:val="0000FF"/>
                  <w:sz w:val="24"/>
                  <w:szCs w:val="24"/>
                </w:rPr>
                <w:t>N 387-П</w:t>
              </w:r>
            </w:hyperlink>
            <w:r w:rsidRPr="00171C69">
              <w:rPr>
                <w:rFonts w:ascii="Times New Roman" w:hAnsi="Times New Roman" w:cs="Times New Roman"/>
                <w:color w:val="392C69"/>
                <w:sz w:val="24"/>
                <w:szCs w:val="24"/>
              </w:rPr>
              <w:t xml:space="preserve">, от 25.08.2017 </w:t>
            </w:r>
            <w:hyperlink r:id="rId33" w:history="1">
              <w:r w:rsidRPr="00171C69">
                <w:rPr>
                  <w:rFonts w:ascii="Times New Roman" w:hAnsi="Times New Roman" w:cs="Times New Roman"/>
                  <w:color w:val="0000FF"/>
                  <w:sz w:val="24"/>
                  <w:szCs w:val="24"/>
                </w:rPr>
                <w:t>N 353-П</w:t>
              </w:r>
            </w:hyperlink>
            <w:r w:rsidRPr="00171C69">
              <w:rPr>
                <w:rFonts w:ascii="Times New Roman" w:hAnsi="Times New Roman" w:cs="Times New Roman"/>
                <w:color w:val="392C69"/>
                <w:sz w:val="24"/>
                <w:szCs w:val="24"/>
              </w:rPr>
              <w:t>,</w:t>
            </w:r>
          </w:p>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color w:val="392C69"/>
                <w:sz w:val="24"/>
                <w:szCs w:val="24"/>
              </w:rPr>
              <w:t xml:space="preserve">от 19.01.2018 </w:t>
            </w:r>
            <w:hyperlink r:id="rId34" w:history="1">
              <w:r w:rsidRPr="00171C69">
                <w:rPr>
                  <w:rFonts w:ascii="Times New Roman" w:hAnsi="Times New Roman" w:cs="Times New Roman"/>
                  <w:color w:val="0000FF"/>
                  <w:sz w:val="24"/>
                  <w:szCs w:val="24"/>
                </w:rPr>
                <w:t>N 15-П</w:t>
              </w:r>
            </w:hyperlink>
            <w:r w:rsidRPr="00171C69">
              <w:rPr>
                <w:rFonts w:ascii="Times New Roman" w:hAnsi="Times New Roman" w:cs="Times New Roman"/>
                <w:color w:val="392C69"/>
                <w:sz w:val="24"/>
                <w:szCs w:val="24"/>
              </w:rPr>
              <w:t>)</w:t>
            </w:r>
          </w:p>
        </w:tc>
      </w:tr>
    </w:tbl>
    <w:p w:rsidR="00171C69" w:rsidRPr="00171C69" w:rsidRDefault="00171C69">
      <w:pPr>
        <w:pStyle w:val="ConsPlusNormal"/>
        <w:jc w:val="both"/>
        <w:rPr>
          <w:rFonts w:ascii="Times New Roman" w:hAnsi="Times New Roman" w:cs="Times New Roman"/>
          <w:sz w:val="24"/>
          <w:szCs w:val="24"/>
        </w:rPr>
      </w:pPr>
    </w:p>
    <w:p w:rsidR="00171C69" w:rsidRPr="00171C69" w:rsidRDefault="00171C69">
      <w:pPr>
        <w:pStyle w:val="ConsPlusNormal"/>
        <w:jc w:val="center"/>
        <w:outlineLvl w:val="1"/>
        <w:rPr>
          <w:rFonts w:ascii="Times New Roman" w:hAnsi="Times New Roman" w:cs="Times New Roman"/>
          <w:sz w:val="24"/>
          <w:szCs w:val="24"/>
        </w:rPr>
      </w:pPr>
      <w:r w:rsidRPr="00171C69">
        <w:rPr>
          <w:rFonts w:ascii="Times New Roman" w:hAnsi="Times New Roman" w:cs="Times New Roman"/>
          <w:sz w:val="24"/>
          <w:szCs w:val="24"/>
        </w:rPr>
        <w:t>1. Общие положения</w:t>
      </w:r>
    </w:p>
    <w:p w:rsidR="00171C69" w:rsidRPr="00171C69" w:rsidRDefault="00171C69">
      <w:pPr>
        <w:pStyle w:val="ConsPlusNormal"/>
        <w:jc w:val="both"/>
        <w:rPr>
          <w:rFonts w:ascii="Times New Roman" w:hAnsi="Times New Roman" w:cs="Times New Roman"/>
          <w:sz w:val="24"/>
          <w:szCs w:val="24"/>
        </w:rPr>
      </w:pPr>
    </w:p>
    <w:p w:rsidR="00171C69" w:rsidRPr="00171C69" w:rsidRDefault="00171C69">
      <w:pPr>
        <w:pStyle w:val="ConsPlusNormal"/>
        <w:ind w:firstLine="540"/>
        <w:jc w:val="both"/>
        <w:rPr>
          <w:rFonts w:ascii="Times New Roman" w:hAnsi="Times New Roman" w:cs="Times New Roman"/>
          <w:sz w:val="24"/>
          <w:szCs w:val="24"/>
        </w:rPr>
      </w:pPr>
      <w:r w:rsidRPr="00171C69">
        <w:rPr>
          <w:rFonts w:ascii="Times New Roman" w:hAnsi="Times New Roman" w:cs="Times New Roman"/>
          <w:sz w:val="24"/>
          <w:szCs w:val="24"/>
        </w:rPr>
        <w:t>1.1. Настоящее Примерное положение включает в себя:</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1) рекомендуемые размеры основных окладов (основных должностных окладов, основных ставок заработной платы) по профессиональным квалификационным группам, утвержденным Министерством здравоохранения и социального развития Российской Федерации (далее - ПКГ);</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2) перечень выплат компенсационного характера, а также рекомендуемые размеры повышающих коэффициентов к основным окладам (основным должностным окладам, основным ставкам заработной платы) и иные выплаты стимулирующего характера за счет сре</w:t>
      </w:r>
      <w:proofErr w:type="gramStart"/>
      <w:r w:rsidRPr="00171C69">
        <w:rPr>
          <w:rFonts w:ascii="Times New Roman" w:hAnsi="Times New Roman" w:cs="Times New Roman"/>
          <w:sz w:val="24"/>
          <w:szCs w:val="24"/>
        </w:rPr>
        <w:t>дств кр</w:t>
      </w:r>
      <w:proofErr w:type="gramEnd"/>
      <w:r w:rsidRPr="00171C69">
        <w:rPr>
          <w:rFonts w:ascii="Times New Roman" w:hAnsi="Times New Roman" w:cs="Times New Roman"/>
          <w:sz w:val="24"/>
          <w:szCs w:val="24"/>
        </w:rPr>
        <w:t>аевого бюджета и иных источников финансирования, предусмотренных законодательством Российской Федерации, и критерии их установления;</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3) условия оплаты труда руководителей краевых государственных учреждений, подведомственных Министерству образования и молодежной политики Камчатского края (далее - учреждения), заместителей руководителей учреждений, главных бухгалтеров.</w:t>
      </w:r>
    </w:p>
    <w:p w:rsidR="00171C69" w:rsidRPr="00171C69" w:rsidRDefault="00171C69">
      <w:pPr>
        <w:pStyle w:val="ConsPlusNormal"/>
        <w:jc w:val="both"/>
        <w:rPr>
          <w:rFonts w:ascii="Times New Roman" w:hAnsi="Times New Roman" w:cs="Times New Roman"/>
          <w:sz w:val="24"/>
          <w:szCs w:val="24"/>
        </w:rPr>
      </w:pPr>
      <w:r w:rsidRPr="00171C69">
        <w:rPr>
          <w:rFonts w:ascii="Times New Roman" w:hAnsi="Times New Roman" w:cs="Times New Roman"/>
          <w:sz w:val="24"/>
          <w:szCs w:val="24"/>
        </w:rPr>
        <w:t xml:space="preserve">(в ред. </w:t>
      </w:r>
      <w:hyperlink r:id="rId35" w:history="1">
        <w:r w:rsidRPr="00171C69">
          <w:rPr>
            <w:rFonts w:ascii="Times New Roman" w:hAnsi="Times New Roman" w:cs="Times New Roman"/>
            <w:color w:val="0000FF"/>
            <w:sz w:val="24"/>
            <w:szCs w:val="24"/>
          </w:rPr>
          <w:t>Постановления</w:t>
        </w:r>
      </w:hyperlink>
      <w:r w:rsidRPr="00171C69">
        <w:rPr>
          <w:rFonts w:ascii="Times New Roman" w:hAnsi="Times New Roman" w:cs="Times New Roman"/>
          <w:sz w:val="24"/>
          <w:szCs w:val="24"/>
        </w:rPr>
        <w:t xml:space="preserve"> Правительства Камчатского края от 25.08.2017 N 353-П)</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1.2. Оплата труда работников учреждений,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 xml:space="preserve">1.3. </w:t>
      </w:r>
      <w:proofErr w:type="gramStart"/>
      <w:r w:rsidRPr="00171C69">
        <w:rPr>
          <w:rFonts w:ascii="Times New Roman" w:hAnsi="Times New Roman" w:cs="Times New Roman"/>
          <w:sz w:val="24"/>
          <w:szCs w:val="24"/>
        </w:rPr>
        <w:t>При утверждении Правительством Российской Федерации базовых окладов (базовых должностных окладов), базовых ставок заработной платы по ПКГ, основные оклады (основные должностные оклады, основные ставки заработной платы) работников учреждений, занимающих должности служащих (работающих по профессиям рабочих), входящих в эти ПКГ, устанавливаются в размере не ниже соответствующих базовых окладов (базовых должностных окладов), базовых ставок заработной платы.</w:t>
      </w:r>
      <w:proofErr w:type="gramEnd"/>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1.4. Система оплаты труда работников учреждений устанавливается с учетом:</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1) единого тарифно-квалификационного справочника работ и профессий рабочих;</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2) единого квалификационного справочника должностей руководителей, специалистов и служащих или профессиональных стандартов;</w:t>
      </w:r>
    </w:p>
    <w:p w:rsidR="00171C69" w:rsidRPr="00171C69" w:rsidRDefault="00171C69">
      <w:pPr>
        <w:pStyle w:val="ConsPlusNormal"/>
        <w:jc w:val="both"/>
        <w:rPr>
          <w:rFonts w:ascii="Times New Roman" w:hAnsi="Times New Roman" w:cs="Times New Roman"/>
          <w:sz w:val="24"/>
          <w:szCs w:val="24"/>
        </w:rPr>
      </w:pPr>
      <w:r w:rsidRPr="00171C69">
        <w:rPr>
          <w:rFonts w:ascii="Times New Roman" w:hAnsi="Times New Roman" w:cs="Times New Roman"/>
          <w:sz w:val="24"/>
          <w:szCs w:val="24"/>
        </w:rPr>
        <w:t xml:space="preserve">(в ред. </w:t>
      </w:r>
      <w:hyperlink r:id="rId36" w:history="1">
        <w:r w:rsidRPr="00171C69">
          <w:rPr>
            <w:rFonts w:ascii="Times New Roman" w:hAnsi="Times New Roman" w:cs="Times New Roman"/>
            <w:color w:val="0000FF"/>
            <w:sz w:val="24"/>
            <w:szCs w:val="24"/>
          </w:rPr>
          <w:t>Постановления</w:t>
        </w:r>
      </w:hyperlink>
      <w:r w:rsidRPr="00171C69">
        <w:rPr>
          <w:rFonts w:ascii="Times New Roman" w:hAnsi="Times New Roman" w:cs="Times New Roman"/>
          <w:sz w:val="24"/>
          <w:szCs w:val="24"/>
        </w:rPr>
        <w:t xml:space="preserve"> Правительства Камчатского края от 07.10.2016 N 387-П)</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3) государственных гарантий по оплате труда;</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lastRenderedPageBreak/>
        <w:t>4) перечня выплат компенсационного характера, устанавливаемого настоящим Примерным положением;</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5) перечня выплат стимулирующего характера, устанавливаемого настоящим Примерным положением;</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6) мнения представительного органа работников.</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 xml:space="preserve">1.5. Штатное расписание учреждения </w:t>
      </w:r>
      <w:proofErr w:type="gramStart"/>
      <w:r w:rsidRPr="00171C69">
        <w:rPr>
          <w:rFonts w:ascii="Times New Roman" w:hAnsi="Times New Roman" w:cs="Times New Roman"/>
          <w:sz w:val="24"/>
          <w:szCs w:val="24"/>
        </w:rPr>
        <w:t>утверждается руководителем учреждения и включает</w:t>
      </w:r>
      <w:proofErr w:type="gramEnd"/>
      <w:r w:rsidRPr="00171C69">
        <w:rPr>
          <w:rFonts w:ascii="Times New Roman" w:hAnsi="Times New Roman" w:cs="Times New Roman"/>
          <w:sz w:val="24"/>
          <w:szCs w:val="24"/>
        </w:rPr>
        <w:t xml:space="preserve"> в себя все должности руководящих и педагогических работников, а также служащих и рабочих данного учреждения.</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Указанные должности должны соответствовать уставным целям учреждения и требованиям, установленным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1.6. 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1.7. Фонд оплаты труда работников учреждений формируется на календарный год исходя из объема лимитов бюджетных обязатель</w:t>
      </w:r>
      <w:proofErr w:type="gramStart"/>
      <w:r w:rsidRPr="00171C69">
        <w:rPr>
          <w:rFonts w:ascii="Times New Roman" w:hAnsi="Times New Roman" w:cs="Times New Roman"/>
          <w:sz w:val="24"/>
          <w:szCs w:val="24"/>
        </w:rPr>
        <w:t>ств кр</w:t>
      </w:r>
      <w:proofErr w:type="gramEnd"/>
      <w:r w:rsidRPr="00171C69">
        <w:rPr>
          <w:rFonts w:ascii="Times New Roman" w:hAnsi="Times New Roman" w:cs="Times New Roman"/>
          <w:sz w:val="24"/>
          <w:szCs w:val="24"/>
        </w:rPr>
        <w:t>аевого бюджета, а также средств, поступающих от приносящей доход деятельности.</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Объем бюджетных ассигнований на обеспечение образовательного процесса в части оплаты труда работников, предусматриваемый учреждениям краевым бюджетом, может быть уменьшен только при условии уменьшения объема предоставляемых учреждениями государственных услуг.</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 xml:space="preserve">1.8. утратила силу. - </w:t>
      </w:r>
      <w:hyperlink r:id="rId37" w:history="1">
        <w:r w:rsidRPr="00171C69">
          <w:rPr>
            <w:rFonts w:ascii="Times New Roman" w:hAnsi="Times New Roman" w:cs="Times New Roman"/>
            <w:color w:val="0000FF"/>
            <w:sz w:val="24"/>
            <w:szCs w:val="24"/>
          </w:rPr>
          <w:t>Постановление</w:t>
        </w:r>
      </w:hyperlink>
      <w:r w:rsidRPr="00171C69">
        <w:rPr>
          <w:rFonts w:ascii="Times New Roman" w:hAnsi="Times New Roman" w:cs="Times New Roman"/>
          <w:sz w:val="24"/>
          <w:szCs w:val="24"/>
        </w:rPr>
        <w:t xml:space="preserve"> Правительства Камчатского края от 07.10.2016 N 387-П;</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1.9. Заработная плата работника учреждения зависит от сложности, количества, качества и результатов его труда и предельными размерами не ограничивается.</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1.10. Предельная доля оплаты труда работников административно-управленческого и вспомогательного персонала в фонде оплаты труда учреждения и перечень должностей, относимых к административно-управленческому персоналу, устанавливаются приказом Министерства образования и молодежной политики Камчатского края.</w:t>
      </w:r>
    </w:p>
    <w:p w:rsidR="00171C69" w:rsidRPr="00171C69" w:rsidRDefault="00171C69">
      <w:pPr>
        <w:pStyle w:val="ConsPlusNormal"/>
        <w:jc w:val="both"/>
        <w:rPr>
          <w:rFonts w:ascii="Times New Roman" w:hAnsi="Times New Roman" w:cs="Times New Roman"/>
          <w:sz w:val="24"/>
          <w:szCs w:val="24"/>
        </w:rPr>
      </w:pPr>
      <w:r w:rsidRPr="00171C69">
        <w:rPr>
          <w:rFonts w:ascii="Times New Roman" w:hAnsi="Times New Roman" w:cs="Times New Roman"/>
          <w:sz w:val="24"/>
          <w:szCs w:val="24"/>
        </w:rPr>
        <w:t>(</w:t>
      </w:r>
      <w:proofErr w:type="gramStart"/>
      <w:r w:rsidRPr="00171C69">
        <w:rPr>
          <w:rFonts w:ascii="Times New Roman" w:hAnsi="Times New Roman" w:cs="Times New Roman"/>
          <w:sz w:val="24"/>
          <w:szCs w:val="24"/>
        </w:rPr>
        <w:t>в</w:t>
      </w:r>
      <w:proofErr w:type="gramEnd"/>
      <w:r w:rsidRPr="00171C69">
        <w:rPr>
          <w:rFonts w:ascii="Times New Roman" w:hAnsi="Times New Roman" w:cs="Times New Roman"/>
          <w:sz w:val="24"/>
          <w:szCs w:val="24"/>
        </w:rPr>
        <w:t xml:space="preserve"> ред. Постановлений Правительства Камчатского края от 30.07.2013 </w:t>
      </w:r>
      <w:hyperlink r:id="rId38" w:history="1">
        <w:r w:rsidRPr="00171C69">
          <w:rPr>
            <w:rFonts w:ascii="Times New Roman" w:hAnsi="Times New Roman" w:cs="Times New Roman"/>
            <w:color w:val="0000FF"/>
            <w:sz w:val="24"/>
            <w:szCs w:val="24"/>
          </w:rPr>
          <w:t>N 328-П</w:t>
        </w:r>
      </w:hyperlink>
      <w:r w:rsidRPr="00171C69">
        <w:rPr>
          <w:rFonts w:ascii="Times New Roman" w:hAnsi="Times New Roman" w:cs="Times New Roman"/>
          <w:sz w:val="24"/>
          <w:szCs w:val="24"/>
        </w:rPr>
        <w:t xml:space="preserve">, от 25.08.2017 </w:t>
      </w:r>
      <w:hyperlink r:id="rId39" w:history="1">
        <w:r w:rsidRPr="00171C69">
          <w:rPr>
            <w:rFonts w:ascii="Times New Roman" w:hAnsi="Times New Roman" w:cs="Times New Roman"/>
            <w:color w:val="0000FF"/>
            <w:sz w:val="24"/>
            <w:szCs w:val="24"/>
          </w:rPr>
          <w:t>N 353-П</w:t>
        </w:r>
      </w:hyperlink>
      <w:r w:rsidRPr="00171C69">
        <w:rPr>
          <w:rFonts w:ascii="Times New Roman" w:hAnsi="Times New Roman" w:cs="Times New Roman"/>
          <w:sz w:val="24"/>
          <w:szCs w:val="24"/>
        </w:rPr>
        <w:t>)</w:t>
      </w:r>
    </w:p>
    <w:p w:rsidR="00171C69" w:rsidRPr="00171C69" w:rsidRDefault="00171C69">
      <w:pPr>
        <w:pStyle w:val="ConsPlusNormal"/>
        <w:jc w:val="both"/>
        <w:rPr>
          <w:rFonts w:ascii="Times New Roman" w:hAnsi="Times New Roman" w:cs="Times New Roman"/>
          <w:sz w:val="24"/>
          <w:szCs w:val="24"/>
        </w:rPr>
      </w:pPr>
    </w:p>
    <w:p w:rsidR="00171C69" w:rsidRPr="00171C69" w:rsidRDefault="00171C69">
      <w:pPr>
        <w:pStyle w:val="ConsPlusNormal"/>
        <w:jc w:val="center"/>
        <w:outlineLvl w:val="1"/>
        <w:rPr>
          <w:rFonts w:ascii="Times New Roman" w:hAnsi="Times New Roman" w:cs="Times New Roman"/>
          <w:sz w:val="24"/>
          <w:szCs w:val="24"/>
        </w:rPr>
      </w:pPr>
      <w:r w:rsidRPr="00171C69">
        <w:rPr>
          <w:rFonts w:ascii="Times New Roman" w:hAnsi="Times New Roman" w:cs="Times New Roman"/>
          <w:sz w:val="24"/>
          <w:szCs w:val="24"/>
        </w:rPr>
        <w:t>2. Порядок и условия оплаты</w:t>
      </w:r>
    </w:p>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труда работников учреждений по ПКГ по должностям</w:t>
      </w:r>
    </w:p>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служащих и профессиям рабочих</w:t>
      </w:r>
    </w:p>
    <w:p w:rsidR="00171C69" w:rsidRPr="00171C69" w:rsidRDefault="00171C69">
      <w:pPr>
        <w:pStyle w:val="ConsPlusNormal"/>
        <w:jc w:val="both"/>
        <w:rPr>
          <w:rFonts w:ascii="Times New Roman" w:hAnsi="Times New Roman" w:cs="Times New Roman"/>
          <w:sz w:val="24"/>
          <w:szCs w:val="24"/>
        </w:rPr>
      </w:pPr>
    </w:p>
    <w:p w:rsidR="00171C69" w:rsidRPr="00171C69" w:rsidRDefault="00171C69">
      <w:pPr>
        <w:pStyle w:val="ConsPlusNormal"/>
        <w:ind w:firstLine="540"/>
        <w:jc w:val="both"/>
        <w:rPr>
          <w:rFonts w:ascii="Times New Roman" w:hAnsi="Times New Roman" w:cs="Times New Roman"/>
          <w:sz w:val="24"/>
          <w:szCs w:val="24"/>
        </w:rPr>
      </w:pPr>
      <w:r w:rsidRPr="00171C69">
        <w:rPr>
          <w:rFonts w:ascii="Times New Roman" w:hAnsi="Times New Roman" w:cs="Times New Roman"/>
          <w:sz w:val="24"/>
          <w:szCs w:val="24"/>
        </w:rPr>
        <w:t xml:space="preserve">2.1. Рекомендуемые размеры основных окладов (основных должностных окладов, основных ставок заработной платы) работников учреждений устанавливаются на основе отнесения занимаемых ими должностей к ПКГ в соответствии с </w:t>
      </w:r>
      <w:hyperlink w:anchor="P208" w:history="1">
        <w:r w:rsidRPr="00171C69">
          <w:rPr>
            <w:rFonts w:ascii="Times New Roman" w:hAnsi="Times New Roman" w:cs="Times New Roman"/>
            <w:color w:val="0000FF"/>
            <w:sz w:val="24"/>
            <w:szCs w:val="24"/>
          </w:rPr>
          <w:t>приложением 1</w:t>
        </w:r>
      </w:hyperlink>
      <w:r w:rsidRPr="00171C69">
        <w:rPr>
          <w:rFonts w:ascii="Times New Roman" w:hAnsi="Times New Roman" w:cs="Times New Roman"/>
          <w:sz w:val="24"/>
          <w:szCs w:val="24"/>
        </w:rPr>
        <w:t xml:space="preserve"> к настоящему Примерному положению.</w:t>
      </w:r>
    </w:p>
    <w:p w:rsidR="00171C69" w:rsidRPr="00171C69" w:rsidRDefault="00171C69">
      <w:pPr>
        <w:pStyle w:val="ConsPlusNormal"/>
        <w:spacing w:before="220"/>
        <w:ind w:firstLine="540"/>
        <w:jc w:val="both"/>
        <w:rPr>
          <w:rFonts w:ascii="Times New Roman" w:hAnsi="Times New Roman" w:cs="Times New Roman"/>
          <w:sz w:val="24"/>
          <w:szCs w:val="24"/>
        </w:rPr>
      </w:pPr>
      <w:bookmarkStart w:id="1" w:name="P95"/>
      <w:bookmarkEnd w:id="1"/>
      <w:r w:rsidRPr="00171C69">
        <w:rPr>
          <w:rFonts w:ascii="Times New Roman" w:hAnsi="Times New Roman" w:cs="Times New Roman"/>
          <w:sz w:val="24"/>
          <w:szCs w:val="24"/>
        </w:rPr>
        <w:t xml:space="preserve">2.2. Оклады (должностные оклады, ставки заработной платы) руководящих и педагогических работников учреждений, </w:t>
      </w:r>
      <w:proofErr w:type="gramStart"/>
      <w:r w:rsidRPr="00171C69">
        <w:rPr>
          <w:rFonts w:ascii="Times New Roman" w:hAnsi="Times New Roman" w:cs="Times New Roman"/>
          <w:sz w:val="24"/>
          <w:szCs w:val="24"/>
        </w:rPr>
        <w:t>исходя из которых исчисляется</w:t>
      </w:r>
      <w:proofErr w:type="gramEnd"/>
      <w:r w:rsidRPr="00171C69">
        <w:rPr>
          <w:rFonts w:ascii="Times New Roman" w:hAnsi="Times New Roman" w:cs="Times New Roman"/>
          <w:sz w:val="24"/>
          <w:szCs w:val="24"/>
        </w:rPr>
        <w:t xml:space="preserve"> заработная плата </w:t>
      </w:r>
      <w:r w:rsidRPr="00171C69">
        <w:rPr>
          <w:rFonts w:ascii="Times New Roman" w:hAnsi="Times New Roman" w:cs="Times New Roman"/>
          <w:sz w:val="24"/>
          <w:szCs w:val="24"/>
        </w:rPr>
        <w:lastRenderedPageBreak/>
        <w:t>руководящих и педагогических работников учреждений, определяются путем применения повышающих коэффициентов к основному окладу (основному должностному окладу, основной ставке заработной платы).</w:t>
      </w:r>
    </w:p>
    <w:p w:rsidR="00171C69" w:rsidRPr="00171C69" w:rsidRDefault="00171C69">
      <w:pPr>
        <w:pStyle w:val="ConsPlusNormal"/>
        <w:jc w:val="both"/>
        <w:rPr>
          <w:rFonts w:ascii="Times New Roman" w:hAnsi="Times New Roman" w:cs="Times New Roman"/>
          <w:sz w:val="24"/>
          <w:szCs w:val="24"/>
        </w:rPr>
      </w:pPr>
      <w:r w:rsidRPr="00171C69">
        <w:rPr>
          <w:rFonts w:ascii="Times New Roman" w:hAnsi="Times New Roman" w:cs="Times New Roman"/>
          <w:sz w:val="24"/>
          <w:szCs w:val="24"/>
        </w:rPr>
        <w:t>(</w:t>
      </w:r>
      <w:proofErr w:type="gramStart"/>
      <w:r w:rsidRPr="00171C69">
        <w:rPr>
          <w:rFonts w:ascii="Times New Roman" w:hAnsi="Times New Roman" w:cs="Times New Roman"/>
          <w:sz w:val="24"/>
          <w:szCs w:val="24"/>
        </w:rPr>
        <w:t>ч</w:t>
      </w:r>
      <w:proofErr w:type="gramEnd"/>
      <w:r w:rsidRPr="00171C69">
        <w:rPr>
          <w:rFonts w:ascii="Times New Roman" w:hAnsi="Times New Roman" w:cs="Times New Roman"/>
          <w:sz w:val="24"/>
          <w:szCs w:val="24"/>
        </w:rPr>
        <w:t xml:space="preserve">асть 2.2 в ред. </w:t>
      </w:r>
      <w:hyperlink r:id="rId40" w:history="1">
        <w:r w:rsidRPr="00171C69">
          <w:rPr>
            <w:rFonts w:ascii="Times New Roman" w:hAnsi="Times New Roman" w:cs="Times New Roman"/>
            <w:color w:val="0000FF"/>
            <w:sz w:val="24"/>
            <w:szCs w:val="24"/>
          </w:rPr>
          <w:t>Постановления</w:t>
        </w:r>
      </w:hyperlink>
      <w:r w:rsidRPr="00171C69">
        <w:rPr>
          <w:rFonts w:ascii="Times New Roman" w:hAnsi="Times New Roman" w:cs="Times New Roman"/>
          <w:sz w:val="24"/>
          <w:szCs w:val="24"/>
        </w:rPr>
        <w:t xml:space="preserve"> Правительства Камчатского края от 17.10.2013 N 454-П)</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 xml:space="preserve">2.3. Рекомендуемые размеры повышающих коэффициентов уровня образования, стажа педагогической работы, квалификации, стажа работы в должности методиста, заведующего методическим кабинетом, старшего методиста, специфики работы устанавливаются в соответствии с </w:t>
      </w:r>
      <w:hyperlink w:anchor="P351" w:history="1">
        <w:r w:rsidRPr="00171C69">
          <w:rPr>
            <w:rFonts w:ascii="Times New Roman" w:hAnsi="Times New Roman" w:cs="Times New Roman"/>
            <w:color w:val="0000FF"/>
            <w:sz w:val="24"/>
            <w:szCs w:val="24"/>
          </w:rPr>
          <w:t>приложением 2</w:t>
        </w:r>
      </w:hyperlink>
      <w:r w:rsidRPr="00171C69">
        <w:rPr>
          <w:rFonts w:ascii="Times New Roman" w:hAnsi="Times New Roman" w:cs="Times New Roman"/>
          <w:sz w:val="24"/>
          <w:szCs w:val="24"/>
        </w:rPr>
        <w:t xml:space="preserve"> к настоящему Примерному положению.</w:t>
      </w:r>
    </w:p>
    <w:p w:rsidR="00171C69" w:rsidRPr="00171C69" w:rsidRDefault="00171C69">
      <w:pPr>
        <w:pStyle w:val="ConsPlusNormal"/>
        <w:spacing w:before="220"/>
        <w:ind w:firstLine="540"/>
        <w:jc w:val="both"/>
        <w:rPr>
          <w:rFonts w:ascii="Times New Roman" w:hAnsi="Times New Roman" w:cs="Times New Roman"/>
          <w:sz w:val="24"/>
          <w:szCs w:val="24"/>
        </w:rPr>
      </w:pPr>
      <w:bookmarkStart w:id="2" w:name="P98"/>
      <w:bookmarkEnd w:id="2"/>
      <w:r w:rsidRPr="00171C69">
        <w:rPr>
          <w:rFonts w:ascii="Times New Roman" w:hAnsi="Times New Roman" w:cs="Times New Roman"/>
          <w:sz w:val="24"/>
          <w:szCs w:val="24"/>
        </w:rPr>
        <w:t>2.3(1). С 1 сентября 2013 года в оклады (должностные оклады, ставки заработной платы) педагогических работников учреждений включается ежемесячная денежная компенсация на обеспечение книгоиздательской продукцией и периодическими изданиями, установленная по состоянию на 31 декабря 2012 года, в размере:</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150 рублей для педагогических работников учреждений дополнительного профессионального образования;</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100 рублей для педагогических работников других учреждений.</w:t>
      </w:r>
    </w:p>
    <w:p w:rsidR="00171C69" w:rsidRPr="00171C69" w:rsidRDefault="00171C69">
      <w:pPr>
        <w:pStyle w:val="ConsPlusNormal"/>
        <w:jc w:val="both"/>
        <w:rPr>
          <w:rFonts w:ascii="Times New Roman" w:hAnsi="Times New Roman" w:cs="Times New Roman"/>
          <w:sz w:val="24"/>
          <w:szCs w:val="24"/>
        </w:rPr>
      </w:pPr>
      <w:r w:rsidRPr="00171C69">
        <w:rPr>
          <w:rFonts w:ascii="Times New Roman" w:hAnsi="Times New Roman" w:cs="Times New Roman"/>
          <w:sz w:val="24"/>
          <w:szCs w:val="24"/>
        </w:rPr>
        <w:t xml:space="preserve">(часть 2.3(1) введена </w:t>
      </w:r>
      <w:hyperlink r:id="rId41" w:history="1">
        <w:r w:rsidRPr="00171C69">
          <w:rPr>
            <w:rFonts w:ascii="Times New Roman" w:hAnsi="Times New Roman" w:cs="Times New Roman"/>
            <w:color w:val="0000FF"/>
            <w:sz w:val="24"/>
            <w:szCs w:val="24"/>
          </w:rPr>
          <w:t>Постановлением</w:t>
        </w:r>
      </w:hyperlink>
      <w:r w:rsidRPr="00171C69">
        <w:rPr>
          <w:rFonts w:ascii="Times New Roman" w:hAnsi="Times New Roman" w:cs="Times New Roman"/>
          <w:sz w:val="24"/>
          <w:szCs w:val="24"/>
        </w:rPr>
        <w:t xml:space="preserve"> Правительства Камчатского края от 17.10.2013 N 454-П)</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 xml:space="preserve">2.4. </w:t>
      </w:r>
      <w:proofErr w:type="gramStart"/>
      <w:r w:rsidRPr="00171C69">
        <w:rPr>
          <w:rFonts w:ascii="Times New Roman" w:hAnsi="Times New Roman" w:cs="Times New Roman"/>
          <w:sz w:val="24"/>
          <w:szCs w:val="24"/>
        </w:rPr>
        <w:t xml:space="preserve">При начислении иных стимулирующих и компенсационных выплат, устанавливаемых в процентном соотношении к окладу (должностному окладу, ставке заработной платы) применяется оклад (должностной оклад, ставка заработной платы) руководящих и педагогических работников, определенный в соответствии с </w:t>
      </w:r>
      <w:hyperlink w:anchor="P95" w:history="1">
        <w:r w:rsidRPr="00171C69">
          <w:rPr>
            <w:rFonts w:ascii="Times New Roman" w:hAnsi="Times New Roman" w:cs="Times New Roman"/>
            <w:color w:val="0000FF"/>
            <w:sz w:val="24"/>
            <w:szCs w:val="24"/>
          </w:rPr>
          <w:t>частями 2.2</w:t>
        </w:r>
      </w:hyperlink>
      <w:r w:rsidRPr="00171C69">
        <w:rPr>
          <w:rFonts w:ascii="Times New Roman" w:hAnsi="Times New Roman" w:cs="Times New Roman"/>
          <w:sz w:val="24"/>
          <w:szCs w:val="24"/>
        </w:rPr>
        <w:t xml:space="preserve"> и </w:t>
      </w:r>
      <w:hyperlink w:anchor="P98" w:history="1">
        <w:r w:rsidRPr="00171C69">
          <w:rPr>
            <w:rFonts w:ascii="Times New Roman" w:hAnsi="Times New Roman" w:cs="Times New Roman"/>
            <w:color w:val="0000FF"/>
            <w:sz w:val="24"/>
            <w:szCs w:val="24"/>
          </w:rPr>
          <w:t>2.3</w:t>
        </w:r>
      </w:hyperlink>
      <w:r w:rsidRPr="00171C69">
        <w:rPr>
          <w:rFonts w:ascii="Times New Roman" w:hAnsi="Times New Roman" w:cs="Times New Roman"/>
          <w:sz w:val="24"/>
          <w:szCs w:val="24"/>
        </w:rPr>
        <w:t>(1) настоящего раздела.</w:t>
      </w:r>
      <w:proofErr w:type="gramEnd"/>
    </w:p>
    <w:p w:rsidR="00171C69" w:rsidRPr="00171C69" w:rsidRDefault="00171C69">
      <w:pPr>
        <w:pStyle w:val="ConsPlusNormal"/>
        <w:jc w:val="both"/>
        <w:rPr>
          <w:rFonts w:ascii="Times New Roman" w:hAnsi="Times New Roman" w:cs="Times New Roman"/>
          <w:sz w:val="24"/>
          <w:szCs w:val="24"/>
        </w:rPr>
      </w:pPr>
      <w:r w:rsidRPr="00171C69">
        <w:rPr>
          <w:rFonts w:ascii="Times New Roman" w:hAnsi="Times New Roman" w:cs="Times New Roman"/>
          <w:sz w:val="24"/>
          <w:szCs w:val="24"/>
        </w:rPr>
        <w:t xml:space="preserve">(часть 2.4 в ред. </w:t>
      </w:r>
      <w:hyperlink r:id="rId42" w:history="1">
        <w:r w:rsidRPr="00171C69">
          <w:rPr>
            <w:rFonts w:ascii="Times New Roman" w:hAnsi="Times New Roman" w:cs="Times New Roman"/>
            <w:color w:val="0000FF"/>
            <w:sz w:val="24"/>
            <w:szCs w:val="24"/>
          </w:rPr>
          <w:t>Постановления</w:t>
        </w:r>
      </w:hyperlink>
      <w:r w:rsidRPr="00171C69">
        <w:rPr>
          <w:rFonts w:ascii="Times New Roman" w:hAnsi="Times New Roman" w:cs="Times New Roman"/>
          <w:sz w:val="24"/>
          <w:szCs w:val="24"/>
        </w:rPr>
        <w:t xml:space="preserve"> Правительства Камчатского края от 17.10.2013 N 454-П)</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 xml:space="preserve">2.5. С учетом условий труда работникам учреждений устанавливаются выплаты компенсационного характера, предусмотренные </w:t>
      </w:r>
      <w:hyperlink w:anchor="P127" w:history="1">
        <w:r w:rsidRPr="00171C69">
          <w:rPr>
            <w:rFonts w:ascii="Times New Roman" w:hAnsi="Times New Roman" w:cs="Times New Roman"/>
            <w:color w:val="0000FF"/>
            <w:sz w:val="24"/>
            <w:szCs w:val="24"/>
          </w:rPr>
          <w:t>разделом 4</w:t>
        </w:r>
      </w:hyperlink>
      <w:r w:rsidRPr="00171C69">
        <w:rPr>
          <w:rFonts w:ascii="Times New Roman" w:hAnsi="Times New Roman" w:cs="Times New Roman"/>
          <w:sz w:val="24"/>
          <w:szCs w:val="24"/>
        </w:rPr>
        <w:t xml:space="preserve"> настоящего Примерного положения.</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 xml:space="preserve">2.6. Работникам учреждений могут устанавливаться выплаты стимулирующего характера, предусмотренные </w:t>
      </w:r>
      <w:hyperlink w:anchor="P197" w:history="1">
        <w:r w:rsidRPr="00171C69">
          <w:rPr>
            <w:rFonts w:ascii="Times New Roman" w:hAnsi="Times New Roman" w:cs="Times New Roman"/>
            <w:color w:val="0000FF"/>
            <w:sz w:val="24"/>
            <w:szCs w:val="24"/>
          </w:rPr>
          <w:t>разделом 5</w:t>
        </w:r>
      </w:hyperlink>
      <w:r w:rsidRPr="00171C69">
        <w:rPr>
          <w:rFonts w:ascii="Times New Roman" w:hAnsi="Times New Roman" w:cs="Times New Roman"/>
          <w:sz w:val="24"/>
          <w:szCs w:val="24"/>
        </w:rPr>
        <w:t xml:space="preserve"> настоящего Примерного положения.</w:t>
      </w:r>
    </w:p>
    <w:p w:rsidR="00171C69" w:rsidRPr="00171C69" w:rsidRDefault="00171C69">
      <w:pPr>
        <w:pStyle w:val="ConsPlusNormal"/>
        <w:jc w:val="both"/>
        <w:rPr>
          <w:rFonts w:ascii="Times New Roman" w:hAnsi="Times New Roman" w:cs="Times New Roman"/>
          <w:sz w:val="24"/>
          <w:szCs w:val="24"/>
        </w:rPr>
      </w:pPr>
    </w:p>
    <w:p w:rsidR="00171C69" w:rsidRPr="00171C69" w:rsidRDefault="00171C69">
      <w:pPr>
        <w:pStyle w:val="ConsPlusNormal"/>
        <w:jc w:val="center"/>
        <w:outlineLvl w:val="1"/>
        <w:rPr>
          <w:rFonts w:ascii="Times New Roman" w:hAnsi="Times New Roman" w:cs="Times New Roman"/>
          <w:sz w:val="24"/>
          <w:szCs w:val="24"/>
        </w:rPr>
      </w:pPr>
      <w:r w:rsidRPr="00171C69">
        <w:rPr>
          <w:rFonts w:ascii="Times New Roman" w:hAnsi="Times New Roman" w:cs="Times New Roman"/>
          <w:sz w:val="24"/>
          <w:szCs w:val="24"/>
        </w:rPr>
        <w:t>3. Условия оплаты труда руководителя</w:t>
      </w:r>
    </w:p>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учреждения, его заместителей,</w:t>
      </w:r>
    </w:p>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главного бухгалтера</w:t>
      </w:r>
    </w:p>
    <w:p w:rsidR="00171C69" w:rsidRPr="00171C69" w:rsidRDefault="00171C69">
      <w:pPr>
        <w:pStyle w:val="ConsPlusNormal"/>
        <w:jc w:val="center"/>
        <w:rPr>
          <w:rFonts w:ascii="Times New Roman" w:hAnsi="Times New Roman" w:cs="Times New Roman"/>
          <w:sz w:val="24"/>
          <w:szCs w:val="24"/>
        </w:rPr>
      </w:pPr>
      <w:proofErr w:type="gramStart"/>
      <w:r w:rsidRPr="00171C69">
        <w:rPr>
          <w:rFonts w:ascii="Times New Roman" w:hAnsi="Times New Roman" w:cs="Times New Roman"/>
          <w:sz w:val="24"/>
          <w:szCs w:val="24"/>
        </w:rPr>
        <w:t xml:space="preserve">(Раздел 3 в ред. </w:t>
      </w:r>
      <w:hyperlink r:id="rId43" w:history="1">
        <w:r w:rsidRPr="00171C69">
          <w:rPr>
            <w:rFonts w:ascii="Times New Roman" w:hAnsi="Times New Roman" w:cs="Times New Roman"/>
            <w:color w:val="0000FF"/>
            <w:sz w:val="24"/>
            <w:szCs w:val="24"/>
          </w:rPr>
          <w:t>Постановления</w:t>
        </w:r>
      </w:hyperlink>
      <w:r w:rsidRPr="00171C69">
        <w:rPr>
          <w:rFonts w:ascii="Times New Roman" w:hAnsi="Times New Roman" w:cs="Times New Roman"/>
          <w:sz w:val="24"/>
          <w:szCs w:val="24"/>
        </w:rPr>
        <w:t xml:space="preserve"> Правительства</w:t>
      </w:r>
      <w:proofErr w:type="gramEnd"/>
    </w:p>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Камчатского края от 07.10.2016 N 387-П)</w:t>
      </w:r>
    </w:p>
    <w:p w:rsidR="00171C69" w:rsidRPr="00171C69" w:rsidRDefault="00171C69">
      <w:pPr>
        <w:pStyle w:val="ConsPlusNormal"/>
        <w:ind w:firstLine="540"/>
        <w:jc w:val="both"/>
        <w:rPr>
          <w:rFonts w:ascii="Times New Roman" w:hAnsi="Times New Roman" w:cs="Times New Roman"/>
          <w:sz w:val="24"/>
          <w:szCs w:val="24"/>
        </w:rPr>
      </w:pPr>
    </w:p>
    <w:p w:rsidR="00171C69" w:rsidRPr="00171C69" w:rsidRDefault="00171C69">
      <w:pPr>
        <w:pStyle w:val="ConsPlusNormal"/>
        <w:ind w:firstLine="540"/>
        <w:jc w:val="both"/>
        <w:rPr>
          <w:rFonts w:ascii="Times New Roman" w:hAnsi="Times New Roman" w:cs="Times New Roman"/>
          <w:sz w:val="24"/>
          <w:szCs w:val="24"/>
        </w:rPr>
      </w:pPr>
      <w:r w:rsidRPr="00171C69">
        <w:rPr>
          <w:rFonts w:ascii="Times New Roman" w:hAnsi="Times New Roman" w:cs="Times New Roman"/>
          <w:sz w:val="24"/>
          <w:szCs w:val="24"/>
        </w:rPr>
        <w:t>3.1. Заработная плата руководителя учреждения, его заместителей и главного бухгалтера учреждения состоит из должностного оклада, выплат компенсационного и стимулирующего характера.</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3.2. Размер должностного оклада руководителя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3.3. Выплаты компенсационного характера руководителю учреждения устанавливаются в зависимости от условий его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lastRenderedPageBreak/>
        <w:t xml:space="preserve">3.4. </w:t>
      </w:r>
      <w:proofErr w:type="gramStart"/>
      <w:r w:rsidRPr="00171C69">
        <w:rPr>
          <w:rFonts w:ascii="Times New Roman" w:hAnsi="Times New Roman" w:cs="Times New Roman"/>
          <w:sz w:val="24"/>
          <w:szCs w:val="24"/>
        </w:rPr>
        <w:t>Выплаты стимулирующего характера, а также размеры премирования устанавливаются для руководителя учреждения Министерством образования и молодежной политики Камчатского края в пределах средств на оплату труда, утвержденных законом Камчатского края о краевом бюджете на соответствующий финансовый год и на плановый период, с учетом результатов его деятельности и в соответствии с показателями эффективности работы учреждения, в пределах фонда оплаты труда, установленного учреждению.</w:t>
      </w:r>
      <w:proofErr w:type="gramEnd"/>
    </w:p>
    <w:p w:rsidR="00171C69" w:rsidRPr="00171C69" w:rsidRDefault="00171C69">
      <w:pPr>
        <w:pStyle w:val="ConsPlusNormal"/>
        <w:jc w:val="both"/>
        <w:rPr>
          <w:rFonts w:ascii="Times New Roman" w:hAnsi="Times New Roman" w:cs="Times New Roman"/>
          <w:sz w:val="24"/>
          <w:szCs w:val="24"/>
        </w:rPr>
      </w:pPr>
      <w:r w:rsidRPr="00171C69">
        <w:rPr>
          <w:rFonts w:ascii="Times New Roman" w:hAnsi="Times New Roman" w:cs="Times New Roman"/>
          <w:sz w:val="24"/>
          <w:szCs w:val="24"/>
        </w:rPr>
        <w:t xml:space="preserve">(в ред. </w:t>
      </w:r>
      <w:hyperlink r:id="rId44" w:history="1">
        <w:r w:rsidRPr="00171C69">
          <w:rPr>
            <w:rFonts w:ascii="Times New Roman" w:hAnsi="Times New Roman" w:cs="Times New Roman"/>
            <w:color w:val="0000FF"/>
            <w:sz w:val="24"/>
            <w:szCs w:val="24"/>
          </w:rPr>
          <w:t>Постановления</w:t>
        </w:r>
      </w:hyperlink>
      <w:r w:rsidRPr="00171C69">
        <w:rPr>
          <w:rFonts w:ascii="Times New Roman" w:hAnsi="Times New Roman" w:cs="Times New Roman"/>
          <w:sz w:val="24"/>
          <w:szCs w:val="24"/>
        </w:rPr>
        <w:t xml:space="preserve"> Правительства Камчатского края от 25.08.2017 N 353-П)</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 xml:space="preserve">3.5. </w:t>
      </w:r>
      <w:proofErr w:type="gramStart"/>
      <w:r w:rsidRPr="00171C69">
        <w:rPr>
          <w:rFonts w:ascii="Times New Roman" w:hAnsi="Times New Roman" w:cs="Times New Roman"/>
          <w:sz w:val="24"/>
          <w:szCs w:val="24"/>
        </w:rPr>
        <w:t xml:space="preserve">Условия оплаты труда руководителя учреждения определяются трудовым договором, заключаемым на основе типовой формы трудового договора с руководителем государственного (муниципального) учреждения, утвержденной </w:t>
      </w:r>
      <w:hyperlink r:id="rId45" w:history="1">
        <w:r w:rsidRPr="00171C69">
          <w:rPr>
            <w:rFonts w:ascii="Times New Roman" w:hAnsi="Times New Roman" w:cs="Times New Roman"/>
            <w:color w:val="0000FF"/>
            <w:sz w:val="24"/>
            <w:szCs w:val="24"/>
          </w:rPr>
          <w:t>Постановлением</w:t>
        </w:r>
      </w:hyperlink>
      <w:r w:rsidRPr="00171C69">
        <w:rPr>
          <w:rFonts w:ascii="Times New Roman" w:hAnsi="Times New Roman" w:cs="Times New Roman"/>
          <w:sz w:val="24"/>
          <w:szCs w:val="24"/>
        </w:rPr>
        <w:t xml:space="preserve"> Правительства Российской Федерации от 12.04.2013 N 329 "О типовой форме трудового договора с руководителем государственного (муниципального) учреждения", в зависимости от сложности труда, в том числе с учетом особенности деятельности и значимости учреждения.</w:t>
      </w:r>
      <w:proofErr w:type="gramEnd"/>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 xml:space="preserve">3.6. Утратила силу. - </w:t>
      </w:r>
      <w:hyperlink r:id="rId46" w:history="1">
        <w:r w:rsidRPr="00171C69">
          <w:rPr>
            <w:rFonts w:ascii="Times New Roman" w:hAnsi="Times New Roman" w:cs="Times New Roman"/>
            <w:color w:val="0000FF"/>
            <w:sz w:val="24"/>
            <w:szCs w:val="24"/>
          </w:rPr>
          <w:t>Постановление</w:t>
        </w:r>
      </w:hyperlink>
      <w:r w:rsidRPr="00171C69">
        <w:rPr>
          <w:rFonts w:ascii="Times New Roman" w:hAnsi="Times New Roman" w:cs="Times New Roman"/>
          <w:sz w:val="24"/>
          <w:szCs w:val="24"/>
        </w:rPr>
        <w:t xml:space="preserve"> Правительства Камчатского края от 25.08.2017 N 353-П.</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3.7. Должностные оклады заместителей руководителя и главного бухгалтера учреждения устанавливаются на 10 - 30 процентов ниже должностного оклада руководителя этого учреждения.</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С учетом условий труда заместителям руководителя и главному бухгалтеру учреждения устанавливаются выплаты компенсационного характера, в соответствии с трудовым законодательством и иными нормативными правовыми актами Российской Федерации, содержащими нормы трудового права.</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Выплаты стимулирующего характера заместителям руководителя учреждения и главному бухгалтеру устанавливаются с учетом достижения целевых показателей эффективности их работы.</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Условия оплаты труда заместителей руководителя и главного бухгалтера учреждения устанавливаются трудовыми договорами в соответствии с коллективными договорами, локальными актами учреждений.</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 xml:space="preserve">3.8. </w:t>
      </w:r>
      <w:proofErr w:type="gramStart"/>
      <w:r w:rsidRPr="00171C69">
        <w:rPr>
          <w:rFonts w:ascii="Times New Roman" w:hAnsi="Times New Roman" w:cs="Times New Roman"/>
          <w:sz w:val="24"/>
          <w:szCs w:val="24"/>
        </w:rPr>
        <w:t>Предельный уровень соотношения среднемесячной заработной платы руководителя учреждения, его заместителей и главного бухгалтера учреждения,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руководителя учреждения, его заместителей и главного бухгалтера учреждения) устанавливается в кратности от 1 до 5.</w:t>
      </w:r>
      <w:proofErr w:type="gramEnd"/>
    </w:p>
    <w:p w:rsidR="00171C69" w:rsidRPr="00171C69" w:rsidRDefault="00171C69">
      <w:pPr>
        <w:pStyle w:val="ConsPlusNormal"/>
        <w:jc w:val="both"/>
        <w:rPr>
          <w:rFonts w:ascii="Times New Roman" w:hAnsi="Times New Roman" w:cs="Times New Roman"/>
          <w:sz w:val="24"/>
          <w:szCs w:val="24"/>
        </w:rPr>
      </w:pPr>
      <w:r w:rsidRPr="00171C69">
        <w:rPr>
          <w:rFonts w:ascii="Times New Roman" w:hAnsi="Times New Roman" w:cs="Times New Roman"/>
          <w:sz w:val="24"/>
          <w:szCs w:val="24"/>
        </w:rPr>
        <w:t xml:space="preserve">(часть 3.8 в ред. </w:t>
      </w:r>
      <w:hyperlink r:id="rId47" w:history="1">
        <w:r w:rsidRPr="00171C69">
          <w:rPr>
            <w:rFonts w:ascii="Times New Roman" w:hAnsi="Times New Roman" w:cs="Times New Roman"/>
            <w:color w:val="0000FF"/>
            <w:sz w:val="24"/>
            <w:szCs w:val="24"/>
          </w:rPr>
          <w:t>Постановления</w:t>
        </w:r>
      </w:hyperlink>
      <w:r w:rsidRPr="00171C69">
        <w:rPr>
          <w:rFonts w:ascii="Times New Roman" w:hAnsi="Times New Roman" w:cs="Times New Roman"/>
          <w:sz w:val="24"/>
          <w:szCs w:val="24"/>
        </w:rPr>
        <w:t xml:space="preserve"> Правительства Камчатского края от 25.08.2017 N 353-П)</w:t>
      </w:r>
    </w:p>
    <w:p w:rsidR="00171C69" w:rsidRPr="00171C69" w:rsidRDefault="00171C69">
      <w:pPr>
        <w:pStyle w:val="ConsPlusNormal"/>
        <w:jc w:val="both"/>
        <w:rPr>
          <w:rFonts w:ascii="Times New Roman" w:hAnsi="Times New Roman" w:cs="Times New Roman"/>
          <w:sz w:val="24"/>
          <w:szCs w:val="24"/>
        </w:rPr>
      </w:pPr>
    </w:p>
    <w:p w:rsidR="00171C69" w:rsidRPr="00171C69" w:rsidRDefault="00171C69">
      <w:pPr>
        <w:pStyle w:val="ConsPlusNormal"/>
        <w:jc w:val="center"/>
        <w:outlineLvl w:val="1"/>
        <w:rPr>
          <w:rFonts w:ascii="Times New Roman" w:hAnsi="Times New Roman" w:cs="Times New Roman"/>
          <w:sz w:val="24"/>
          <w:szCs w:val="24"/>
        </w:rPr>
      </w:pPr>
      <w:bookmarkStart w:id="3" w:name="P127"/>
      <w:bookmarkEnd w:id="3"/>
      <w:r w:rsidRPr="00171C69">
        <w:rPr>
          <w:rFonts w:ascii="Times New Roman" w:hAnsi="Times New Roman" w:cs="Times New Roman"/>
          <w:sz w:val="24"/>
          <w:szCs w:val="24"/>
        </w:rPr>
        <w:t>4. Порядок и условия установления выплат</w:t>
      </w:r>
    </w:p>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компенсационного характера</w:t>
      </w:r>
    </w:p>
    <w:p w:rsidR="00171C69" w:rsidRPr="00171C69" w:rsidRDefault="00171C69">
      <w:pPr>
        <w:pStyle w:val="ConsPlusNormal"/>
        <w:jc w:val="center"/>
        <w:rPr>
          <w:rFonts w:ascii="Times New Roman" w:hAnsi="Times New Roman" w:cs="Times New Roman"/>
          <w:sz w:val="24"/>
          <w:szCs w:val="24"/>
        </w:rPr>
      </w:pPr>
      <w:proofErr w:type="gramStart"/>
      <w:r w:rsidRPr="00171C69">
        <w:rPr>
          <w:rFonts w:ascii="Times New Roman" w:hAnsi="Times New Roman" w:cs="Times New Roman"/>
          <w:sz w:val="24"/>
          <w:szCs w:val="24"/>
        </w:rPr>
        <w:t xml:space="preserve">(Раздел 4 в ред. </w:t>
      </w:r>
      <w:hyperlink r:id="rId48" w:history="1">
        <w:r w:rsidRPr="00171C69">
          <w:rPr>
            <w:rFonts w:ascii="Times New Roman" w:hAnsi="Times New Roman" w:cs="Times New Roman"/>
            <w:color w:val="0000FF"/>
            <w:sz w:val="24"/>
            <w:szCs w:val="24"/>
          </w:rPr>
          <w:t>Постановления</w:t>
        </w:r>
      </w:hyperlink>
      <w:r w:rsidRPr="00171C69">
        <w:rPr>
          <w:rFonts w:ascii="Times New Roman" w:hAnsi="Times New Roman" w:cs="Times New Roman"/>
          <w:sz w:val="24"/>
          <w:szCs w:val="24"/>
        </w:rPr>
        <w:t xml:space="preserve"> Правительства</w:t>
      </w:r>
      <w:proofErr w:type="gramEnd"/>
    </w:p>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Камчатского края от 25.05.2015 N 183-П)</w:t>
      </w:r>
    </w:p>
    <w:p w:rsidR="00171C69" w:rsidRPr="00171C69" w:rsidRDefault="00171C69">
      <w:pPr>
        <w:pStyle w:val="ConsPlusNormal"/>
        <w:jc w:val="both"/>
        <w:rPr>
          <w:rFonts w:ascii="Times New Roman" w:hAnsi="Times New Roman" w:cs="Times New Roman"/>
          <w:sz w:val="24"/>
          <w:szCs w:val="24"/>
        </w:rPr>
      </w:pPr>
    </w:p>
    <w:p w:rsidR="00171C69" w:rsidRPr="00171C69" w:rsidRDefault="00171C69">
      <w:pPr>
        <w:pStyle w:val="ConsPlusNormal"/>
        <w:ind w:firstLine="540"/>
        <w:jc w:val="both"/>
        <w:rPr>
          <w:rFonts w:ascii="Times New Roman" w:hAnsi="Times New Roman" w:cs="Times New Roman"/>
          <w:sz w:val="24"/>
          <w:szCs w:val="24"/>
        </w:rPr>
      </w:pPr>
      <w:bookmarkStart w:id="4" w:name="P132"/>
      <w:bookmarkEnd w:id="4"/>
      <w:r w:rsidRPr="00171C69">
        <w:rPr>
          <w:rFonts w:ascii="Times New Roman" w:hAnsi="Times New Roman" w:cs="Times New Roman"/>
          <w:sz w:val="24"/>
          <w:szCs w:val="24"/>
        </w:rPr>
        <w:t>4.1. Работникам учреждений могут быть установлены следующие выплаты компенсационного характера:</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1) выплаты за работу с вредными и (или) опасными условиями труда;</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lastRenderedPageBreak/>
        <w:t>2) надбавка за работу со сведениями, составляющими государственную тайну;</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3) выплаты за работу в условиях, отклоняющихся от нормальных (при совмещении профессий (должностей), сверхурочной работе, работе в ночное время, при расширении зон обслуживания,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 за работу в выходные и нерабочие праздничные дни);</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4) выплаты за работу в местностях с особыми климатическими условиями.</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 xml:space="preserve">4.2. Размеры, порядок и условия выплат, указанных в </w:t>
      </w:r>
      <w:hyperlink w:anchor="P132" w:history="1">
        <w:r w:rsidRPr="00171C69">
          <w:rPr>
            <w:rFonts w:ascii="Times New Roman" w:hAnsi="Times New Roman" w:cs="Times New Roman"/>
            <w:color w:val="0000FF"/>
            <w:sz w:val="24"/>
            <w:szCs w:val="24"/>
          </w:rPr>
          <w:t>части 4.1</w:t>
        </w:r>
      </w:hyperlink>
      <w:r w:rsidRPr="00171C69">
        <w:rPr>
          <w:rFonts w:ascii="Times New Roman" w:hAnsi="Times New Roman" w:cs="Times New Roman"/>
          <w:sz w:val="24"/>
          <w:szCs w:val="24"/>
        </w:rPr>
        <w:t xml:space="preserve"> настоящего раздела, определяются в соответствии с трудовым законодательством Российской Федерации и иными нормативными правовыми актами, содержащими нормы трудового права.</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4.3. Размер повышения оплаты труда работникам учреждений, занятым на работах с вредными и (или) опасными условиями труда, устанавливается по результатам специальной оценки условий труда.</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 xml:space="preserve">Повышение оплаты труда работникам учреждений, занятым на работах с вредными и (или) опасными условиями труда, реализуется с учетом положений </w:t>
      </w:r>
      <w:hyperlink r:id="rId49" w:history="1">
        <w:r w:rsidRPr="00171C69">
          <w:rPr>
            <w:rFonts w:ascii="Times New Roman" w:hAnsi="Times New Roman" w:cs="Times New Roman"/>
            <w:color w:val="0000FF"/>
            <w:sz w:val="24"/>
            <w:szCs w:val="24"/>
          </w:rPr>
          <w:t>части 3 статьи 15</w:t>
        </w:r>
      </w:hyperlink>
      <w:r w:rsidRPr="00171C69">
        <w:rPr>
          <w:rFonts w:ascii="Times New Roman" w:hAnsi="Times New Roman" w:cs="Times New Roman"/>
          <w:sz w:val="24"/>
          <w:szCs w:val="24"/>
        </w:rPr>
        <w:t xml:space="preserve"> Федерального закона от 28.12.2013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повышение оплаты труда работникам учреждений не производится.</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 xml:space="preserve">Конкретные размеры повышения оплаты труда работникам учреждений, занятым на работах с вредными и (или) опасными условиями труда, устанавливаются работодателем с учетом требований настоящей части и мнения представительного органа работников в порядке, установленном </w:t>
      </w:r>
      <w:hyperlink r:id="rId50" w:history="1">
        <w:r w:rsidRPr="00171C69">
          <w:rPr>
            <w:rFonts w:ascii="Times New Roman" w:hAnsi="Times New Roman" w:cs="Times New Roman"/>
            <w:color w:val="0000FF"/>
            <w:sz w:val="24"/>
            <w:szCs w:val="24"/>
          </w:rPr>
          <w:t>статьей 372</w:t>
        </w:r>
      </w:hyperlink>
      <w:r w:rsidRPr="00171C69">
        <w:rPr>
          <w:rFonts w:ascii="Times New Roman" w:hAnsi="Times New Roman" w:cs="Times New Roman"/>
          <w:sz w:val="24"/>
          <w:szCs w:val="24"/>
        </w:rPr>
        <w:t xml:space="preserve"> Трудового кодекса Российской Федерации для принятия локальных нормативных актов, либо коллективным договором, трудовым договором.</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 xml:space="preserve">4.4. </w:t>
      </w:r>
      <w:proofErr w:type="gramStart"/>
      <w:r w:rsidRPr="00171C69">
        <w:rPr>
          <w:rFonts w:ascii="Times New Roman" w:hAnsi="Times New Roman" w:cs="Times New Roman"/>
          <w:sz w:val="24"/>
          <w:szCs w:val="24"/>
        </w:rPr>
        <w:t xml:space="preserve">Размеры доплат при совмещении профессий (должностей), расширении зон обслуживания, увеличении объема работ или исполнении обязанностей временно отсутствующего работника без освобождения от работы, определенной трудовым договором, и сроки, на которые доплата устанавливается, определяются по соглашению сторон трудового договора с учетом содержания и (или) объема дополнительной работы в соответствии со </w:t>
      </w:r>
      <w:hyperlink r:id="rId51" w:history="1">
        <w:r w:rsidRPr="00171C69">
          <w:rPr>
            <w:rFonts w:ascii="Times New Roman" w:hAnsi="Times New Roman" w:cs="Times New Roman"/>
            <w:color w:val="0000FF"/>
            <w:sz w:val="24"/>
            <w:szCs w:val="24"/>
          </w:rPr>
          <w:t>статьей 151</w:t>
        </w:r>
      </w:hyperlink>
      <w:r w:rsidRPr="00171C69">
        <w:rPr>
          <w:rFonts w:ascii="Times New Roman" w:hAnsi="Times New Roman" w:cs="Times New Roman"/>
          <w:sz w:val="24"/>
          <w:szCs w:val="24"/>
        </w:rPr>
        <w:t xml:space="preserve"> Трудового кодекса Российской Федерации.</w:t>
      </w:r>
      <w:proofErr w:type="gramEnd"/>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 xml:space="preserve">4.5. Повышенная оплата сверхурочной работы составляет за первые два часа работы не </w:t>
      </w:r>
      <w:proofErr w:type="gramStart"/>
      <w:r w:rsidRPr="00171C69">
        <w:rPr>
          <w:rFonts w:ascii="Times New Roman" w:hAnsi="Times New Roman" w:cs="Times New Roman"/>
          <w:sz w:val="24"/>
          <w:szCs w:val="24"/>
        </w:rPr>
        <w:t>менее полуторного</w:t>
      </w:r>
      <w:proofErr w:type="gramEnd"/>
      <w:r w:rsidRPr="00171C69">
        <w:rPr>
          <w:rFonts w:ascii="Times New Roman" w:hAnsi="Times New Roman" w:cs="Times New Roman"/>
          <w:sz w:val="24"/>
          <w:szCs w:val="24"/>
        </w:rPr>
        <w:t xml:space="preserve"> размера, за последующие часы - двойного размера в соответствии со </w:t>
      </w:r>
      <w:hyperlink r:id="rId52" w:history="1">
        <w:r w:rsidRPr="00171C69">
          <w:rPr>
            <w:rFonts w:ascii="Times New Roman" w:hAnsi="Times New Roman" w:cs="Times New Roman"/>
            <w:color w:val="0000FF"/>
            <w:sz w:val="24"/>
            <w:szCs w:val="24"/>
          </w:rPr>
          <w:t>статьей 152</w:t>
        </w:r>
      </w:hyperlink>
      <w:r w:rsidRPr="00171C69">
        <w:rPr>
          <w:rFonts w:ascii="Times New Roman" w:hAnsi="Times New Roman" w:cs="Times New Roman"/>
          <w:sz w:val="24"/>
          <w:szCs w:val="24"/>
        </w:rPr>
        <w:t xml:space="preserve"> Трудового кодекса Российской Федерации.</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 xml:space="preserve">4.6. Повышенная оплата за работу в выходные и нерабочие праздничные дни производится работникам, работавшим в выходные или нерабочие праздничные дни, в соответствии со </w:t>
      </w:r>
      <w:hyperlink r:id="rId53" w:history="1">
        <w:r w:rsidRPr="00171C69">
          <w:rPr>
            <w:rFonts w:ascii="Times New Roman" w:hAnsi="Times New Roman" w:cs="Times New Roman"/>
            <w:color w:val="0000FF"/>
            <w:sz w:val="24"/>
            <w:szCs w:val="24"/>
          </w:rPr>
          <w:t>статьей 153</w:t>
        </w:r>
      </w:hyperlink>
      <w:r w:rsidRPr="00171C69">
        <w:rPr>
          <w:rFonts w:ascii="Times New Roman" w:hAnsi="Times New Roman" w:cs="Times New Roman"/>
          <w:sz w:val="24"/>
          <w:szCs w:val="24"/>
        </w:rPr>
        <w:t xml:space="preserve"> Трудового кодекса Российской Федерации.</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 xml:space="preserve">4.7. Повышенная оплата за работу в ночное время производится работникам в соответствии со </w:t>
      </w:r>
      <w:hyperlink r:id="rId54" w:history="1">
        <w:r w:rsidRPr="00171C69">
          <w:rPr>
            <w:rFonts w:ascii="Times New Roman" w:hAnsi="Times New Roman" w:cs="Times New Roman"/>
            <w:color w:val="0000FF"/>
            <w:sz w:val="24"/>
            <w:szCs w:val="24"/>
          </w:rPr>
          <w:t>статьей 154</w:t>
        </w:r>
      </w:hyperlink>
      <w:r w:rsidRPr="00171C69">
        <w:rPr>
          <w:rFonts w:ascii="Times New Roman" w:hAnsi="Times New Roman" w:cs="Times New Roman"/>
          <w:sz w:val="24"/>
          <w:szCs w:val="24"/>
        </w:rPr>
        <w:t xml:space="preserve"> Трудового кодекса Российской Федерации.</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 xml:space="preserve">4.8. В районах с неблагоприятными природными климатическими условиями к </w:t>
      </w:r>
      <w:r w:rsidRPr="00171C69">
        <w:rPr>
          <w:rFonts w:ascii="Times New Roman" w:hAnsi="Times New Roman" w:cs="Times New Roman"/>
          <w:sz w:val="24"/>
          <w:szCs w:val="24"/>
        </w:rPr>
        <w:lastRenderedPageBreak/>
        <w:t>заработной плате работников учреждений применяются:</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1) районные коэффициенты;</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2) процентные надбавки за стаж работы в районах Крайнего Севера и приравненных к ним местностям. Условия исчисления стажа для указанных процентных надбавок определяются в соответствии с законодательством Российской Федерации и Камчатского края.</w:t>
      </w:r>
    </w:p>
    <w:p w:rsidR="00171C69" w:rsidRPr="00171C69" w:rsidRDefault="00171C69">
      <w:pPr>
        <w:pStyle w:val="ConsPlusNormal"/>
        <w:jc w:val="both"/>
        <w:rPr>
          <w:rFonts w:ascii="Times New Roman" w:hAnsi="Times New Roman" w:cs="Times New Roman"/>
          <w:sz w:val="24"/>
          <w:szCs w:val="24"/>
        </w:rPr>
      </w:pPr>
    </w:p>
    <w:p w:rsidR="00171C69" w:rsidRPr="00171C69" w:rsidRDefault="00171C69">
      <w:pPr>
        <w:pStyle w:val="ConsPlusNormal"/>
        <w:jc w:val="center"/>
        <w:outlineLvl w:val="1"/>
        <w:rPr>
          <w:rFonts w:ascii="Times New Roman" w:hAnsi="Times New Roman" w:cs="Times New Roman"/>
          <w:sz w:val="24"/>
          <w:szCs w:val="24"/>
        </w:rPr>
      </w:pPr>
      <w:r w:rsidRPr="00171C69">
        <w:rPr>
          <w:rFonts w:ascii="Times New Roman" w:hAnsi="Times New Roman" w:cs="Times New Roman"/>
          <w:sz w:val="24"/>
          <w:szCs w:val="24"/>
        </w:rPr>
        <w:t>5. Порядок и условия установления</w:t>
      </w:r>
    </w:p>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выплат стимулирующего характера</w:t>
      </w:r>
    </w:p>
    <w:p w:rsidR="00171C69" w:rsidRPr="00171C69" w:rsidRDefault="00171C69">
      <w:pPr>
        <w:pStyle w:val="ConsPlusNormal"/>
        <w:jc w:val="both"/>
        <w:rPr>
          <w:rFonts w:ascii="Times New Roman" w:hAnsi="Times New Roman" w:cs="Times New Roman"/>
          <w:sz w:val="24"/>
          <w:szCs w:val="24"/>
        </w:rPr>
      </w:pPr>
    </w:p>
    <w:p w:rsidR="00171C69" w:rsidRPr="00171C69" w:rsidRDefault="00171C69">
      <w:pPr>
        <w:pStyle w:val="ConsPlusNormal"/>
        <w:ind w:firstLine="540"/>
        <w:jc w:val="both"/>
        <w:rPr>
          <w:rFonts w:ascii="Times New Roman" w:hAnsi="Times New Roman" w:cs="Times New Roman"/>
          <w:sz w:val="24"/>
          <w:szCs w:val="24"/>
        </w:rPr>
      </w:pPr>
      <w:bookmarkStart w:id="5" w:name="P153"/>
      <w:bookmarkEnd w:id="5"/>
      <w:r w:rsidRPr="00171C69">
        <w:rPr>
          <w:rFonts w:ascii="Times New Roman" w:hAnsi="Times New Roman" w:cs="Times New Roman"/>
          <w:sz w:val="24"/>
          <w:szCs w:val="24"/>
        </w:rPr>
        <w:t>5.1. Работникам учреждений могут устанавливаться повышающие коэффициенты к окладам (должностным окладам, ставкам заработной платы):</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1) персональный повышающий коэффициент к окладу (должностному окладу, ставке заработной платы);</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2) повышающий коэффициент к окладу (должностному окладу, ставке заработной платы) за выслугу лет;</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3) повышающий коэффициент к окладу (должностному окладу, ставке заработной платы) за интенсивность и качество работ.</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 xml:space="preserve">5.2. </w:t>
      </w:r>
      <w:proofErr w:type="gramStart"/>
      <w:r w:rsidRPr="00171C69">
        <w:rPr>
          <w:rFonts w:ascii="Times New Roman" w:hAnsi="Times New Roman" w:cs="Times New Roman"/>
          <w:sz w:val="24"/>
          <w:szCs w:val="24"/>
        </w:rPr>
        <w:t xml:space="preserve">Решение о введении повышающих коэффициентов к окладам (должностным окладам, ставкам заработной платы), предусмотренных </w:t>
      </w:r>
      <w:hyperlink w:anchor="P153" w:history="1">
        <w:r w:rsidRPr="00171C69">
          <w:rPr>
            <w:rFonts w:ascii="Times New Roman" w:hAnsi="Times New Roman" w:cs="Times New Roman"/>
            <w:color w:val="0000FF"/>
            <w:sz w:val="24"/>
            <w:szCs w:val="24"/>
          </w:rPr>
          <w:t>частью 5.1</w:t>
        </w:r>
      </w:hyperlink>
      <w:r w:rsidRPr="00171C69">
        <w:rPr>
          <w:rFonts w:ascii="Times New Roman" w:hAnsi="Times New Roman" w:cs="Times New Roman"/>
          <w:sz w:val="24"/>
          <w:szCs w:val="24"/>
        </w:rPr>
        <w:t xml:space="preserve"> настоящего раздела, принимается учреждением в пределах фонда оплаты труда, установленного учреждению Министерством образования и молодежной политики Камчатского края, в пределах средств на оплату труда, утвержденных законом Камчатского края о краевом бюджете на соответствующий финансовый год и на плановый период.</w:t>
      </w:r>
      <w:proofErr w:type="gramEnd"/>
    </w:p>
    <w:p w:rsidR="00171C69" w:rsidRPr="00171C69" w:rsidRDefault="00171C69">
      <w:pPr>
        <w:pStyle w:val="ConsPlusNormal"/>
        <w:jc w:val="both"/>
        <w:rPr>
          <w:rFonts w:ascii="Times New Roman" w:hAnsi="Times New Roman" w:cs="Times New Roman"/>
          <w:sz w:val="24"/>
          <w:szCs w:val="24"/>
        </w:rPr>
      </w:pPr>
      <w:r w:rsidRPr="00171C69">
        <w:rPr>
          <w:rFonts w:ascii="Times New Roman" w:hAnsi="Times New Roman" w:cs="Times New Roman"/>
          <w:sz w:val="24"/>
          <w:szCs w:val="24"/>
        </w:rPr>
        <w:t>(</w:t>
      </w:r>
      <w:proofErr w:type="gramStart"/>
      <w:r w:rsidRPr="00171C69">
        <w:rPr>
          <w:rFonts w:ascii="Times New Roman" w:hAnsi="Times New Roman" w:cs="Times New Roman"/>
          <w:sz w:val="24"/>
          <w:szCs w:val="24"/>
        </w:rPr>
        <w:t>в</w:t>
      </w:r>
      <w:proofErr w:type="gramEnd"/>
      <w:r w:rsidRPr="00171C69">
        <w:rPr>
          <w:rFonts w:ascii="Times New Roman" w:hAnsi="Times New Roman" w:cs="Times New Roman"/>
          <w:sz w:val="24"/>
          <w:szCs w:val="24"/>
        </w:rPr>
        <w:t xml:space="preserve"> ред. </w:t>
      </w:r>
      <w:hyperlink r:id="rId55" w:history="1">
        <w:r w:rsidRPr="00171C69">
          <w:rPr>
            <w:rFonts w:ascii="Times New Roman" w:hAnsi="Times New Roman" w:cs="Times New Roman"/>
            <w:color w:val="0000FF"/>
            <w:sz w:val="24"/>
            <w:szCs w:val="24"/>
          </w:rPr>
          <w:t>Постановления</w:t>
        </w:r>
      </w:hyperlink>
      <w:r w:rsidRPr="00171C69">
        <w:rPr>
          <w:rFonts w:ascii="Times New Roman" w:hAnsi="Times New Roman" w:cs="Times New Roman"/>
          <w:sz w:val="24"/>
          <w:szCs w:val="24"/>
        </w:rPr>
        <w:t xml:space="preserve"> Правительства Камчатского края от 25.08.2017 N 353-П)</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Размер выплат по повышающему коэффициенту к окладу (должностному окладу, ставке заработной платы) определяется путем умножения размера оклада (должностного оклада, ставки заработной платы) работника учреждения на повышающий коэффициент. Выплаты по повышающему коэффициенту к окладу (должностному окладу, ставке заработной платы) носят стимулирующий характер.</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 xml:space="preserve">Повышающие коэффициенты к окладам (должностным окладам, ставкам заработной платы) устанавливаются на определенный период времени в течение соответствующего календарного года на условиях и в размерах в соответствии с </w:t>
      </w:r>
      <w:hyperlink w:anchor="P161" w:history="1">
        <w:r w:rsidRPr="00171C69">
          <w:rPr>
            <w:rFonts w:ascii="Times New Roman" w:hAnsi="Times New Roman" w:cs="Times New Roman"/>
            <w:color w:val="0000FF"/>
            <w:sz w:val="24"/>
            <w:szCs w:val="24"/>
          </w:rPr>
          <w:t>частями 5.3</w:t>
        </w:r>
      </w:hyperlink>
      <w:r w:rsidRPr="00171C69">
        <w:rPr>
          <w:rFonts w:ascii="Times New Roman" w:hAnsi="Times New Roman" w:cs="Times New Roman"/>
          <w:sz w:val="24"/>
          <w:szCs w:val="24"/>
        </w:rPr>
        <w:t xml:space="preserve"> - </w:t>
      </w:r>
      <w:hyperlink w:anchor="P169" w:history="1">
        <w:r w:rsidRPr="00171C69">
          <w:rPr>
            <w:rFonts w:ascii="Times New Roman" w:hAnsi="Times New Roman" w:cs="Times New Roman"/>
            <w:color w:val="0000FF"/>
            <w:sz w:val="24"/>
            <w:szCs w:val="24"/>
          </w:rPr>
          <w:t>5.5</w:t>
        </w:r>
      </w:hyperlink>
      <w:r w:rsidRPr="00171C69">
        <w:rPr>
          <w:rFonts w:ascii="Times New Roman" w:hAnsi="Times New Roman" w:cs="Times New Roman"/>
          <w:sz w:val="24"/>
          <w:szCs w:val="24"/>
        </w:rPr>
        <w:t xml:space="preserve"> настоящего раздела.</w:t>
      </w:r>
    </w:p>
    <w:p w:rsidR="00171C69" w:rsidRPr="00171C69" w:rsidRDefault="00171C69">
      <w:pPr>
        <w:pStyle w:val="ConsPlusNormal"/>
        <w:spacing w:before="220"/>
        <w:ind w:firstLine="540"/>
        <w:jc w:val="both"/>
        <w:rPr>
          <w:rFonts w:ascii="Times New Roman" w:hAnsi="Times New Roman" w:cs="Times New Roman"/>
          <w:sz w:val="24"/>
          <w:szCs w:val="24"/>
        </w:rPr>
      </w:pPr>
      <w:bookmarkStart w:id="6" w:name="P161"/>
      <w:bookmarkEnd w:id="6"/>
      <w:r w:rsidRPr="00171C69">
        <w:rPr>
          <w:rFonts w:ascii="Times New Roman" w:hAnsi="Times New Roman" w:cs="Times New Roman"/>
          <w:sz w:val="24"/>
          <w:szCs w:val="24"/>
        </w:rPr>
        <w:t>5.3. Персональный повышающий коэффициент к окладу (должностному окладу, ставке заработной платы) может быть установлен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(должностному окладу, ставке заработной платы) и его размерах принимается руководителем учреждения персонально в отношении конкретного работника.</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Рекомендуемый предельный размер персонального повышающего коэффициента к окладу (должностному окладу, ставке заработной платы) - 3,0.</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 xml:space="preserve">Применение персонального повышающего коэффициента к окладу (должностному </w:t>
      </w:r>
      <w:r w:rsidRPr="00171C69">
        <w:rPr>
          <w:rFonts w:ascii="Times New Roman" w:hAnsi="Times New Roman" w:cs="Times New Roman"/>
          <w:sz w:val="24"/>
          <w:szCs w:val="24"/>
        </w:rPr>
        <w:lastRenderedPageBreak/>
        <w:t>окладу, ставке заработной платы) не образует новый оклад (должностной оклад, ставку заработной платы) и не учитывается при начислении иных стимулирующих и компенсационных выплат, устанавливаемых в процентном отношении к окладу (должностному окладу, ставке заработной платы).</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5.4. Повышающий коэффициент к окладу (должностному окладу, ставке заработной платы) за выслугу лет устанавливается работникам в зависимости от общего количества лет, проработанных в учреждениях. Рекомендуемые размеры повышающего коэффициента к окладу (должностному окладу, ставке заработной платы) за выслугу лет:</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при выслуге лет от 3 до 5 лет - 0,2;</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при выслуге лет свыше 5 лет - 0,3.</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 xml:space="preserve">Повышающий коэффициент к окладу (должностному окладу, ставке заработной платы) за выслугу лет не устанавливается педагогическим работникам, для которых при расчете оклада (должностного оклада, ставки заработной платы) применяется повышающий коэффициент стажа педагогической работы, установленный в соответствии с </w:t>
      </w:r>
      <w:hyperlink w:anchor="P351" w:history="1">
        <w:r w:rsidRPr="00171C69">
          <w:rPr>
            <w:rFonts w:ascii="Times New Roman" w:hAnsi="Times New Roman" w:cs="Times New Roman"/>
            <w:color w:val="0000FF"/>
            <w:sz w:val="24"/>
            <w:szCs w:val="24"/>
          </w:rPr>
          <w:t>приложением 2</w:t>
        </w:r>
      </w:hyperlink>
      <w:r w:rsidRPr="00171C69">
        <w:rPr>
          <w:rFonts w:ascii="Times New Roman" w:hAnsi="Times New Roman" w:cs="Times New Roman"/>
          <w:sz w:val="24"/>
          <w:szCs w:val="24"/>
        </w:rPr>
        <w:t xml:space="preserve"> к настоящему Примерному положению.</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Применение повышающего коэффициента к окладу (должностному окладу, ставке заработной платы) за выслугу лет не образует новый оклад (должностной оклад, ставку заработной платы) и не учитывается при начислении иных стимулирующих и компенсационных выплат, устанавливаемых в процентном отношении к окладу.</w:t>
      </w:r>
    </w:p>
    <w:p w:rsidR="00171C69" w:rsidRPr="00171C69" w:rsidRDefault="00171C69">
      <w:pPr>
        <w:pStyle w:val="ConsPlusNormal"/>
        <w:spacing w:before="220"/>
        <w:ind w:firstLine="540"/>
        <w:jc w:val="both"/>
        <w:rPr>
          <w:rFonts w:ascii="Times New Roman" w:hAnsi="Times New Roman" w:cs="Times New Roman"/>
          <w:sz w:val="24"/>
          <w:szCs w:val="24"/>
        </w:rPr>
      </w:pPr>
      <w:bookmarkStart w:id="7" w:name="P169"/>
      <w:bookmarkEnd w:id="7"/>
      <w:r w:rsidRPr="00171C69">
        <w:rPr>
          <w:rFonts w:ascii="Times New Roman" w:hAnsi="Times New Roman" w:cs="Times New Roman"/>
          <w:sz w:val="24"/>
          <w:szCs w:val="24"/>
        </w:rPr>
        <w:t>5.5. Повышающий коэффициент к окладу (должностному окладу, ставке заработной платы) за интенсивность и качество работ может быть установлен работнику за высокое качество выполняемой работы, выполнение поставленных задач с проявлением определенной инициативы. Решение об установлении повышающего коэффициента к окладу (должностному окладу, ставке заработной платы) за интенсивность и качество работ и его размерах принимается руководителем учреждения персонально в отношении конкретного работника.</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Рекомендуемый предельный размер повышающего коэффициента к окладу (должностному окладу, ставке заработной платы) за интенсивность и качество работ - 0,5.</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Применение повышающего коэффициента к окладу (должностному окладу, ставке заработной платы) за интенсивность и качество работ не образует новый оклад (должностной оклад, ставку заработной платы) и не учитывается при начислении иных стимулирующих и компенсационных выплат, устанавливаемых в процентном отношении к окладу (должностному окладу, ставке заработной платы).</w:t>
      </w:r>
    </w:p>
    <w:p w:rsidR="00171C69" w:rsidRPr="00171C69" w:rsidRDefault="00171C69">
      <w:pPr>
        <w:pStyle w:val="ConsPlusNormal"/>
        <w:spacing w:before="220"/>
        <w:ind w:firstLine="540"/>
        <w:jc w:val="both"/>
        <w:rPr>
          <w:rFonts w:ascii="Times New Roman" w:hAnsi="Times New Roman" w:cs="Times New Roman"/>
          <w:sz w:val="24"/>
          <w:szCs w:val="24"/>
        </w:rPr>
      </w:pPr>
      <w:bookmarkStart w:id="8" w:name="P172"/>
      <w:bookmarkEnd w:id="8"/>
      <w:r w:rsidRPr="00171C69">
        <w:rPr>
          <w:rFonts w:ascii="Times New Roman" w:hAnsi="Times New Roman" w:cs="Times New Roman"/>
          <w:sz w:val="24"/>
          <w:szCs w:val="24"/>
        </w:rPr>
        <w:t>5.6. В целях поощрения работников за выполненную работу в учреждении устанавливаются следующие стимулирующие выплаты:</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1) премия за повышение показателей здоровья учащихся.</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2) премия за выполнение особо важных и срочных работ;</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 xml:space="preserve">3) премия по итогам работы за месяц, квартал, полугодие, год </w:t>
      </w:r>
      <w:hyperlink w:anchor="P202" w:history="1">
        <w:r w:rsidRPr="00171C69">
          <w:rPr>
            <w:rFonts w:ascii="Times New Roman" w:hAnsi="Times New Roman" w:cs="Times New Roman"/>
            <w:color w:val="0000FF"/>
            <w:sz w:val="24"/>
            <w:szCs w:val="24"/>
          </w:rPr>
          <w:t>&lt;*&gt;</w:t>
        </w:r>
      </w:hyperlink>
      <w:r w:rsidRPr="00171C69">
        <w:rPr>
          <w:rFonts w:ascii="Times New Roman" w:hAnsi="Times New Roman" w:cs="Times New Roman"/>
          <w:sz w:val="24"/>
          <w:szCs w:val="24"/>
        </w:rPr>
        <w:t>;</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4) премия за образцовое качество выполняемых работ.</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 xml:space="preserve">5.7. Размеры выплат стимулирующего характера, предусмотренные </w:t>
      </w:r>
      <w:hyperlink w:anchor="P172" w:history="1">
        <w:r w:rsidRPr="00171C69">
          <w:rPr>
            <w:rFonts w:ascii="Times New Roman" w:hAnsi="Times New Roman" w:cs="Times New Roman"/>
            <w:color w:val="0000FF"/>
            <w:sz w:val="24"/>
            <w:szCs w:val="24"/>
          </w:rPr>
          <w:t>частью 5.6</w:t>
        </w:r>
      </w:hyperlink>
      <w:r w:rsidRPr="00171C69">
        <w:rPr>
          <w:rFonts w:ascii="Times New Roman" w:hAnsi="Times New Roman" w:cs="Times New Roman"/>
          <w:sz w:val="24"/>
          <w:szCs w:val="24"/>
        </w:rPr>
        <w:t xml:space="preserve"> настоящего раздела, определяются с учетом выполнения целевых показателей </w:t>
      </w:r>
      <w:r w:rsidRPr="00171C69">
        <w:rPr>
          <w:rFonts w:ascii="Times New Roman" w:hAnsi="Times New Roman" w:cs="Times New Roman"/>
          <w:sz w:val="24"/>
          <w:szCs w:val="24"/>
        </w:rPr>
        <w:lastRenderedPageBreak/>
        <w:t>деятельности учреждения, утверждаемых Министерством образования и молодежной политики Камчатского края в отношении учреждений.</w:t>
      </w:r>
    </w:p>
    <w:p w:rsidR="00171C69" w:rsidRPr="00171C69" w:rsidRDefault="00171C69">
      <w:pPr>
        <w:pStyle w:val="ConsPlusNormal"/>
        <w:jc w:val="both"/>
        <w:rPr>
          <w:rFonts w:ascii="Times New Roman" w:hAnsi="Times New Roman" w:cs="Times New Roman"/>
          <w:sz w:val="24"/>
          <w:szCs w:val="24"/>
        </w:rPr>
      </w:pPr>
      <w:r w:rsidRPr="00171C69">
        <w:rPr>
          <w:rFonts w:ascii="Times New Roman" w:hAnsi="Times New Roman" w:cs="Times New Roman"/>
          <w:sz w:val="24"/>
          <w:szCs w:val="24"/>
        </w:rPr>
        <w:t>(</w:t>
      </w:r>
      <w:proofErr w:type="gramStart"/>
      <w:r w:rsidRPr="00171C69">
        <w:rPr>
          <w:rFonts w:ascii="Times New Roman" w:hAnsi="Times New Roman" w:cs="Times New Roman"/>
          <w:sz w:val="24"/>
          <w:szCs w:val="24"/>
        </w:rPr>
        <w:t>в</w:t>
      </w:r>
      <w:proofErr w:type="gramEnd"/>
      <w:r w:rsidRPr="00171C69">
        <w:rPr>
          <w:rFonts w:ascii="Times New Roman" w:hAnsi="Times New Roman" w:cs="Times New Roman"/>
          <w:sz w:val="24"/>
          <w:szCs w:val="24"/>
        </w:rPr>
        <w:t xml:space="preserve"> ред. </w:t>
      </w:r>
      <w:hyperlink r:id="rId56" w:history="1">
        <w:r w:rsidRPr="00171C69">
          <w:rPr>
            <w:rFonts w:ascii="Times New Roman" w:hAnsi="Times New Roman" w:cs="Times New Roman"/>
            <w:color w:val="0000FF"/>
            <w:sz w:val="24"/>
            <w:szCs w:val="24"/>
          </w:rPr>
          <w:t>Постановления</w:t>
        </w:r>
      </w:hyperlink>
      <w:r w:rsidRPr="00171C69">
        <w:rPr>
          <w:rFonts w:ascii="Times New Roman" w:hAnsi="Times New Roman" w:cs="Times New Roman"/>
          <w:sz w:val="24"/>
          <w:szCs w:val="24"/>
        </w:rPr>
        <w:t xml:space="preserve"> Правительства Камчатского края от 25.08.2017 N 353-П)</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Размеры выплат стимулирующего характера и условия их осуществления устанавливаются коллективными договорами, соглашениями, локальными нормативными актами учреждения.</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5.8. Премирование осуществляется по решению руководителя учреждения в пределах бюджетных ассигнований на оплату труда работников учреждения, а также средств, поступающих от приносящей доход деятельности, направленных учреждением на оплату труда работников:</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1) заместителей руководителя, главного бухгалтера, главных специалистов и иных работников, подчиненных руководителю непосредственно;</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2) руководителей структурных подразделений учреждения, главных специалистов и иных работников, подчиненных заместителям руководителей - по представлению заместителей руководителя;</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3) остальных работников, занятых в структурных подразделениях учреждения - по представлению руководителей структурных подразделений.</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5.9. Премирование работников учреждения осуществляется на основе положения о премировании, утверждаемого локальным нормативным актом по учреждению.</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5.10. Премия по итогам работы выплачивается в пределах имеющихся средств. Конкретный размер премии может определяться как в процентах к окладу (должностному окладу, ставке заработной платы) работника, так и в абсолютном размере. Максимальным размером премия по итогам работы не ограничена.</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 xml:space="preserve">5.11. Премия за образцовое качество выполняемых работ выплачивается работникам единовременно </w:t>
      </w:r>
      <w:proofErr w:type="gramStart"/>
      <w:r w:rsidRPr="00171C69">
        <w:rPr>
          <w:rFonts w:ascii="Times New Roman" w:hAnsi="Times New Roman" w:cs="Times New Roman"/>
          <w:sz w:val="24"/>
          <w:szCs w:val="24"/>
        </w:rPr>
        <w:t>при</w:t>
      </w:r>
      <w:proofErr w:type="gramEnd"/>
      <w:r w:rsidRPr="00171C69">
        <w:rPr>
          <w:rFonts w:ascii="Times New Roman" w:hAnsi="Times New Roman" w:cs="Times New Roman"/>
          <w:sz w:val="24"/>
          <w:szCs w:val="24"/>
        </w:rPr>
        <w:t>:</w:t>
      </w:r>
    </w:p>
    <w:p w:rsidR="00171C69" w:rsidRPr="00171C69" w:rsidRDefault="00171C69">
      <w:pPr>
        <w:pStyle w:val="ConsPlusNormal"/>
        <w:spacing w:before="220"/>
        <w:ind w:firstLine="540"/>
        <w:jc w:val="both"/>
        <w:rPr>
          <w:rFonts w:ascii="Times New Roman" w:hAnsi="Times New Roman" w:cs="Times New Roman"/>
          <w:sz w:val="24"/>
          <w:szCs w:val="24"/>
        </w:rPr>
      </w:pPr>
      <w:proofErr w:type="gramStart"/>
      <w:r w:rsidRPr="00171C69">
        <w:rPr>
          <w:rFonts w:ascii="Times New Roman" w:hAnsi="Times New Roman" w:cs="Times New Roman"/>
          <w:sz w:val="24"/>
          <w:szCs w:val="24"/>
        </w:rPr>
        <w:t>поощрении Президентом Российской Федерации, Правительством Российской Федерации, присвоении почетных званий Российской Федерации и награждении особым знаком отличия - медалью "Золотая Звезда", знаками отличия Российской Федерации, награждении орденами и медалями Российской Федерации;</w:t>
      </w:r>
      <w:proofErr w:type="gramEnd"/>
    </w:p>
    <w:p w:rsidR="00171C69" w:rsidRPr="00171C69" w:rsidRDefault="00171C69">
      <w:pPr>
        <w:pStyle w:val="ConsPlusNormal"/>
        <w:spacing w:before="220"/>
        <w:ind w:firstLine="540"/>
        <w:jc w:val="both"/>
        <w:rPr>
          <w:rFonts w:ascii="Times New Roman" w:hAnsi="Times New Roman" w:cs="Times New Roman"/>
          <w:sz w:val="24"/>
          <w:szCs w:val="24"/>
        </w:rPr>
      </w:pPr>
      <w:proofErr w:type="gramStart"/>
      <w:r w:rsidRPr="00171C69">
        <w:rPr>
          <w:rFonts w:ascii="Times New Roman" w:hAnsi="Times New Roman" w:cs="Times New Roman"/>
          <w:sz w:val="24"/>
          <w:szCs w:val="24"/>
        </w:rPr>
        <w:t>награждении</w:t>
      </w:r>
      <w:proofErr w:type="gramEnd"/>
      <w:r w:rsidRPr="00171C69">
        <w:rPr>
          <w:rFonts w:ascii="Times New Roman" w:hAnsi="Times New Roman" w:cs="Times New Roman"/>
          <w:sz w:val="24"/>
          <w:szCs w:val="24"/>
        </w:rPr>
        <w:t xml:space="preserve"> ведомственными наградами в случаях, предусмотренных нормативными правовыми актами.</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Размер премии может устанавливаться как в абсолютном значении, так и в процентном отношении к окладу (должностному окладу, ставке заработной платы). Максимальным размером премия за образцовое качество выполняемых работ не ограничена.</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5.12. Педагогическим работникам учреждений, имеющим ученые степени доктора наук, ученые степени кандидата наук, государственные награды СССР, РСФСР и Российской Федерации, устанавливается ежемесячная доплата в порядке и размерах, утвержденных постановлением Правительством Камчатского края.</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 xml:space="preserve">5.13. Молодым специалистам, окончившим учреждения среднего профессионального образования или высшего профессионального образования впервые и приступившим к педагогической деятельности в образовательных учреждениях, устанавливаются надбавки </w:t>
      </w:r>
      <w:r w:rsidRPr="00171C69">
        <w:rPr>
          <w:rFonts w:ascii="Times New Roman" w:hAnsi="Times New Roman" w:cs="Times New Roman"/>
          <w:sz w:val="24"/>
          <w:szCs w:val="24"/>
        </w:rPr>
        <w:lastRenderedPageBreak/>
        <w:t>к окладам (должностным окладам, ставке заработной платы).</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Право на установление надбавок сохраняется за молодым специалистом в течение трех лет с момента получения им диплома государственного образца о среднем профессиональном образовании или о высшем профессиональном образовании.</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Надбавки молодым специалистам оформляются приказом руководителя учреждения.</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Надбавки устанавливаются в следующих рекомендуемых размерах: в первый и второй год работы в размере 50 процентов, в третий год работы - 40 процентов от оклада (должностного оклада, ставки заработной платы).</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Выплаты надбавок производятся независимо от всех видов других выплат, отражаются в тарификационных списках (штатных расписаниях) и финансируются за счет ассигнований, выделяемых из краевого бюджета на оплату труда работников учреждений.</w:t>
      </w:r>
    </w:p>
    <w:p w:rsidR="00171C69" w:rsidRPr="00171C69" w:rsidRDefault="00171C69">
      <w:pPr>
        <w:pStyle w:val="ConsPlusNormal"/>
        <w:jc w:val="both"/>
        <w:rPr>
          <w:rFonts w:ascii="Times New Roman" w:hAnsi="Times New Roman" w:cs="Times New Roman"/>
          <w:sz w:val="24"/>
          <w:szCs w:val="24"/>
        </w:rPr>
      </w:pPr>
    </w:p>
    <w:p w:rsidR="00171C69" w:rsidRPr="00171C69" w:rsidRDefault="00171C69">
      <w:pPr>
        <w:pStyle w:val="ConsPlusNormal"/>
        <w:jc w:val="center"/>
        <w:outlineLvl w:val="1"/>
        <w:rPr>
          <w:rFonts w:ascii="Times New Roman" w:hAnsi="Times New Roman" w:cs="Times New Roman"/>
          <w:sz w:val="24"/>
          <w:szCs w:val="24"/>
        </w:rPr>
      </w:pPr>
      <w:bookmarkStart w:id="9" w:name="P197"/>
      <w:bookmarkEnd w:id="9"/>
      <w:r w:rsidRPr="00171C69">
        <w:rPr>
          <w:rFonts w:ascii="Times New Roman" w:hAnsi="Times New Roman" w:cs="Times New Roman"/>
          <w:sz w:val="24"/>
          <w:szCs w:val="24"/>
        </w:rPr>
        <w:t>6. Другие вопросы оплаты труда</w:t>
      </w:r>
    </w:p>
    <w:p w:rsidR="00171C69" w:rsidRPr="00171C69" w:rsidRDefault="00171C69">
      <w:pPr>
        <w:pStyle w:val="ConsPlusNormal"/>
        <w:jc w:val="both"/>
        <w:rPr>
          <w:rFonts w:ascii="Times New Roman" w:hAnsi="Times New Roman" w:cs="Times New Roman"/>
          <w:sz w:val="24"/>
          <w:szCs w:val="24"/>
        </w:rPr>
      </w:pPr>
    </w:p>
    <w:p w:rsidR="00171C69" w:rsidRPr="00171C69" w:rsidRDefault="00171C69">
      <w:pPr>
        <w:pStyle w:val="ConsPlusNormal"/>
        <w:ind w:firstLine="540"/>
        <w:jc w:val="both"/>
        <w:rPr>
          <w:rFonts w:ascii="Times New Roman" w:hAnsi="Times New Roman" w:cs="Times New Roman"/>
          <w:sz w:val="24"/>
          <w:szCs w:val="24"/>
        </w:rPr>
      </w:pPr>
      <w:r w:rsidRPr="00171C69">
        <w:rPr>
          <w:rFonts w:ascii="Times New Roman" w:hAnsi="Times New Roman" w:cs="Times New Roman"/>
          <w:sz w:val="24"/>
          <w:szCs w:val="24"/>
        </w:rPr>
        <w:t>6.1. Из фонда оплаты труда работникам может быть оказана материальная помощь. Решение об оказании материальной помощи и ее конкретных размерах принимает руководитель учреждения на основании письменного заявления работника.</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6.2. Руководитель учреждения имеет право делегировать руководителю филиала учреждения полномочия по определению размеров заработной платы работников филиала, компенсационных и стимулирующих выплат в пределах средств, направляемых филиалом на оплату труда.</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w:t>
      </w:r>
    </w:p>
    <w:p w:rsidR="00171C69" w:rsidRPr="00171C69" w:rsidRDefault="00171C69">
      <w:pPr>
        <w:pStyle w:val="ConsPlusNormal"/>
        <w:spacing w:before="220"/>
        <w:ind w:firstLine="540"/>
        <w:jc w:val="both"/>
        <w:rPr>
          <w:rFonts w:ascii="Times New Roman" w:hAnsi="Times New Roman" w:cs="Times New Roman"/>
          <w:sz w:val="24"/>
          <w:szCs w:val="24"/>
        </w:rPr>
      </w:pPr>
      <w:bookmarkStart w:id="10" w:name="P202"/>
      <w:bookmarkEnd w:id="10"/>
      <w:r w:rsidRPr="00171C69">
        <w:rPr>
          <w:rFonts w:ascii="Times New Roman" w:hAnsi="Times New Roman" w:cs="Times New Roman"/>
          <w:sz w:val="24"/>
          <w:szCs w:val="24"/>
        </w:rPr>
        <w:t>&lt;*&gt; Период, за который выплачивается премия, конкретизируется в положении об оплате и стимулировании труда работников учреждения. В учреждении одновременно могут быть введены несколько премий за разные периоды работы - по итогам работы за квартал и премия по итогам работы за год.</w:t>
      </w:r>
    </w:p>
    <w:p w:rsidR="00171C69" w:rsidRPr="00171C69" w:rsidRDefault="00171C69">
      <w:pPr>
        <w:pStyle w:val="ConsPlusNormal"/>
        <w:jc w:val="both"/>
        <w:rPr>
          <w:rFonts w:ascii="Times New Roman" w:hAnsi="Times New Roman" w:cs="Times New Roman"/>
          <w:sz w:val="24"/>
          <w:szCs w:val="24"/>
        </w:rPr>
      </w:pPr>
    </w:p>
    <w:p w:rsidR="00171C69" w:rsidRPr="00171C69" w:rsidRDefault="00171C69">
      <w:pPr>
        <w:pStyle w:val="ConsPlusNormal"/>
        <w:jc w:val="both"/>
        <w:rPr>
          <w:rFonts w:ascii="Times New Roman" w:hAnsi="Times New Roman" w:cs="Times New Roman"/>
          <w:sz w:val="24"/>
          <w:szCs w:val="24"/>
        </w:rPr>
      </w:pPr>
    </w:p>
    <w:p w:rsidR="00171C69" w:rsidRPr="00171C69" w:rsidRDefault="00171C69">
      <w:pPr>
        <w:pStyle w:val="ConsPlusNormal"/>
        <w:jc w:val="both"/>
        <w:rPr>
          <w:rFonts w:ascii="Times New Roman" w:hAnsi="Times New Roman" w:cs="Times New Roman"/>
          <w:sz w:val="24"/>
          <w:szCs w:val="24"/>
        </w:rPr>
      </w:pPr>
    </w:p>
    <w:p w:rsidR="00171C69" w:rsidRPr="00171C69" w:rsidRDefault="00171C69">
      <w:pPr>
        <w:pStyle w:val="ConsPlusNormal"/>
        <w:jc w:val="both"/>
        <w:rPr>
          <w:rFonts w:ascii="Times New Roman" w:hAnsi="Times New Roman" w:cs="Times New Roman"/>
          <w:sz w:val="24"/>
          <w:szCs w:val="24"/>
        </w:rPr>
      </w:pPr>
    </w:p>
    <w:p w:rsidR="00171C69" w:rsidRPr="00171C69" w:rsidRDefault="00171C69">
      <w:pPr>
        <w:pStyle w:val="ConsPlusNormal"/>
        <w:jc w:val="both"/>
        <w:rPr>
          <w:rFonts w:ascii="Times New Roman" w:hAnsi="Times New Roman" w:cs="Times New Roman"/>
          <w:sz w:val="24"/>
          <w:szCs w:val="24"/>
        </w:rPr>
      </w:pPr>
    </w:p>
    <w:p w:rsidR="00171C69" w:rsidRPr="00171C69" w:rsidRDefault="00171C69">
      <w:pPr>
        <w:pStyle w:val="ConsPlusNormal"/>
        <w:jc w:val="right"/>
        <w:outlineLvl w:val="1"/>
        <w:rPr>
          <w:rFonts w:ascii="Times New Roman" w:hAnsi="Times New Roman" w:cs="Times New Roman"/>
          <w:sz w:val="24"/>
          <w:szCs w:val="24"/>
        </w:rPr>
      </w:pPr>
      <w:bookmarkStart w:id="11" w:name="P208"/>
      <w:bookmarkEnd w:id="11"/>
      <w:r w:rsidRPr="00171C69">
        <w:rPr>
          <w:rFonts w:ascii="Times New Roman" w:hAnsi="Times New Roman" w:cs="Times New Roman"/>
          <w:sz w:val="24"/>
          <w:szCs w:val="24"/>
        </w:rPr>
        <w:t>Приложение 1</w:t>
      </w:r>
    </w:p>
    <w:p w:rsidR="00171C69" w:rsidRPr="00171C69" w:rsidRDefault="00171C69">
      <w:pPr>
        <w:pStyle w:val="ConsPlusNormal"/>
        <w:jc w:val="right"/>
        <w:rPr>
          <w:rFonts w:ascii="Times New Roman" w:hAnsi="Times New Roman" w:cs="Times New Roman"/>
          <w:sz w:val="24"/>
          <w:szCs w:val="24"/>
        </w:rPr>
      </w:pPr>
      <w:r w:rsidRPr="00171C69">
        <w:rPr>
          <w:rFonts w:ascii="Times New Roman" w:hAnsi="Times New Roman" w:cs="Times New Roman"/>
          <w:sz w:val="24"/>
          <w:szCs w:val="24"/>
        </w:rPr>
        <w:t>к Примерному положению</w:t>
      </w:r>
    </w:p>
    <w:p w:rsidR="00171C69" w:rsidRPr="00171C69" w:rsidRDefault="00171C69">
      <w:pPr>
        <w:pStyle w:val="ConsPlusNormal"/>
        <w:jc w:val="right"/>
        <w:rPr>
          <w:rFonts w:ascii="Times New Roman" w:hAnsi="Times New Roman" w:cs="Times New Roman"/>
          <w:sz w:val="24"/>
          <w:szCs w:val="24"/>
        </w:rPr>
      </w:pPr>
      <w:r w:rsidRPr="00171C69">
        <w:rPr>
          <w:rFonts w:ascii="Times New Roman" w:hAnsi="Times New Roman" w:cs="Times New Roman"/>
          <w:sz w:val="24"/>
          <w:szCs w:val="24"/>
        </w:rPr>
        <w:t>о системе оплаты труда</w:t>
      </w:r>
    </w:p>
    <w:p w:rsidR="00171C69" w:rsidRPr="00171C69" w:rsidRDefault="00171C69">
      <w:pPr>
        <w:pStyle w:val="ConsPlusNormal"/>
        <w:jc w:val="right"/>
        <w:rPr>
          <w:rFonts w:ascii="Times New Roman" w:hAnsi="Times New Roman" w:cs="Times New Roman"/>
          <w:sz w:val="24"/>
          <w:szCs w:val="24"/>
        </w:rPr>
      </w:pPr>
      <w:r w:rsidRPr="00171C69">
        <w:rPr>
          <w:rFonts w:ascii="Times New Roman" w:hAnsi="Times New Roman" w:cs="Times New Roman"/>
          <w:sz w:val="24"/>
          <w:szCs w:val="24"/>
        </w:rPr>
        <w:t>работников краевых</w:t>
      </w:r>
    </w:p>
    <w:p w:rsidR="00171C69" w:rsidRPr="00171C69" w:rsidRDefault="00171C69">
      <w:pPr>
        <w:pStyle w:val="ConsPlusNormal"/>
        <w:jc w:val="right"/>
        <w:rPr>
          <w:rFonts w:ascii="Times New Roman" w:hAnsi="Times New Roman" w:cs="Times New Roman"/>
          <w:sz w:val="24"/>
          <w:szCs w:val="24"/>
        </w:rPr>
      </w:pPr>
      <w:r w:rsidRPr="00171C69">
        <w:rPr>
          <w:rFonts w:ascii="Times New Roman" w:hAnsi="Times New Roman" w:cs="Times New Roman"/>
          <w:sz w:val="24"/>
          <w:szCs w:val="24"/>
        </w:rPr>
        <w:t>государственных учреждений,</w:t>
      </w:r>
    </w:p>
    <w:p w:rsidR="00171C69" w:rsidRPr="00171C69" w:rsidRDefault="00171C69">
      <w:pPr>
        <w:pStyle w:val="ConsPlusNormal"/>
        <w:jc w:val="right"/>
        <w:rPr>
          <w:rFonts w:ascii="Times New Roman" w:hAnsi="Times New Roman" w:cs="Times New Roman"/>
          <w:sz w:val="24"/>
          <w:szCs w:val="24"/>
        </w:rPr>
      </w:pPr>
      <w:proofErr w:type="gramStart"/>
      <w:r w:rsidRPr="00171C69">
        <w:rPr>
          <w:rFonts w:ascii="Times New Roman" w:hAnsi="Times New Roman" w:cs="Times New Roman"/>
          <w:sz w:val="24"/>
          <w:szCs w:val="24"/>
        </w:rPr>
        <w:t>подведомственных</w:t>
      </w:r>
      <w:proofErr w:type="gramEnd"/>
      <w:r w:rsidRPr="00171C69">
        <w:rPr>
          <w:rFonts w:ascii="Times New Roman" w:hAnsi="Times New Roman" w:cs="Times New Roman"/>
          <w:sz w:val="24"/>
          <w:szCs w:val="24"/>
        </w:rPr>
        <w:t xml:space="preserve"> Министерству</w:t>
      </w:r>
    </w:p>
    <w:p w:rsidR="00171C69" w:rsidRPr="00171C69" w:rsidRDefault="00171C69">
      <w:pPr>
        <w:pStyle w:val="ConsPlusNormal"/>
        <w:jc w:val="right"/>
        <w:rPr>
          <w:rFonts w:ascii="Times New Roman" w:hAnsi="Times New Roman" w:cs="Times New Roman"/>
          <w:sz w:val="24"/>
          <w:szCs w:val="24"/>
        </w:rPr>
      </w:pPr>
      <w:r w:rsidRPr="00171C69">
        <w:rPr>
          <w:rFonts w:ascii="Times New Roman" w:hAnsi="Times New Roman" w:cs="Times New Roman"/>
          <w:sz w:val="24"/>
          <w:szCs w:val="24"/>
        </w:rPr>
        <w:t>образования и молодежной политики</w:t>
      </w:r>
    </w:p>
    <w:p w:rsidR="00171C69" w:rsidRPr="00171C69" w:rsidRDefault="00171C69">
      <w:pPr>
        <w:pStyle w:val="ConsPlusNormal"/>
        <w:jc w:val="right"/>
        <w:rPr>
          <w:rFonts w:ascii="Times New Roman" w:hAnsi="Times New Roman" w:cs="Times New Roman"/>
          <w:sz w:val="24"/>
          <w:szCs w:val="24"/>
        </w:rPr>
      </w:pPr>
      <w:r w:rsidRPr="00171C69">
        <w:rPr>
          <w:rFonts w:ascii="Times New Roman" w:hAnsi="Times New Roman" w:cs="Times New Roman"/>
          <w:sz w:val="24"/>
          <w:szCs w:val="24"/>
        </w:rPr>
        <w:t>Камчатского края</w:t>
      </w:r>
    </w:p>
    <w:p w:rsidR="00171C69" w:rsidRPr="00171C69" w:rsidRDefault="00171C69">
      <w:pPr>
        <w:pStyle w:val="ConsPlusNormal"/>
        <w:ind w:firstLine="540"/>
        <w:jc w:val="both"/>
        <w:rPr>
          <w:rFonts w:ascii="Times New Roman" w:hAnsi="Times New Roman" w:cs="Times New Roman"/>
          <w:sz w:val="24"/>
          <w:szCs w:val="24"/>
        </w:rPr>
      </w:pPr>
    </w:p>
    <w:p w:rsidR="00171C69" w:rsidRPr="00171C69" w:rsidRDefault="00171C69">
      <w:pPr>
        <w:pStyle w:val="ConsPlusTitle"/>
        <w:jc w:val="center"/>
        <w:rPr>
          <w:rFonts w:ascii="Times New Roman" w:hAnsi="Times New Roman" w:cs="Times New Roman"/>
          <w:sz w:val="24"/>
          <w:szCs w:val="24"/>
        </w:rPr>
      </w:pPr>
      <w:r w:rsidRPr="00171C69">
        <w:rPr>
          <w:rFonts w:ascii="Times New Roman" w:hAnsi="Times New Roman" w:cs="Times New Roman"/>
          <w:sz w:val="24"/>
          <w:szCs w:val="24"/>
        </w:rPr>
        <w:t>РЕКОМЕНДУЕМЫЕ РАЗМЕРЫ</w:t>
      </w:r>
    </w:p>
    <w:p w:rsidR="00171C69" w:rsidRPr="00171C69" w:rsidRDefault="00171C69">
      <w:pPr>
        <w:pStyle w:val="ConsPlusTitle"/>
        <w:jc w:val="center"/>
        <w:rPr>
          <w:rFonts w:ascii="Times New Roman" w:hAnsi="Times New Roman" w:cs="Times New Roman"/>
          <w:sz w:val="24"/>
          <w:szCs w:val="24"/>
        </w:rPr>
      </w:pPr>
      <w:proofErr w:type="gramStart"/>
      <w:r w:rsidRPr="00171C69">
        <w:rPr>
          <w:rFonts w:ascii="Times New Roman" w:hAnsi="Times New Roman" w:cs="Times New Roman"/>
          <w:sz w:val="24"/>
          <w:szCs w:val="24"/>
        </w:rPr>
        <w:t>ОСНОВНЫХ ОКЛАДОВ (ОСНОВНЫХ ДОЛЖНОСТНЫХ</w:t>
      </w:r>
      <w:proofErr w:type="gramEnd"/>
    </w:p>
    <w:p w:rsidR="00171C69" w:rsidRPr="00171C69" w:rsidRDefault="00171C69">
      <w:pPr>
        <w:pStyle w:val="ConsPlusTitle"/>
        <w:jc w:val="center"/>
        <w:rPr>
          <w:rFonts w:ascii="Times New Roman" w:hAnsi="Times New Roman" w:cs="Times New Roman"/>
          <w:sz w:val="24"/>
          <w:szCs w:val="24"/>
        </w:rPr>
      </w:pPr>
      <w:proofErr w:type="gramStart"/>
      <w:r w:rsidRPr="00171C69">
        <w:rPr>
          <w:rFonts w:ascii="Times New Roman" w:hAnsi="Times New Roman" w:cs="Times New Roman"/>
          <w:sz w:val="24"/>
          <w:szCs w:val="24"/>
        </w:rPr>
        <w:t>ОКЛАДОВ, ОСНОВНЫХ СТАВОК ЗАРАБОТНОЙ ПЛАТЫ) РАБОТНИКОВ</w:t>
      </w:r>
      <w:proofErr w:type="gramEnd"/>
    </w:p>
    <w:p w:rsidR="00171C69" w:rsidRPr="00171C69" w:rsidRDefault="00171C69">
      <w:pPr>
        <w:pStyle w:val="ConsPlusTitle"/>
        <w:jc w:val="center"/>
        <w:rPr>
          <w:rFonts w:ascii="Times New Roman" w:hAnsi="Times New Roman" w:cs="Times New Roman"/>
          <w:sz w:val="24"/>
          <w:szCs w:val="24"/>
        </w:rPr>
      </w:pPr>
      <w:r w:rsidRPr="00171C69">
        <w:rPr>
          <w:rFonts w:ascii="Times New Roman" w:hAnsi="Times New Roman" w:cs="Times New Roman"/>
          <w:sz w:val="24"/>
          <w:szCs w:val="24"/>
        </w:rPr>
        <w:t>КРАЕВЫХ ГОСУДАРСТВЕННЫХ УЧРЕЖДЕНИЙ, ПОДВЕДОМСТВЕННЫХ</w:t>
      </w:r>
    </w:p>
    <w:p w:rsidR="00171C69" w:rsidRPr="00171C69" w:rsidRDefault="00171C69">
      <w:pPr>
        <w:pStyle w:val="ConsPlusTitle"/>
        <w:jc w:val="center"/>
        <w:rPr>
          <w:rFonts w:ascii="Times New Roman" w:hAnsi="Times New Roman" w:cs="Times New Roman"/>
          <w:sz w:val="24"/>
          <w:szCs w:val="24"/>
        </w:rPr>
      </w:pPr>
      <w:r w:rsidRPr="00171C69">
        <w:rPr>
          <w:rFonts w:ascii="Times New Roman" w:hAnsi="Times New Roman" w:cs="Times New Roman"/>
          <w:sz w:val="24"/>
          <w:szCs w:val="24"/>
        </w:rPr>
        <w:t>МИНИСТЕРСТВУ ОБРАЗОВАНИЯ И МОЛОДЕЖНОЙ ПОЛИТИКИ</w:t>
      </w:r>
    </w:p>
    <w:p w:rsidR="00171C69" w:rsidRPr="00171C69" w:rsidRDefault="00171C69">
      <w:pPr>
        <w:pStyle w:val="ConsPlusTitle"/>
        <w:jc w:val="center"/>
        <w:rPr>
          <w:rFonts w:ascii="Times New Roman" w:hAnsi="Times New Roman" w:cs="Times New Roman"/>
          <w:sz w:val="24"/>
          <w:szCs w:val="24"/>
        </w:rPr>
      </w:pPr>
      <w:r w:rsidRPr="00171C69">
        <w:rPr>
          <w:rFonts w:ascii="Times New Roman" w:hAnsi="Times New Roman" w:cs="Times New Roman"/>
          <w:sz w:val="24"/>
          <w:szCs w:val="24"/>
        </w:rPr>
        <w:t>КАМЧАТСКОГО КРАЯ</w:t>
      </w:r>
    </w:p>
    <w:p w:rsidR="00171C69" w:rsidRPr="00171C69" w:rsidRDefault="00171C69">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1C69" w:rsidRPr="00171C69">
        <w:trPr>
          <w:jc w:val="center"/>
        </w:trPr>
        <w:tc>
          <w:tcPr>
            <w:tcW w:w="9294" w:type="dxa"/>
            <w:tcBorders>
              <w:top w:val="nil"/>
              <w:left w:val="single" w:sz="24" w:space="0" w:color="CED3F1"/>
              <w:bottom w:val="nil"/>
              <w:right w:val="single" w:sz="24" w:space="0" w:color="F4F3F8"/>
            </w:tcBorders>
            <w:shd w:val="clear" w:color="auto" w:fill="F4F3F8"/>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color w:val="392C69"/>
                <w:sz w:val="24"/>
                <w:szCs w:val="24"/>
              </w:rPr>
              <w:lastRenderedPageBreak/>
              <w:t>Список изменяющих документов</w:t>
            </w:r>
          </w:p>
          <w:p w:rsidR="00171C69" w:rsidRPr="00171C69" w:rsidRDefault="00171C69">
            <w:pPr>
              <w:pStyle w:val="ConsPlusNormal"/>
              <w:jc w:val="center"/>
              <w:rPr>
                <w:rFonts w:ascii="Times New Roman" w:hAnsi="Times New Roman" w:cs="Times New Roman"/>
                <w:sz w:val="24"/>
                <w:szCs w:val="24"/>
              </w:rPr>
            </w:pPr>
            <w:proofErr w:type="gramStart"/>
            <w:r w:rsidRPr="00171C69">
              <w:rPr>
                <w:rFonts w:ascii="Times New Roman" w:hAnsi="Times New Roman" w:cs="Times New Roman"/>
                <w:color w:val="392C69"/>
                <w:sz w:val="24"/>
                <w:szCs w:val="24"/>
              </w:rPr>
              <w:t xml:space="preserve">(в ред. </w:t>
            </w:r>
            <w:hyperlink r:id="rId57" w:history="1">
              <w:r w:rsidRPr="00171C69">
                <w:rPr>
                  <w:rFonts w:ascii="Times New Roman" w:hAnsi="Times New Roman" w:cs="Times New Roman"/>
                  <w:color w:val="0000FF"/>
                  <w:sz w:val="24"/>
                  <w:szCs w:val="24"/>
                </w:rPr>
                <w:t>Постановления</w:t>
              </w:r>
            </w:hyperlink>
            <w:r w:rsidRPr="00171C69">
              <w:rPr>
                <w:rFonts w:ascii="Times New Roman" w:hAnsi="Times New Roman" w:cs="Times New Roman"/>
                <w:color w:val="392C69"/>
                <w:sz w:val="24"/>
                <w:szCs w:val="24"/>
              </w:rPr>
              <w:t xml:space="preserve"> Правительства</w:t>
            </w:r>
            <w:proofErr w:type="gramEnd"/>
          </w:p>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color w:val="392C69"/>
                <w:sz w:val="24"/>
                <w:szCs w:val="24"/>
              </w:rPr>
              <w:t>Камчатского края от 19.01.2018 N 15-П)</w:t>
            </w:r>
          </w:p>
        </w:tc>
      </w:tr>
    </w:tbl>
    <w:p w:rsidR="00171C69" w:rsidRPr="00171C69" w:rsidRDefault="00171C69">
      <w:pPr>
        <w:pStyle w:val="ConsPlusNormal"/>
        <w:ind w:firstLine="540"/>
        <w:jc w:val="both"/>
        <w:rPr>
          <w:rFonts w:ascii="Times New Roman" w:hAnsi="Times New Roman" w:cs="Times New Roman"/>
          <w:sz w:val="24"/>
          <w:szCs w:val="24"/>
        </w:rPr>
      </w:pPr>
    </w:p>
    <w:p w:rsidR="00171C69" w:rsidRPr="00171C69" w:rsidRDefault="00171C69">
      <w:pPr>
        <w:pStyle w:val="ConsPlusNormal"/>
        <w:ind w:firstLine="540"/>
        <w:jc w:val="both"/>
        <w:rPr>
          <w:rFonts w:ascii="Times New Roman" w:hAnsi="Times New Roman" w:cs="Times New Roman"/>
          <w:sz w:val="24"/>
          <w:szCs w:val="24"/>
        </w:rPr>
      </w:pPr>
      <w:r w:rsidRPr="00171C69">
        <w:rPr>
          <w:rFonts w:ascii="Times New Roman" w:hAnsi="Times New Roman" w:cs="Times New Roman"/>
          <w:sz w:val="24"/>
          <w:szCs w:val="24"/>
        </w:rPr>
        <w:t>1. Рекомендуемые размеры основных окладов (основных должностных окладов, основных ставок заработной платы) работников краевых государственных учреждений, подведомственных Министерству образования и молодежной политики Камчатского края, устанавливаются на основе отнесения занимаемых ими должностей к профессиональным квалификационным группам (далее - ПКГ), утвержденным:</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 xml:space="preserve">1) </w:t>
      </w:r>
      <w:hyperlink r:id="rId58" w:history="1">
        <w:r w:rsidRPr="00171C69">
          <w:rPr>
            <w:rFonts w:ascii="Times New Roman" w:hAnsi="Times New Roman" w:cs="Times New Roman"/>
            <w:color w:val="0000FF"/>
            <w:sz w:val="24"/>
            <w:szCs w:val="24"/>
          </w:rPr>
          <w:t>Приказом</w:t>
        </w:r>
      </w:hyperlink>
      <w:r w:rsidRPr="00171C69">
        <w:rPr>
          <w:rFonts w:ascii="Times New Roman" w:hAnsi="Times New Roman" w:cs="Times New Roman"/>
          <w:sz w:val="24"/>
          <w:szCs w:val="24"/>
        </w:rPr>
        <w:t xml:space="preserve"> Министерства здравоохранения и социального развития Российской Федерации от 06.08.2007 N 526 "Об утверждении профессиональных квалификационных групп должностей медицинских и фармацевтических работников":</w:t>
      </w:r>
    </w:p>
    <w:p w:rsidR="00171C69" w:rsidRPr="00171C69" w:rsidRDefault="00171C69">
      <w:pPr>
        <w:pStyle w:val="ConsPlusNormal"/>
        <w:ind w:firstLine="540"/>
        <w:jc w:val="both"/>
        <w:rPr>
          <w:rFonts w:ascii="Times New Roman" w:hAnsi="Times New Roman" w:cs="Times New Roman"/>
          <w:sz w:val="24"/>
          <w:szCs w:val="24"/>
        </w:rPr>
      </w:pPr>
    </w:p>
    <w:p w:rsidR="00171C69" w:rsidRPr="00171C69" w:rsidRDefault="00171C69">
      <w:pPr>
        <w:rPr>
          <w:rFonts w:ascii="Times New Roman" w:hAnsi="Times New Roman" w:cs="Times New Roman"/>
          <w:sz w:val="24"/>
          <w:szCs w:val="24"/>
        </w:rPr>
        <w:sectPr w:rsidR="00171C69" w:rsidRPr="00171C69" w:rsidSect="00867A52">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8"/>
        <w:gridCol w:w="3231"/>
      </w:tblGrid>
      <w:tr w:rsidR="00171C69" w:rsidRPr="00171C69">
        <w:tc>
          <w:tcPr>
            <w:tcW w:w="6538" w:type="dxa"/>
          </w:tcPr>
          <w:p w:rsidR="00171C69" w:rsidRPr="00171C69" w:rsidRDefault="00171C69">
            <w:pPr>
              <w:pStyle w:val="ConsPlusNormal"/>
              <w:rPr>
                <w:rFonts w:ascii="Times New Roman" w:hAnsi="Times New Roman" w:cs="Times New Roman"/>
                <w:sz w:val="24"/>
                <w:szCs w:val="24"/>
              </w:rPr>
            </w:pPr>
          </w:p>
        </w:tc>
        <w:tc>
          <w:tcPr>
            <w:tcW w:w="3231" w:type="dxa"/>
          </w:tcPr>
          <w:p w:rsidR="00171C69" w:rsidRPr="00171C69" w:rsidRDefault="00171C69">
            <w:pPr>
              <w:pStyle w:val="ConsPlusNormal"/>
              <w:jc w:val="both"/>
              <w:rPr>
                <w:rFonts w:ascii="Times New Roman" w:hAnsi="Times New Roman" w:cs="Times New Roman"/>
                <w:sz w:val="24"/>
                <w:szCs w:val="24"/>
              </w:rPr>
            </w:pPr>
            <w:r w:rsidRPr="00171C69">
              <w:rPr>
                <w:rFonts w:ascii="Times New Roman" w:hAnsi="Times New Roman" w:cs="Times New Roman"/>
                <w:sz w:val="24"/>
                <w:szCs w:val="24"/>
              </w:rPr>
              <w:t>Рекомендуемые размеры основных окладов (основных должностных окладов, основных ставок заработной платы), рублей</w:t>
            </w:r>
          </w:p>
        </w:tc>
      </w:tr>
      <w:tr w:rsidR="00171C69" w:rsidRPr="00171C69">
        <w:tc>
          <w:tcPr>
            <w:tcW w:w="6538" w:type="dxa"/>
          </w:tcPr>
          <w:p w:rsidR="00171C69" w:rsidRPr="00171C69" w:rsidRDefault="00171C69">
            <w:pPr>
              <w:pStyle w:val="ConsPlusNormal"/>
              <w:ind w:left="10"/>
              <w:rPr>
                <w:rFonts w:ascii="Times New Roman" w:hAnsi="Times New Roman" w:cs="Times New Roman"/>
                <w:sz w:val="24"/>
                <w:szCs w:val="24"/>
              </w:rPr>
            </w:pPr>
            <w:r w:rsidRPr="00171C69">
              <w:rPr>
                <w:rFonts w:ascii="Times New Roman" w:hAnsi="Times New Roman" w:cs="Times New Roman"/>
                <w:sz w:val="24"/>
                <w:szCs w:val="24"/>
              </w:rPr>
              <w:t>Должности, отнесенные к ПКГ "Медицинский и фармацевтический персонал первого уровня"</w:t>
            </w:r>
          </w:p>
        </w:tc>
        <w:tc>
          <w:tcPr>
            <w:tcW w:w="3231" w:type="dxa"/>
            <w:vAlign w:val="center"/>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4784 - 5290</w:t>
            </w:r>
          </w:p>
        </w:tc>
      </w:tr>
      <w:tr w:rsidR="00171C69" w:rsidRPr="00171C69">
        <w:tc>
          <w:tcPr>
            <w:tcW w:w="6538" w:type="dxa"/>
          </w:tcPr>
          <w:p w:rsidR="00171C69" w:rsidRPr="00171C69" w:rsidRDefault="00171C69">
            <w:pPr>
              <w:pStyle w:val="ConsPlusNormal"/>
              <w:ind w:left="5"/>
              <w:rPr>
                <w:rFonts w:ascii="Times New Roman" w:hAnsi="Times New Roman" w:cs="Times New Roman"/>
                <w:sz w:val="24"/>
                <w:szCs w:val="24"/>
              </w:rPr>
            </w:pPr>
            <w:r w:rsidRPr="00171C69">
              <w:rPr>
                <w:rFonts w:ascii="Times New Roman" w:hAnsi="Times New Roman" w:cs="Times New Roman"/>
                <w:sz w:val="24"/>
                <w:szCs w:val="24"/>
              </w:rPr>
              <w:t>Должности, отнесенные к ПКГ "Средний медицинский и фармацевтический персонал"</w:t>
            </w:r>
          </w:p>
        </w:tc>
        <w:tc>
          <w:tcPr>
            <w:tcW w:w="3231" w:type="dxa"/>
            <w:vAlign w:val="center"/>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6226 - 9986</w:t>
            </w:r>
          </w:p>
        </w:tc>
      </w:tr>
      <w:tr w:rsidR="00171C69" w:rsidRPr="00171C69">
        <w:tc>
          <w:tcPr>
            <w:tcW w:w="6538" w:type="dxa"/>
          </w:tcPr>
          <w:p w:rsidR="00171C69" w:rsidRPr="00171C69" w:rsidRDefault="00171C69">
            <w:pPr>
              <w:pStyle w:val="ConsPlusNormal"/>
              <w:ind w:left="5"/>
              <w:rPr>
                <w:rFonts w:ascii="Times New Roman" w:hAnsi="Times New Roman" w:cs="Times New Roman"/>
                <w:sz w:val="24"/>
                <w:szCs w:val="24"/>
              </w:rPr>
            </w:pPr>
            <w:r w:rsidRPr="00171C69">
              <w:rPr>
                <w:rFonts w:ascii="Times New Roman" w:hAnsi="Times New Roman" w:cs="Times New Roman"/>
                <w:sz w:val="24"/>
                <w:szCs w:val="24"/>
              </w:rPr>
              <w:t>Должности, отнесенные к ПКГ "Врачи и провизоры"</w:t>
            </w:r>
          </w:p>
        </w:tc>
        <w:tc>
          <w:tcPr>
            <w:tcW w:w="3231" w:type="dxa"/>
            <w:vAlign w:val="center"/>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9477 - 13059</w:t>
            </w:r>
          </w:p>
        </w:tc>
      </w:tr>
      <w:tr w:rsidR="00171C69" w:rsidRPr="00171C69">
        <w:tc>
          <w:tcPr>
            <w:tcW w:w="6538" w:type="dxa"/>
          </w:tcPr>
          <w:p w:rsidR="00171C69" w:rsidRPr="00171C69" w:rsidRDefault="00171C69">
            <w:pPr>
              <w:pStyle w:val="ConsPlusNormal"/>
              <w:rPr>
                <w:rFonts w:ascii="Times New Roman" w:hAnsi="Times New Roman" w:cs="Times New Roman"/>
                <w:sz w:val="24"/>
                <w:szCs w:val="24"/>
              </w:rPr>
            </w:pPr>
            <w:r w:rsidRPr="00171C69">
              <w:rPr>
                <w:rFonts w:ascii="Times New Roman" w:hAnsi="Times New Roman" w:cs="Times New Roman"/>
                <w:sz w:val="24"/>
                <w:szCs w:val="24"/>
              </w:rPr>
              <w:t>Должности, отнесенные к ПКГ "Руководители структурных подразделений учреждений с высшим медицинским и фармацевтическим образованием (врач-специалист, провизор)"</w:t>
            </w:r>
          </w:p>
        </w:tc>
        <w:tc>
          <w:tcPr>
            <w:tcW w:w="3231" w:type="dxa"/>
            <w:vAlign w:val="center"/>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7655 - 10816</w:t>
            </w:r>
          </w:p>
        </w:tc>
      </w:tr>
    </w:tbl>
    <w:p w:rsidR="00171C69" w:rsidRPr="00171C69" w:rsidRDefault="00171C69">
      <w:pPr>
        <w:pStyle w:val="ConsPlusNormal"/>
        <w:ind w:firstLine="540"/>
        <w:jc w:val="both"/>
        <w:rPr>
          <w:rFonts w:ascii="Times New Roman" w:hAnsi="Times New Roman" w:cs="Times New Roman"/>
          <w:sz w:val="24"/>
          <w:szCs w:val="24"/>
        </w:rPr>
      </w:pPr>
    </w:p>
    <w:p w:rsidR="00171C69" w:rsidRPr="00171C69" w:rsidRDefault="00171C69">
      <w:pPr>
        <w:pStyle w:val="ConsPlusNormal"/>
        <w:jc w:val="right"/>
        <w:rPr>
          <w:rFonts w:ascii="Times New Roman" w:hAnsi="Times New Roman" w:cs="Times New Roman"/>
          <w:sz w:val="24"/>
          <w:szCs w:val="24"/>
        </w:rPr>
      </w:pPr>
      <w:r w:rsidRPr="00171C69">
        <w:rPr>
          <w:rFonts w:ascii="Times New Roman" w:hAnsi="Times New Roman" w:cs="Times New Roman"/>
          <w:sz w:val="24"/>
          <w:szCs w:val="24"/>
        </w:rPr>
        <w:t>;</w:t>
      </w:r>
    </w:p>
    <w:p w:rsidR="00171C69" w:rsidRPr="00171C69" w:rsidRDefault="00171C69">
      <w:pPr>
        <w:pStyle w:val="ConsPlusNormal"/>
        <w:ind w:firstLine="540"/>
        <w:jc w:val="both"/>
        <w:rPr>
          <w:rFonts w:ascii="Times New Roman" w:hAnsi="Times New Roman" w:cs="Times New Roman"/>
          <w:sz w:val="24"/>
          <w:szCs w:val="24"/>
        </w:rPr>
      </w:pPr>
      <w:r w:rsidRPr="00171C69">
        <w:rPr>
          <w:rFonts w:ascii="Times New Roman" w:hAnsi="Times New Roman" w:cs="Times New Roman"/>
          <w:sz w:val="24"/>
          <w:szCs w:val="24"/>
        </w:rPr>
        <w:t xml:space="preserve">2) </w:t>
      </w:r>
      <w:hyperlink r:id="rId59" w:history="1">
        <w:r w:rsidRPr="00171C69">
          <w:rPr>
            <w:rFonts w:ascii="Times New Roman" w:hAnsi="Times New Roman" w:cs="Times New Roman"/>
            <w:color w:val="0000FF"/>
            <w:sz w:val="24"/>
            <w:szCs w:val="24"/>
          </w:rPr>
          <w:t>Приказом</w:t>
        </w:r>
      </w:hyperlink>
      <w:r w:rsidRPr="00171C69">
        <w:rPr>
          <w:rFonts w:ascii="Times New Roman" w:hAnsi="Times New Roman" w:cs="Times New Roman"/>
          <w:sz w:val="24"/>
          <w:szCs w:val="24"/>
        </w:rPr>
        <w:t xml:space="preserve"> Министерства здравоохранения и социального развития Российской Федерации от 31.08.2007 N 570 "Об утверждении профессиональных квалификационных групп должностей работников культуры, искусства и кинематографии":</w:t>
      </w:r>
    </w:p>
    <w:p w:rsidR="00171C69" w:rsidRPr="00171C69" w:rsidRDefault="00171C69">
      <w:pPr>
        <w:pStyle w:val="ConsPlusNormal"/>
        <w:ind w:firstLine="540"/>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0"/>
        <w:gridCol w:w="3231"/>
      </w:tblGrid>
      <w:tr w:rsidR="00171C69" w:rsidRPr="00171C69">
        <w:tc>
          <w:tcPr>
            <w:tcW w:w="6520" w:type="dxa"/>
          </w:tcPr>
          <w:p w:rsidR="00171C69" w:rsidRPr="00171C69" w:rsidRDefault="00171C69">
            <w:pPr>
              <w:pStyle w:val="ConsPlusNormal"/>
              <w:rPr>
                <w:rFonts w:ascii="Times New Roman" w:hAnsi="Times New Roman" w:cs="Times New Roman"/>
                <w:sz w:val="24"/>
                <w:szCs w:val="24"/>
              </w:rPr>
            </w:pPr>
          </w:p>
        </w:tc>
        <w:tc>
          <w:tcPr>
            <w:tcW w:w="3231" w:type="dxa"/>
          </w:tcPr>
          <w:p w:rsidR="00171C69" w:rsidRPr="00171C69" w:rsidRDefault="00171C69">
            <w:pPr>
              <w:pStyle w:val="ConsPlusNormal"/>
              <w:jc w:val="both"/>
              <w:rPr>
                <w:rFonts w:ascii="Times New Roman" w:hAnsi="Times New Roman" w:cs="Times New Roman"/>
                <w:sz w:val="24"/>
                <w:szCs w:val="24"/>
              </w:rPr>
            </w:pPr>
            <w:r w:rsidRPr="00171C69">
              <w:rPr>
                <w:rFonts w:ascii="Times New Roman" w:hAnsi="Times New Roman" w:cs="Times New Roman"/>
                <w:sz w:val="24"/>
                <w:szCs w:val="24"/>
              </w:rPr>
              <w:t>Рекомендуемые размеры основных окладов (основных должностных окладов, основных ставок заработной платы), рублей</w:t>
            </w:r>
          </w:p>
        </w:tc>
      </w:tr>
      <w:tr w:rsidR="00171C69" w:rsidRPr="00171C69">
        <w:tc>
          <w:tcPr>
            <w:tcW w:w="6520" w:type="dxa"/>
          </w:tcPr>
          <w:p w:rsidR="00171C69" w:rsidRPr="00171C69" w:rsidRDefault="00171C69">
            <w:pPr>
              <w:pStyle w:val="ConsPlusNormal"/>
              <w:rPr>
                <w:rFonts w:ascii="Times New Roman" w:hAnsi="Times New Roman" w:cs="Times New Roman"/>
                <w:sz w:val="24"/>
                <w:szCs w:val="24"/>
              </w:rPr>
            </w:pPr>
            <w:r w:rsidRPr="00171C69">
              <w:rPr>
                <w:rFonts w:ascii="Times New Roman" w:hAnsi="Times New Roman" w:cs="Times New Roman"/>
                <w:sz w:val="24"/>
                <w:szCs w:val="24"/>
              </w:rPr>
              <w:t>Должности, отнесенные к ПКГ "Должности работников культуры, искусства и кинематографии среднего звена"</w:t>
            </w:r>
          </w:p>
        </w:tc>
        <w:tc>
          <w:tcPr>
            <w:tcW w:w="3231" w:type="dxa"/>
            <w:vAlign w:val="center"/>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4142 - 6690</w:t>
            </w:r>
          </w:p>
        </w:tc>
      </w:tr>
      <w:tr w:rsidR="00171C69" w:rsidRPr="00171C69">
        <w:tc>
          <w:tcPr>
            <w:tcW w:w="6520" w:type="dxa"/>
          </w:tcPr>
          <w:p w:rsidR="00171C69" w:rsidRPr="00171C69" w:rsidRDefault="00171C69">
            <w:pPr>
              <w:pStyle w:val="ConsPlusNormal"/>
              <w:rPr>
                <w:rFonts w:ascii="Times New Roman" w:hAnsi="Times New Roman" w:cs="Times New Roman"/>
                <w:sz w:val="24"/>
                <w:szCs w:val="24"/>
              </w:rPr>
            </w:pPr>
            <w:r w:rsidRPr="00171C69">
              <w:rPr>
                <w:rFonts w:ascii="Times New Roman" w:hAnsi="Times New Roman" w:cs="Times New Roman"/>
                <w:sz w:val="24"/>
                <w:szCs w:val="24"/>
              </w:rPr>
              <w:t xml:space="preserve">Должности, отнесенные к ПКГ "Должности работников </w:t>
            </w:r>
            <w:r w:rsidRPr="00171C69">
              <w:rPr>
                <w:rFonts w:ascii="Times New Roman" w:hAnsi="Times New Roman" w:cs="Times New Roman"/>
                <w:sz w:val="24"/>
                <w:szCs w:val="24"/>
              </w:rPr>
              <w:lastRenderedPageBreak/>
              <w:t>культуры, искусства и кинематографии ведущего звена"</w:t>
            </w:r>
          </w:p>
        </w:tc>
        <w:tc>
          <w:tcPr>
            <w:tcW w:w="3231" w:type="dxa"/>
            <w:vAlign w:val="center"/>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lastRenderedPageBreak/>
              <w:t>4579 - 8900</w:t>
            </w:r>
          </w:p>
        </w:tc>
      </w:tr>
      <w:tr w:rsidR="00171C69" w:rsidRPr="00171C69">
        <w:tc>
          <w:tcPr>
            <w:tcW w:w="6520" w:type="dxa"/>
          </w:tcPr>
          <w:p w:rsidR="00171C69" w:rsidRPr="00171C69" w:rsidRDefault="00171C69">
            <w:pPr>
              <w:pStyle w:val="ConsPlusNormal"/>
              <w:rPr>
                <w:rFonts w:ascii="Times New Roman" w:hAnsi="Times New Roman" w:cs="Times New Roman"/>
                <w:sz w:val="24"/>
                <w:szCs w:val="24"/>
              </w:rPr>
            </w:pPr>
            <w:r w:rsidRPr="00171C69">
              <w:rPr>
                <w:rFonts w:ascii="Times New Roman" w:hAnsi="Times New Roman" w:cs="Times New Roman"/>
                <w:sz w:val="24"/>
                <w:szCs w:val="24"/>
              </w:rPr>
              <w:lastRenderedPageBreak/>
              <w:t>Должности, отнесенные к ПКГ "Должности руководящего состава учреждений культуры, искусства и кинематографии"</w:t>
            </w:r>
          </w:p>
        </w:tc>
        <w:tc>
          <w:tcPr>
            <w:tcW w:w="3231" w:type="dxa"/>
            <w:vAlign w:val="center"/>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6080 - 8543</w:t>
            </w:r>
          </w:p>
        </w:tc>
      </w:tr>
    </w:tbl>
    <w:p w:rsidR="00171C69" w:rsidRPr="00171C69" w:rsidRDefault="00171C69">
      <w:pPr>
        <w:pStyle w:val="ConsPlusNormal"/>
        <w:ind w:firstLine="540"/>
        <w:jc w:val="both"/>
        <w:rPr>
          <w:rFonts w:ascii="Times New Roman" w:hAnsi="Times New Roman" w:cs="Times New Roman"/>
          <w:sz w:val="24"/>
          <w:szCs w:val="24"/>
        </w:rPr>
      </w:pPr>
    </w:p>
    <w:p w:rsidR="00171C69" w:rsidRPr="00171C69" w:rsidRDefault="00171C69">
      <w:pPr>
        <w:pStyle w:val="ConsPlusNormal"/>
        <w:jc w:val="right"/>
        <w:rPr>
          <w:rFonts w:ascii="Times New Roman" w:hAnsi="Times New Roman" w:cs="Times New Roman"/>
          <w:sz w:val="24"/>
          <w:szCs w:val="24"/>
        </w:rPr>
      </w:pPr>
      <w:r w:rsidRPr="00171C69">
        <w:rPr>
          <w:rFonts w:ascii="Times New Roman" w:hAnsi="Times New Roman" w:cs="Times New Roman"/>
          <w:sz w:val="24"/>
          <w:szCs w:val="24"/>
        </w:rPr>
        <w:t>;</w:t>
      </w:r>
    </w:p>
    <w:p w:rsidR="00171C69" w:rsidRPr="00171C69" w:rsidRDefault="00171C69">
      <w:pPr>
        <w:pStyle w:val="ConsPlusNormal"/>
        <w:ind w:firstLine="540"/>
        <w:jc w:val="both"/>
        <w:rPr>
          <w:rFonts w:ascii="Times New Roman" w:hAnsi="Times New Roman" w:cs="Times New Roman"/>
          <w:sz w:val="24"/>
          <w:szCs w:val="24"/>
        </w:rPr>
      </w:pPr>
      <w:r w:rsidRPr="00171C69">
        <w:rPr>
          <w:rFonts w:ascii="Times New Roman" w:hAnsi="Times New Roman" w:cs="Times New Roman"/>
          <w:sz w:val="24"/>
          <w:szCs w:val="24"/>
        </w:rPr>
        <w:t xml:space="preserve">3) </w:t>
      </w:r>
      <w:hyperlink r:id="rId60" w:history="1">
        <w:r w:rsidRPr="00171C69">
          <w:rPr>
            <w:rFonts w:ascii="Times New Roman" w:hAnsi="Times New Roman" w:cs="Times New Roman"/>
            <w:color w:val="0000FF"/>
            <w:sz w:val="24"/>
            <w:szCs w:val="24"/>
          </w:rPr>
          <w:t>Приказом</w:t>
        </w:r>
      </w:hyperlink>
      <w:r w:rsidRPr="00171C69">
        <w:rPr>
          <w:rFonts w:ascii="Times New Roman" w:hAnsi="Times New Roman" w:cs="Times New Roman"/>
          <w:sz w:val="24"/>
          <w:szCs w:val="24"/>
        </w:rPr>
        <w:t xml:space="preserve"> Министерства здравоохранения и социального развития Российской Федерации от 05.05.2008 N 216н "Об утверждении профессиональных квалификационных групп должностей работников образования":</w:t>
      </w:r>
    </w:p>
    <w:p w:rsidR="00171C69" w:rsidRPr="00171C69" w:rsidRDefault="00171C69">
      <w:pPr>
        <w:pStyle w:val="ConsPlusNormal"/>
        <w:ind w:firstLine="540"/>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0"/>
        <w:gridCol w:w="3231"/>
      </w:tblGrid>
      <w:tr w:rsidR="00171C69" w:rsidRPr="00171C69">
        <w:tc>
          <w:tcPr>
            <w:tcW w:w="6520" w:type="dxa"/>
          </w:tcPr>
          <w:p w:rsidR="00171C69" w:rsidRPr="00171C69" w:rsidRDefault="00171C69">
            <w:pPr>
              <w:pStyle w:val="ConsPlusNormal"/>
              <w:rPr>
                <w:rFonts w:ascii="Times New Roman" w:hAnsi="Times New Roman" w:cs="Times New Roman"/>
                <w:sz w:val="24"/>
                <w:szCs w:val="24"/>
              </w:rPr>
            </w:pPr>
          </w:p>
        </w:tc>
        <w:tc>
          <w:tcPr>
            <w:tcW w:w="3231" w:type="dxa"/>
          </w:tcPr>
          <w:p w:rsidR="00171C69" w:rsidRPr="00171C69" w:rsidRDefault="00171C69">
            <w:pPr>
              <w:pStyle w:val="ConsPlusNormal"/>
              <w:jc w:val="both"/>
              <w:rPr>
                <w:rFonts w:ascii="Times New Roman" w:hAnsi="Times New Roman" w:cs="Times New Roman"/>
                <w:sz w:val="24"/>
                <w:szCs w:val="24"/>
              </w:rPr>
            </w:pPr>
            <w:r w:rsidRPr="00171C69">
              <w:rPr>
                <w:rFonts w:ascii="Times New Roman" w:hAnsi="Times New Roman" w:cs="Times New Roman"/>
                <w:sz w:val="24"/>
                <w:szCs w:val="24"/>
              </w:rPr>
              <w:t>Рекомендуемые размеры основных окладов (основных должностных окладов, основных ставок заработной платы), рублей</w:t>
            </w:r>
          </w:p>
        </w:tc>
      </w:tr>
      <w:tr w:rsidR="00171C69" w:rsidRPr="00171C69">
        <w:tc>
          <w:tcPr>
            <w:tcW w:w="6520" w:type="dxa"/>
          </w:tcPr>
          <w:p w:rsidR="00171C69" w:rsidRPr="00171C69" w:rsidRDefault="00171C69">
            <w:pPr>
              <w:pStyle w:val="ConsPlusNormal"/>
              <w:rPr>
                <w:rFonts w:ascii="Times New Roman" w:hAnsi="Times New Roman" w:cs="Times New Roman"/>
                <w:sz w:val="24"/>
                <w:szCs w:val="24"/>
              </w:rPr>
            </w:pPr>
            <w:r w:rsidRPr="00171C69">
              <w:rPr>
                <w:rFonts w:ascii="Times New Roman" w:hAnsi="Times New Roman" w:cs="Times New Roman"/>
                <w:sz w:val="24"/>
                <w:szCs w:val="24"/>
              </w:rPr>
              <w:t>Должности, отнесенные к ПКГ должностей работников учебно-вспомогательного персонала первого уровня</w:t>
            </w:r>
          </w:p>
        </w:tc>
        <w:tc>
          <w:tcPr>
            <w:tcW w:w="3231" w:type="dxa"/>
            <w:vAlign w:val="center"/>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3520 - 4579</w:t>
            </w:r>
          </w:p>
        </w:tc>
      </w:tr>
      <w:tr w:rsidR="00171C69" w:rsidRPr="00171C69">
        <w:tc>
          <w:tcPr>
            <w:tcW w:w="6520" w:type="dxa"/>
          </w:tcPr>
          <w:p w:rsidR="00171C69" w:rsidRPr="00171C69" w:rsidRDefault="00171C69">
            <w:pPr>
              <w:pStyle w:val="ConsPlusNormal"/>
              <w:rPr>
                <w:rFonts w:ascii="Times New Roman" w:hAnsi="Times New Roman" w:cs="Times New Roman"/>
                <w:sz w:val="24"/>
                <w:szCs w:val="24"/>
              </w:rPr>
            </w:pPr>
            <w:r w:rsidRPr="00171C69">
              <w:rPr>
                <w:rFonts w:ascii="Times New Roman" w:hAnsi="Times New Roman" w:cs="Times New Roman"/>
                <w:sz w:val="24"/>
                <w:szCs w:val="24"/>
              </w:rPr>
              <w:t>Должности, отнесенные к ПКГ должностей работников учебно-вспомогательного персонала второго уровня</w:t>
            </w:r>
          </w:p>
        </w:tc>
        <w:tc>
          <w:tcPr>
            <w:tcW w:w="3231" w:type="dxa"/>
            <w:vAlign w:val="center"/>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3890 - 5532</w:t>
            </w:r>
          </w:p>
        </w:tc>
      </w:tr>
      <w:tr w:rsidR="00171C69" w:rsidRPr="00171C69">
        <w:tc>
          <w:tcPr>
            <w:tcW w:w="6520" w:type="dxa"/>
          </w:tcPr>
          <w:p w:rsidR="00171C69" w:rsidRPr="00171C69" w:rsidRDefault="00171C69">
            <w:pPr>
              <w:pStyle w:val="ConsPlusNormal"/>
              <w:ind w:firstLine="5"/>
              <w:rPr>
                <w:rFonts w:ascii="Times New Roman" w:hAnsi="Times New Roman" w:cs="Times New Roman"/>
                <w:sz w:val="24"/>
                <w:szCs w:val="24"/>
              </w:rPr>
            </w:pPr>
            <w:r w:rsidRPr="00171C69">
              <w:rPr>
                <w:rFonts w:ascii="Times New Roman" w:hAnsi="Times New Roman" w:cs="Times New Roman"/>
                <w:sz w:val="24"/>
                <w:szCs w:val="24"/>
              </w:rPr>
              <w:t>Должности, отнесенные к ПКГ должностей педагогических работников</w:t>
            </w:r>
          </w:p>
        </w:tc>
        <w:tc>
          <w:tcPr>
            <w:tcW w:w="3231" w:type="dxa"/>
            <w:vAlign w:val="center"/>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4789 - 6355</w:t>
            </w:r>
          </w:p>
        </w:tc>
      </w:tr>
      <w:tr w:rsidR="00171C69" w:rsidRPr="00171C69">
        <w:tc>
          <w:tcPr>
            <w:tcW w:w="6520" w:type="dxa"/>
          </w:tcPr>
          <w:p w:rsidR="00171C69" w:rsidRPr="00171C69" w:rsidRDefault="00171C69">
            <w:pPr>
              <w:pStyle w:val="ConsPlusNormal"/>
              <w:rPr>
                <w:rFonts w:ascii="Times New Roman" w:hAnsi="Times New Roman" w:cs="Times New Roman"/>
                <w:sz w:val="24"/>
                <w:szCs w:val="24"/>
              </w:rPr>
            </w:pPr>
            <w:r w:rsidRPr="00171C69">
              <w:rPr>
                <w:rFonts w:ascii="Times New Roman" w:hAnsi="Times New Roman" w:cs="Times New Roman"/>
                <w:sz w:val="24"/>
                <w:szCs w:val="24"/>
              </w:rPr>
              <w:t>Должности, отнесенные к ПКГ должностей руководителей структурных подразделений</w:t>
            </w:r>
          </w:p>
        </w:tc>
        <w:tc>
          <w:tcPr>
            <w:tcW w:w="3231" w:type="dxa"/>
            <w:vAlign w:val="center"/>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8557 - 9405</w:t>
            </w:r>
          </w:p>
        </w:tc>
      </w:tr>
    </w:tbl>
    <w:p w:rsidR="00171C69" w:rsidRPr="00171C69" w:rsidRDefault="00171C69">
      <w:pPr>
        <w:pStyle w:val="ConsPlusNormal"/>
        <w:ind w:firstLine="540"/>
        <w:jc w:val="both"/>
        <w:rPr>
          <w:rFonts w:ascii="Times New Roman" w:hAnsi="Times New Roman" w:cs="Times New Roman"/>
          <w:sz w:val="24"/>
          <w:szCs w:val="24"/>
        </w:rPr>
      </w:pPr>
    </w:p>
    <w:p w:rsidR="00171C69" w:rsidRPr="00171C69" w:rsidRDefault="00171C69">
      <w:pPr>
        <w:pStyle w:val="ConsPlusNormal"/>
        <w:jc w:val="right"/>
        <w:rPr>
          <w:rFonts w:ascii="Times New Roman" w:hAnsi="Times New Roman" w:cs="Times New Roman"/>
          <w:sz w:val="24"/>
          <w:szCs w:val="24"/>
        </w:rPr>
      </w:pPr>
      <w:r w:rsidRPr="00171C69">
        <w:rPr>
          <w:rFonts w:ascii="Times New Roman" w:hAnsi="Times New Roman" w:cs="Times New Roman"/>
          <w:sz w:val="24"/>
          <w:szCs w:val="24"/>
        </w:rPr>
        <w:t>;</w:t>
      </w:r>
    </w:p>
    <w:p w:rsidR="00171C69" w:rsidRPr="00171C69" w:rsidRDefault="00171C69">
      <w:pPr>
        <w:pStyle w:val="ConsPlusNormal"/>
        <w:ind w:firstLine="540"/>
        <w:jc w:val="both"/>
        <w:rPr>
          <w:rFonts w:ascii="Times New Roman" w:hAnsi="Times New Roman" w:cs="Times New Roman"/>
          <w:sz w:val="24"/>
          <w:szCs w:val="24"/>
        </w:rPr>
      </w:pPr>
      <w:r w:rsidRPr="00171C69">
        <w:rPr>
          <w:rFonts w:ascii="Times New Roman" w:hAnsi="Times New Roman" w:cs="Times New Roman"/>
          <w:sz w:val="24"/>
          <w:szCs w:val="24"/>
        </w:rPr>
        <w:t xml:space="preserve">4) </w:t>
      </w:r>
      <w:hyperlink r:id="rId61" w:history="1">
        <w:r w:rsidRPr="00171C69">
          <w:rPr>
            <w:rFonts w:ascii="Times New Roman" w:hAnsi="Times New Roman" w:cs="Times New Roman"/>
            <w:color w:val="0000FF"/>
            <w:sz w:val="24"/>
            <w:szCs w:val="24"/>
          </w:rPr>
          <w:t>Приказом</w:t>
        </w:r>
      </w:hyperlink>
      <w:r w:rsidRPr="00171C69">
        <w:rPr>
          <w:rFonts w:ascii="Times New Roman" w:hAnsi="Times New Roman" w:cs="Times New Roman"/>
          <w:sz w:val="24"/>
          <w:szCs w:val="24"/>
        </w:rPr>
        <w:t xml:space="preserve"> Министерства здравоохранения и социального развития Российской Федерации от 29.05.2008 N 247н "Об утверждении профессиональных квалификационных групп общеотраслевых должностей руководителей, специалистов и служащих":</w:t>
      </w:r>
    </w:p>
    <w:p w:rsidR="00171C69" w:rsidRPr="00171C69" w:rsidRDefault="00171C69">
      <w:pPr>
        <w:pStyle w:val="ConsPlusNormal"/>
        <w:ind w:firstLine="540"/>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62"/>
        <w:gridCol w:w="3175"/>
      </w:tblGrid>
      <w:tr w:rsidR="00171C69" w:rsidRPr="00171C69">
        <w:tc>
          <w:tcPr>
            <w:tcW w:w="6562" w:type="dxa"/>
          </w:tcPr>
          <w:p w:rsidR="00171C69" w:rsidRPr="00171C69" w:rsidRDefault="00171C69">
            <w:pPr>
              <w:pStyle w:val="ConsPlusNormal"/>
              <w:rPr>
                <w:rFonts w:ascii="Times New Roman" w:hAnsi="Times New Roman" w:cs="Times New Roman"/>
                <w:sz w:val="24"/>
                <w:szCs w:val="24"/>
              </w:rPr>
            </w:pPr>
          </w:p>
        </w:tc>
        <w:tc>
          <w:tcPr>
            <w:tcW w:w="3175" w:type="dxa"/>
          </w:tcPr>
          <w:p w:rsidR="00171C69" w:rsidRPr="00171C69" w:rsidRDefault="00171C69">
            <w:pPr>
              <w:pStyle w:val="ConsPlusNormal"/>
              <w:jc w:val="both"/>
              <w:rPr>
                <w:rFonts w:ascii="Times New Roman" w:hAnsi="Times New Roman" w:cs="Times New Roman"/>
                <w:sz w:val="24"/>
                <w:szCs w:val="24"/>
              </w:rPr>
            </w:pPr>
            <w:r w:rsidRPr="00171C69">
              <w:rPr>
                <w:rFonts w:ascii="Times New Roman" w:hAnsi="Times New Roman" w:cs="Times New Roman"/>
                <w:sz w:val="24"/>
                <w:szCs w:val="24"/>
              </w:rPr>
              <w:t xml:space="preserve">Рекомендуемые размеры </w:t>
            </w:r>
            <w:r w:rsidRPr="00171C69">
              <w:rPr>
                <w:rFonts w:ascii="Times New Roman" w:hAnsi="Times New Roman" w:cs="Times New Roman"/>
                <w:sz w:val="24"/>
                <w:szCs w:val="24"/>
              </w:rPr>
              <w:lastRenderedPageBreak/>
              <w:t>основных окладов (основных должностных окладов, основных ставок заработной платы), рублей</w:t>
            </w:r>
          </w:p>
        </w:tc>
      </w:tr>
      <w:tr w:rsidR="00171C69" w:rsidRPr="00171C69">
        <w:tc>
          <w:tcPr>
            <w:tcW w:w="6562" w:type="dxa"/>
          </w:tcPr>
          <w:p w:rsidR="00171C69" w:rsidRPr="00171C69" w:rsidRDefault="00171C69">
            <w:pPr>
              <w:pStyle w:val="ConsPlusNormal"/>
              <w:ind w:left="14"/>
              <w:rPr>
                <w:rFonts w:ascii="Times New Roman" w:hAnsi="Times New Roman" w:cs="Times New Roman"/>
                <w:sz w:val="24"/>
                <w:szCs w:val="24"/>
              </w:rPr>
            </w:pPr>
            <w:r w:rsidRPr="00171C69">
              <w:rPr>
                <w:rFonts w:ascii="Times New Roman" w:hAnsi="Times New Roman" w:cs="Times New Roman"/>
                <w:sz w:val="24"/>
                <w:szCs w:val="24"/>
              </w:rPr>
              <w:lastRenderedPageBreak/>
              <w:t>Должности, отнесенные к ПКГ "Общеотраслевые должности служащих первого уровня"</w:t>
            </w:r>
          </w:p>
        </w:tc>
        <w:tc>
          <w:tcPr>
            <w:tcW w:w="3175" w:type="dxa"/>
            <w:vAlign w:val="center"/>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3520 - 4319</w:t>
            </w:r>
          </w:p>
        </w:tc>
      </w:tr>
      <w:tr w:rsidR="00171C69" w:rsidRPr="00171C69">
        <w:tc>
          <w:tcPr>
            <w:tcW w:w="6562" w:type="dxa"/>
          </w:tcPr>
          <w:p w:rsidR="00171C69" w:rsidRPr="00171C69" w:rsidRDefault="00171C69">
            <w:pPr>
              <w:pStyle w:val="ConsPlusNormal"/>
              <w:ind w:left="10"/>
              <w:rPr>
                <w:rFonts w:ascii="Times New Roman" w:hAnsi="Times New Roman" w:cs="Times New Roman"/>
                <w:sz w:val="24"/>
                <w:szCs w:val="24"/>
              </w:rPr>
            </w:pPr>
            <w:r w:rsidRPr="00171C69">
              <w:rPr>
                <w:rFonts w:ascii="Times New Roman" w:hAnsi="Times New Roman" w:cs="Times New Roman"/>
                <w:sz w:val="24"/>
                <w:szCs w:val="24"/>
              </w:rPr>
              <w:t>Должности, отнесенные к ПКГ "Общеотраслевые должности служащих второго уровня"</w:t>
            </w:r>
          </w:p>
        </w:tc>
        <w:tc>
          <w:tcPr>
            <w:tcW w:w="3175" w:type="dxa"/>
            <w:vAlign w:val="center"/>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3876 - 7342</w:t>
            </w:r>
          </w:p>
        </w:tc>
      </w:tr>
      <w:tr w:rsidR="00171C69" w:rsidRPr="00171C69">
        <w:tc>
          <w:tcPr>
            <w:tcW w:w="6562" w:type="dxa"/>
          </w:tcPr>
          <w:p w:rsidR="00171C69" w:rsidRPr="00171C69" w:rsidRDefault="00171C69">
            <w:pPr>
              <w:pStyle w:val="ConsPlusNormal"/>
              <w:ind w:left="10"/>
              <w:rPr>
                <w:rFonts w:ascii="Times New Roman" w:hAnsi="Times New Roman" w:cs="Times New Roman"/>
                <w:sz w:val="24"/>
                <w:szCs w:val="24"/>
              </w:rPr>
            </w:pPr>
            <w:r w:rsidRPr="00171C69">
              <w:rPr>
                <w:rFonts w:ascii="Times New Roman" w:hAnsi="Times New Roman" w:cs="Times New Roman"/>
                <w:sz w:val="24"/>
                <w:szCs w:val="24"/>
              </w:rPr>
              <w:t>Должности, отнесенные к ПКГ "Общеотраслевые должности служащих третьего уровня"</w:t>
            </w:r>
          </w:p>
        </w:tc>
        <w:tc>
          <w:tcPr>
            <w:tcW w:w="3175" w:type="dxa"/>
            <w:vAlign w:val="center"/>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5254 - 8557</w:t>
            </w:r>
          </w:p>
        </w:tc>
      </w:tr>
      <w:tr w:rsidR="00171C69" w:rsidRPr="00171C69">
        <w:tc>
          <w:tcPr>
            <w:tcW w:w="6562" w:type="dxa"/>
          </w:tcPr>
          <w:p w:rsidR="00171C69" w:rsidRPr="00171C69" w:rsidRDefault="00171C69">
            <w:pPr>
              <w:pStyle w:val="ConsPlusNormal"/>
              <w:ind w:left="10"/>
              <w:rPr>
                <w:rFonts w:ascii="Times New Roman" w:hAnsi="Times New Roman" w:cs="Times New Roman"/>
                <w:sz w:val="24"/>
                <w:szCs w:val="24"/>
              </w:rPr>
            </w:pPr>
            <w:r w:rsidRPr="00171C69">
              <w:rPr>
                <w:rFonts w:ascii="Times New Roman" w:hAnsi="Times New Roman" w:cs="Times New Roman"/>
                <w:sz w:val="24"/>
                <w:szCs w:val="24"/>
              </w:rPr>
              <w:t>Должности, отнесенные к ПКГ "Общеотраслевые должности служащих четвертого уровня"</w:t>
            </w:r>
          </w:p>
        </w:tc>
        <w:tc>
          <w:tcPr>
            <w:tcW w:w="3175" w:type="dxa"/>
            <w:vAlign w:val="center"/>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5254 - 10374</w:t>
            </w:r>
          </w:p>
        </w:tc>
      </w:tr>
    </w:tbl>
    <w:p w:rsidR="00171C69" w:rsidRPr="00171C69" w:rsidRDefault="00171C69">
      <w:pPr>
        <w:pStyle w:val="ConsPlusNormal"/>
        <w:ind w:firstLine="540"/>
        <w:jc w:val="both"/>
        <w:rPr>
          <w:rFonts w:ascii="Times New Roman" w:hAnsi="Times New Roman" w:cs="Times New Roman"/>
          <w:sz w:val="24"/>
          <w:szCs w:val="24"/>
        </w:rPr>
      </w:pPr>
    </w:p>
    <w:p w:rsidR="00171C69" w:rsidRPr="00171C69" w:rsidRDefault="00171C69">
      <w:pPr>
        <w:pStyle w:val="ConsPlusNormal"/>
        <w:jc w:val="right"/>
        <w:rPr>
          <w:rFonts w:ascii="Times New Roman" w:hAnsi="Times New Roman" w:cs="Times New Roman"/>
          <w:sz w:val="24"/>
          <w:szCs w:val="24"/>
        </w:rPr>
      </w:pPr>
      <w:r w:rsidRPr="00171C69">
        <w:rPr>
          <w:rFonts w:ascii="Times New Roman" w:hAnsi="Times New Roman" w:cs="Times New Roman"/>
          <w:sz w:val="24"/>
          <w:szCs w:val="24"/>
        </w:rPr>
        <w:t>;</w:t>
      </w:r>
    </w:p>
    <w:p w:rsidR="00171C69" w:rsidRPr="00171C69" w:rsidRDefault="00171C69">
      <w:pPr>
        <w:pStyle w:val="ConsPlusNormal"/>
        <w:ind w:firstLine="540"/>
        <w:jc w:val="both"/>
        <w:rPr>
          <w:rFonts w:ascii="Times New Roman" w:hAnsi="Times New Roman" w:cs="Times New Roman"/>
          <w:sz w:val="24"/>
          <w:szCs w:val="24"/>
        </w:rPr>
      </w:pPr>
      <w:r w:rsidRPr="00171C69">
        <w:rPr>
          <w:rFonts w:ascii="Times New Roman" w:hAnsi="Times New Roman" w:cs="Times New Roman"/>
          <w:sz w:val="24"/>
          <w:szCs w:val="24"/>
        </w:rPr>
        <w:t xml:space="preserve">5) </w:t>
      </w:r>
      <w:hyperlink r:id="rId62" w:history="1">
        <w:r w:rsidRPr="00171C69">
          <w:rPr>
            <w:rFonts w:ascii="Times New Roman" w:hAnsi="Times New Roman" w:cs="Times New Roman"/>
            <w:color w:val="0000FF"/>
            <w:sz w:val="24"/>
            <w:szCs w:val="24"/>
          </w:rPr>
          <w:t>Приказом</w:t>
        </w:r>
      </w:hyperlink>
      <w:r w:rsidRPr="00171C69">
        <w:rPr>
          <w:rFonts w:ascii="Times New Roman" w:hAnsi="Times New Roman" w:cs="Times New Roman"/>
          <w:sz w:val="24"/>
          <w:szCs w:val="24"/>
        </w:rPr>
        <w:t xml:space="preserve"> Министерства здравоохранения и социального развития Российской Федерации от 29.05.2008 N 248н "Об утверждении профессиональных квалификационных групп общеотраслевых профессий рабочих":</w:t>
      </w:r>
    </w:p>
    <w:p w:rsidR="00171C69" w:rsidRPr="00171C69" w:rsidRDefault="00171C69">
      <w:pPr>
        <w:pStyle w:val="ConsPlusNormal"/>
        <w:ind w:firstLine="540"/>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9"/>
        <w:gridCol w:w="3231"/>
      </w:tblGrid>
      <w:tr w:rsidR="00171C69" w:rsidRPr="00171C69">
        <w:tc>
          <w:tcPr>
            <w:tcW w:w="6499" w:type="dxa"/>
          </w:tcPr>
          <w:p w:rsidR="00171C69" w:rsidRPr="00171C69" w:rsidRDefault="00171C69">
            <w:pPr>
              <w:pStyle w:val="ConsPlusNormal"/>
              <w:rPr>
                <w:rFonts w:ascii="Times New Roman" w:hAnsi="Times New Roman" w:cs="Times New Roman"/>
                <w:sz w:val="24"/>
                <w:szCs w:val="24"/>
              </w:rPr>
            </w:pPr>
          </w:p>
        </w:tc>
        <w:tc>
          <w:tcPr>
            <w:tcW w:w="3231" w:type="dxa"/>
          </w:tcPr>
          <w:p w:rsidR="00171C69" w:rsidRPr="00171C69" w:rsidRDefault="00171C69">
            <w:pPr>
              <w:pStyle w:val="ConsPlusNormal"/>
              <w:jc w:val="both"/>
              <w:rPr>
                <w:rFonts w:ascii="Times New Roman" w:hAnsi="Times New Roman" w:cs="Times New Roman"/>
                <w:sz w:val="24"/>
                <w:szCs w:val="24"/>
              </w:rPr>
            </w:pPr>
            <w:r w:rsidRPr="00171C69">
              <w:rPr>
                <w:rFonts w:ascii="Times New Roman" w:hAnsi="Times New Roman" w:cs="Times New Roman"/>
                <w:sz w:val="24"/>
                <w:szCs w:val="24"/>
              </w:rPr>
              <w:t>Рекомендуемые размеры основных окладов (основных должностных окладов, основных ставок заработной платы), рублей</w:t>
            </w:r>
          </w:p>
        </w:tc>
      </w:tr>
      <w:tr w:rsidR="00171C69" w:rsidRPr="00171C69">
        <w:tc>
          <w:tcPr>
            <w:tcW w:w="6499" w:type="dxa"/>
          </w:tcPr>
          <w:p w:rsidR="00171C69" w:rsidRPr="00171C69" w:rsidRDefault="00171C69">
            <w:pPr>
              <w:pStyle w:val="ConsPlusNormal"/>
              <w:ind w:firstLine="5"/>
              <w:rPr>
                <w:rFonts w:ascii="Times New Roman" w:hAnsi="Times New Roman" w:cs="Times New Roman"/>
                <w:sz w:val="24"/>
                <w:szCs w:val="24"/>
              </w:rPr>
            </w:pPr>
            <w:r w:rsidRPr="00171C69">
              <w:rPr>
                <w:rFonts w:ascii="Times New Roman" w:hAnsi="Times New Roman" w:cs="Times New Roman"/>
                <w:sz w:val="24"/>
                <w:szCs w:val="24"/>
              </w:rPr>
              <w:t>Должности, отнесенные к ПКГ "Общеотраслевые профессии рабочих первого уровня"</w:t>
            </w:r>
          </w:p>
        </w:tc>
        <w:tc>
          <w:tcPr>
            <w:tcW w:w="3231" w:type="dxa"/>
            <w:vAlign w:val="center"/>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3301 - 3520</w:t>
            </w:r>
          </w:p>
        </w:tc>
      </w:tr>
      <w:tr w:rsidR="00171C69" w:rsidRPr="00171C69">
        <w:tc>
          <w:tcPr>
            <w:tcW w:w="6499" w:type="dxa"/>
          </w:tcPr>
          <w:p w:rsidR="00171C69" w:rsidRPr="00171C69" w:rsidRDefault="00171C69">
            <w:pPr>
              <w:pStyle w:val="ConsPlusNormal"/>
              <w:rPr>
                <w:rFonts w:ascii="Times New Roman" w:hAnsi="Times New Roman" w:cs="Times New Roman"/>
                <w:sz w:val="24"/>
                <w:szCs w:val="24"/>
              </w:rPr>
            </w:pPr>
            <w:r w:rsidRPr="00171C69">
              <w:rPr>
                <w:rFonts w:ascii="Times New Roman" w:hAnsi="Times New Roman" w:cs="Times New Roman"/>
                <w:sz w:val="24"/>
                <w:szCs w:val="24"/>
              </w:rPr>
              <w:t>Должности, отнесенные к ПКГ "Общеотраслевые профессии рабочих второго уровня"</w:t>
            </w:r>
          </w:p>
        </w:tc>
        <w:tc>
          <w:tcPr>
            <w:tcW w:w="3231" w:type="dxa"/>
            <w:vAlign w:val="center"/>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3884 - 6684</w:t>
            </w:r>
          </w:p>
        </w:tc>
      </w:tr>
    </w:tbl>
    <w:p w:rsidR="00171C69" w:rsidRPr="00171C69" w:rsidRDefault="00171C69">
      <w:pPr>
        <w:pStyle w:val="ConsPlusNormal"/>
        <w:ind w:firstLine="540"/>
        <w:jc w:val="both"/>
        <w:rPr>
          <w:rFonts w:ascii="Times New Roman" w:hAnsi="Times New Roman" w:cs="Times New Roman"/>
          <w:sz w:val="24"/>
          <w:szCs w:val="24"/>
        </w:rPr>
      </w:pPr>
    </w:p>
    <w:p w:rsidR="00171C69" w:rsidRPr="00171C69" w:rsidRDefault="00171C69">
      <w:pPr>
        <w:pStyle w:val="ConsPlusNormal"/>
        <w:jc w:val="right"/>
        <w:rPr>
          <w:rFonts w:ascii="Times New Roman" w:hAnsi="Times New Roman" w:cs="Times New Roman"/>
          <w:sz w:val="24"/>
          <w:szCs w:val="24"/>
        </w:rPr>
      </w:pPr>
      <w:r w:rsidRPr="00171C69">
        <w:rPr>
          <w:rFonts w:ascii="Times New Roman" w:hAnsi="Times New Roman" w:cs="Times New Roman"/>
          <w:sz w:val="24"/>
          <w:szCs w:val="24"/>
        </w:rPr>
        <w:lastRenderedPageBreak/>
        <w:t>;</w:t>
      </w:r>
    </w:p>
    <w:p w:rsidR="00171C69" w:rsidRPr="00171C69" w:rsidRDefault="00171C69">
      <w:pPr>
        <w:pStyle w:val="ConsPlusNormal"/>
        <w:ind w:firstLine="540"/>
        <w:jc w:val="both"/>
        <w:rPr>
          <w:rFonts w:ascii="Times New Roman" w:hAnsi="Times New Roman" w:cs="Times New Roman"/>
          <w:sz w:val="24"/>
          <w:szCs w:val="24"/>
        </w:rPr>
      </w:pPr>
      <w:r w:rsidRPr="00171C69">
        <w:rPr>
          <w:rFonts w:ascii="Times New Roman" w:hAnsi="Times New Roman" w:cs="Times New Roman"/>
          <w:sz w:val="24"/>
          <w:szCs w:val="24"/>
        </w:rPr>
        <w:t xml:space="preserve">6) </w:t>
      </w:r>
      <w:hyperlink r:id="rId63" w:history="1">
        <w:r w:rsidRPr="00171C69">
          <w:rPr>
            <w:rFonts w:ascii="Times New Roman" w:hAnsi="Times New Roman" w:cs="Times New Roman"/>
            <w:color w:val="0000FF"/>
            <w:sz w:val="24"/>
            <w:szCs w:val="24"/>
          </w:rPr>
          <w:t>Приказом</w:t>
        </w:r>
      </w:hyperlink>
      <w:r w:rsidRPr="00171C69">
        <w:rPr>
          <w:rFonts w:ascii="Times New Roman" w:hAnsi="Times New Roman" w:cs="Times New Roman"/>
          <w:sz w:val="24"/>
          <w:szCs w:val="24"/>
        </w:rPr>
        <w:t xml:space="preserve"> Министерства здравоохранения и социального развития Российской Федерации от 05.05.2008 N 217н "Об утверждении профессиональных квалификационных групп должностей работников высшего и дополнительного профессионального образования":</w:t>
      </w:r>
    </w:p>
    <w:p w:rsidR="00171C69" w:rsidRPr="00171C69" w:rsidRDefault="00171C69">
      <w:pPr>
        <w:pStyle w:val="ConsPlusNormal"/>
        <w:ind w:firstLine="540"/>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51"/>
        <w:gridCol w:w="3288"/>
      </w:tblGrid>
      <w:tr w:rsidR="00171C69" w:rsidRPr="00171C69">
        <w:tc>
          <w:tcPr>
            <w:tcW w:w="6451" w:type="dxa"/>
          </w:tcPr>
          <w:p w:rsidR="00171C69" w:rsidRPr="00171C69" w:rsidRDefault="00171C69">
            <w:pPr>
              <w:pStyle w:val="ConsPlusNormal"/>
              <w:rPr>
                <w:rFonts w:ascii="Times New Roman" w:hAnsi="Times New Roman" w:cs="Times New Roman"/>
                <w:sz w:val="24"/>
                <w:szCs w:val="24"/>
              </w:rPr>
            </w:pPr>
          </w:p>
        </w:tc>
        <w:tc>
          <w:tcPr>
            <w:tcW w:w="3288" w:type="dxa"/>
          </w:tcPr>
          <w:p w:rsidR="00171C69" w:rsidRPr="00171C69" w:rsidRDefault="00171C69">
            <w:pPr>
              <w:pStyle w:val="ConsPlusNormal"/>
              <w:jc w:val="both"/>
              <w:rPr>
                <w:rFonts w:ascii="Times New Roman" w:hAnsi="Times New Roman" w:cs="Times New Roman"/>
                <w:sz w:val="24"/>
                <w:szCs w:val="24"/>
              </w:rPr>
            </w:pPr>
            <w:r w:rsidRPr="00171C69">
              <w:rPr>
                <w:rFonts w:ascii="Times New Roman" w:hAnsi="Times New Roman" w:cs="Times New Roman"/>
                <w:sz w:val="24"/>
                <w:szCs w:val="24"/>
              </w:rPr>
              <w:t>Рекомендуемые размеры основных окладов (основных должностных окладов, основных ставок заработной платы), рублей</w:t>
            </w:r>
          </w:p>
        </w:tc>
      </w:tr>
      <w:tr w:rsidR="00171C69" w:rsidRPr="00171C69">
        <w:tc>
          <w:tcPr>
            <w:tcW w:w="6451" w:type="dxa"/>
          </w:tcPr>
          <w:p w:rsidR="00171C69" w:rsidRPr="00171C69" w:rsidRDefault="00171C69">
            <w:pPr>
              <w:pStyle w:val="ConsPlusNormal"/>
              <w:rPr>
                <w:rFonts w:ascii="Times New Roman" w:hAnsi="Times New Roman" w:cs="Times New Roman"/>
                <w:sz w:val="24"/>
                <w:szCs w:val="24"/>
              </w:rPr>
            </w:pPr>
            <w:r w:rsidRPr="00171C69">
              <w:rPr>
                <w:rFonts w:ascii="Times New Roman" w:hAnsi="Times New Roman" w:cs="Times New Roman"/>
                <w:sz w:val="24"/>
                <w:szCs w:val="24"/>
              </w:rPr>
              <w:t>Должности, отнесенные к ПКГ должностей работников административно-хозяйственного и учебно-вспомогательного персонала</w:t>
            </w:r>
          </w:p>
        </w:tc>
        <w:tc>
          <w:tcPr>
            <w:tcW w:w="3288" w:type="dxa"/>
            <w:vAlign w:val="center"/>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9588 - 10558</w:t>
            </w:r>
          </w:p>
        </w:tc>
      </w:tr>
      <w:tr w:rsidR="00171C69" w:rsidRPr="00171C69">
        <w:tc>
          <w:tcPr>
            <w:tcW w:w="6451" w:type="dxa"/>
          </w:tcPr>
          <w:p w:rsidR="00171C69" w:rsidRPr="00171C69" w:rsidRDefault="00171C69">
            <w:pPr>
              <w:pStyle w:val="ConsPlusNormal"/>
              <w:rPr>
                <w:rFonts w:ascii="Times New Roman" w:hAnsi="Times New Roman" w:cs="Times New Roman"/>
                <w:sz w:val="24"/>
                <w:szCs w:val="24"/>
              </w:rPr>
            </w:pPr>
            <w:r w:rsidRPr="00171C69">
              <w:rPr>
                <w:rFonts w:ascii="Times New Roman" w:hAnsi="Times New Roman" w:cs="Times New Roman"/>
                <w:sz w:val="24"/>
                <w:szCs w:val="24"/>
              </w:rPr>
              <w:t xml:space="preserve">Должности, отнесенные к ПКГ должностей профессорско-преподавательского состава и руководителей структурных </w:t>
            </w:r>
            <w:proofErr w:type="gramStart"/>
            <w:r w:rsidRPr="00171C69">
              <w:rPr>
                <w:rFonts w:ascii="Times New Roman" w:hAnsi="Times New Roman" w:cs="Times New Roman"/>
                <w:sz w:val="24"/>
                <w:szCs w:val="24"/>
              </w:rPr>
              <w:t>подразделении</w:t>
            </w:r>
            <w:proofErr w:type="gramEnd"/>
          </w:p>
        </w:tc>
        <w:tc>
          <w:tcPr>
            <w:tcW w:w="3288" w:type="dxa"/>
            <w:vAlign w:val="center"/>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9588 - 18373</w:t>
            </w:r>
          </w:p>
        </w:tc>
      </w:tr>
    </w:tbl>
    <w:p w:rsidR="00171C69" w:rsidRPr="00171C69" w:rsidRDefault="00171C69">
      <w:pPr>
        <w:pStyle w:val="ConsPlusNormal"/>
        <w:ind w:firstLine="540"/>
        <w:jc w:val="both"/>
        <w:rPr>
          <w:rFonts w:ascii="Times New Roman" w:hAnsi="Times New Roman" w:cs="Times New Roman"/>
          <w:sz w:val="24"/>
          <w:szCs w:val="24"/>
        </w:rPr>
      </w:pPr>
    </w:p>
    <w:p w:rsidR="00171C69" w:rsidRPr="00171C69" w:rsidRDefault="00171C69">
      <w:pPr>
        <w:pStyle w:val="ConsPlusNormal"/>
        <w:jc w:val="right"/>
        <w:rPr>
          <w:rFonts w:ascii="Times New Roman" w:hAnsi="Times New Roman" w:cs="Times New Roman"/>
          <w:sz w:val="24"/>
          <w:szCs w:val="24"/>
        </w:rPr>
      </w:pPr>
      <w:r w:rsidRPr="00171C69">
        <w:rPr>
          <w:rFonts w:ascii="Times New Roman" w:hAnsi="Times New Roman" w:cs="Times New Roman"/>
          <w:sz w:val="24"/>
          <w:szCs w:val="24"/>
        </w:rPr>
        <w:t>.</w:t>
      </w:r>
    </w:p>
    <w:p w:rsidR="00171C69" w:rsidRPr="00171C69" w:rsidRDefault="00171C69">
      <w:pPr>
        <w:pStyle w:val="ConsPlusNormal"/>
        <w:ind w:firstLine="540"/>
        <w:jc w:val="both"/>
        <w:rPr>
          <w:rFonts w:ascii="Times New Roman" w:hAnsi="Times New Roman" w:cs="Times New Roman"/>
          <w:sz w:val="24"/>
          <w:szCs w:val="24"/>
        </w:rPr>
      </w:pPr>
      <w:r w:rsidRPr="00171C69">
        <w:rPr>
          <w:rFonts w:ascii="Times New Roman" w:hAnsi="Times New Roman" w:cs="Times New Roman"/>
          <w:sz w:val="24"/>
          <w:szCs w:val="24"/>
        </w:rPr>
        <w:t xml:space="preserve">2. Рекомендуемые размеры основных окладов (основных должностных окладов, основных ставок заработной платы) по должностям работников краевых государственных учреждений, подведомственных Министерству образования и молодежной политики Камчатского края, устанавливаются на основе отнесения, занимаемых ими должностей в соответствии </w:t>
      </w:r>
      <w:proofErr w:type="gramStart"/>
      <w:r w:rsidRPr="00171C69">
        <w:rPr>
          <w:rFonts w:ascii="Times New Roman" w:hAnsi="Times New Roman" w:cs="Times New Roman"/>
          <w:sz w:val="24"/>
          <w:szCs w:val="24"/>
        </w:rPr>
        <w:t>с</w:t>
      </w:r>
      <w:proofErr w:type="gramEnd"/>
      <w:r w:rsidRPr="00171C69">
        <w:rPr>
          <w:rFonts w:ascii="Times New Roman" w:hAnsi="Times New Roman" w:cs="Times New Roman"/>
          <w:sz w:val="24"/>
          <w:szCs w:val="24"/>
        </w:rPr>
        <w:t>:</w:t>
      </w:r>
    </w:p>
    <w:p w:rsidR="00171C69" w:rsidRPr="00171C69" w:rsidRDefault="00171C69">
      <w:pPr>
        <w:pStyle w:val="ConsPlusNormal"/>
        <w:spacing w:before="220"/>
        <w:ind w:firstLine="540"/>
        <w:jc w:val="both"/>
        <w:rPr>
          <w:rFonts w:ascii="Times New Roman" w:hAnsi="Times New Roman" w:cs="Times New Roman"/>
          <w:sz w:val="24"/>
          <w:szCs w:val="24"/>
        </w:rPr>
      </w:pPr>
      <w:r w:rsidRPr="00171C69">
        <w:rPr>
          <w:rFonts w:ascii="Times New Roman" w:hAnsi="Times New Roman" w:cs="Times New Roman"/>
          <w:sz w:val="24"/>
          <w:szCs w:val="24"/>
        </w:rPr>
        <w:t xml:space="preserve">1) </w:t>
      </w:r>
      <w:hyperlink r:id="rId64" w:history="1">
        <w:r w:rsidRPr="00171C69">
          <w:rPr>
            <w:rFonts w:ascii="Times New Roman" w:hAnsi="Times New Roman" w:cs="Times New Roman"/>
            <w:color w:val="0000FF"/>
            <w:sz w:val="24"/>
            <w:szCs w:val="24"/>
          </w:rPr>
          <w:t>Приказом</w:t>
        </w:r>
      </w:hyperlink>
      <w:r w:rsidRPr="00171C69">
        <w:rPr>
          <w:rFonts w:ascii="Times New Roman" w:hAnsi="Times New Roman" w:cs="Times New Roman"/>
          <w:sz w:val="24"/>
          <w:szCs w:val="24"/>
        </w:rPr>
        <w:t xml:space="preserve"> Министерства здравоохранения и социального развития Российской Федерации от 30.03.2011 N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w:t>
      </w:r>
    </w:p>
    <w:p w:rsidR="00171C69" w:rsidRPr="00171C69" w:rsidRDefault="00171C69">
      <w:pPr>
        <w:pStyle w:val="ConsPlusNormal"/>
        <w:ind w:firstLine="540"/>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42"/>
        <w:gridCol w:w="3175"/>
      </w:tblGrid>
      <w:tr w:rsidR="00171C69" w:rsidRPr="00171C69">
        <w:tc>
          <w:tcPr>
            <w:tcW w:w="6542" w:type="dxa"/>
          </w:tcPr>
          <w:p w:rsidR="00171C69" w:rsidRPr="00171C69" w:rsidRDefault="00171C69">
            <w:pPr>
              <w:pStyle w:val="ConsPlusNormal"/>
              <w:rPr>
                <w:rFonts w:ascii="Times New Roman" w:hAnsi="Times New Roman" w:cs="Times New Roman"/>
                <w:sz w:val="24"/>
                <w:szCs w:val="24"/>
              </w:rPr>
            </w:pPr>
          </w:p>
        </w:tc>
        <w:tc>
          <w:tcPr>
            <w:tcW w:w="3175" w:type="dxa"/>
          </w:tcPr>
          <w:p w:rsidR="00171C69" w:rsidRPr="00171C69" w:rsidRDefault="00171C69">
            <w:pPr>
              <w:pStyle w:val="ConsPlusNormal"/>
              <w:jc w:val="both"/>
              <w:rPr>
                <w:rFonts w:ascii="Times New Roman" w:hAnsi="Times New Roman" w:cs="Times New Roman"/>
                <w:sz w:val="24"/>
                <w:szCs w:val="24"/>
              </w:rPr>
            </w:pPr>
            <w:r w:rsidRPr="00171C69">
              <w:rPr>
                <w:rFonts w:ascii="Times New Roman" w:hAnsi="Times New Roman" w:cs="Times New Roman"/>
                <w:sz w:val="24"/>
                <w:szCs w:val="24"/>
              </w:rPr>
              <w:t>Рекомендуемые размеры основных окладов (основных должностных окладов, основных ставок заработной платы), рублей</w:t>
            </w:r>
          </w:p>
        </w:tc>
      </w:tr>
      <w:tr w:rsidR="00171C69" w:rsidRPr="00171C69">
        <w:tc>
          <w:tcPr>
            <w:tcW w:w="6542" w:type="dxa"/>
          </w:tcPr>
          <w:p w:rsidR="00171C69" w:rsidRPr="00171C69" w:rsidRDefault="00171C69">
            <w:pPr>
              <w:pStyle w:val="ConsPlusNormal"/>
              <w:rPr>
                <w:rFonts w:ascii="Times New Roman" w:hAnsi="Times New Roman" w:cs="Times New Roman"/>
                <w:sz w:val="24"/>
                <w:szCs w:val="24"/>
              </w:rPr>
            </w:pPr>
            <w:r w:rsidRPr="00171C69">
              <w:rPr>
                <w:rFonts w:ascii="Times New Roman" w:hAnsi="Times New Roman" w:cs="Times New Roman"/>
                <w:sz w:val="24"/>
                <w:szCs w:val="24"/>
              </w:rPr>
              <w:lastRenderedPageBreak/>
              <w:t>Должности, отнесенные в соответствии с квалификационными характеристиками должностей работников, занятых в библиотеках, к категории "Должности руководителей"</w:t>
            </w:r>
          </w:p>
        </w:tc>
        <w:tc>
          <w:tcPr>
            <w:tcW w:w="3175" w:type="dxa"/>
            <w:vAlign w:val="center"/>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8345 - 9827</w:t>
            </w:r>
          </w:p>
        </w:tc>
      </w:tr>
    </w:tbl>
    <w:p w:rsidR="00171C69" w:rsidRPr="00171C69" w:rsidRDefault="00171C69">
      <w:pPr>
        <w:pStyle w:val="ConsPlusNormal"/>
        <w:ind w:firstLine="540"/>
        <w:jc w:val="both"/>
        <w:rPr>
          <w:rFonts w:ascii="Times New Roman" w:hAnsi="Times New Roman" w:cs="Times New Roman"/>
          <w:sz w:val="24"/>
          <w:szCs w:val="24"/>
        </w:rPr>
      </w:pPr>
    </w:p>
    <w:p w:rsidR="00171C69" w:rsidRPr="00171C69" w:rsidRDefault="00171C69">
      <w:pPr>
        <w:pStyle w:val="ConsPlusNormal"/>
        <w:jc w:val="right"/>
        <w:rPr>
          <w:rFonts w:ascii="Times New Roman" w:hAnsi="Times New Roman" w:cs="Times New Roman"/>
          <w:sz w:val="24"/>
          <w:szCs w:val="24"/>
        </w:rPr>
      </w:pPr>
      <w:r w:rsidRPr="00171C69">
        <w:rPr>
          <w:rFonts w:ascii="Times New Roman" w:hAnsi="Times New Roman" w:cs="Times New Roman"/>
          <w:sz w:val="24"/>
          <w:szCs w:val="24"/>
        </w:rPr>
        <w:t>;</w:t>
      </w:r>
    </w:p>
    <w:p w:rsidR="00171C69" w:rsidRPr="00171C69" w:rsidRDefault="00171C69">
      <w:pPr>
        <w:pStyle w:val="ConsPlusNormal"/>
        <w:ind w:firstLine="540"/>
        <w:jc w:val="both"/>
        <w:rPr>
          <w:rFonts w:ascii="Times New Roman" w:hAnsi="Times New Roman" w:cs="Times New Roman"/>
          <w:sz w:val="24"/>
          <w:szCs w:val="24"/>
        </w:rPr>
      </w:pPr>
      <w:r w:rsidRPr="00171C69">
        <w:rPr>
          <w:rFonts w:ascii="Times New Roman" w:hAnsi="Times New Roman" w:cs="Times New Roman"/>
          <w:sz w:val="24"/>
          <w:szCs w:val="24"/>
        </w:rPr>
        <w:t xml:space="preserve">2) </w:t>
      </w:r>
      <w:hyperlink r:id="rId65" w:history="1">
        <w:r w:rsidRPr="00171C69">
          <w:rPr>
            <w:rFonts w:ascii="Times New Roman" w:hAnsi="Times New Roman" w:cs="Times New Roman"/>
            <w:color w:val="0000FF"/>
            <w:sz w:val="24"/>
            <w:szCs w:val="24"/>
          </w:rPr>
          <w:t>Приказом</w:t>
        </w:r>
      </w:hyperlink>
      <w:r w:rsidRPr="00171C69">
        <w:rPr>
          <w:rFonts w:ascii="Times New Roman" w:hAnsi="Times New Roman" w:cs="Times New Roman"/>
          <w:sz w:val="24"/>
          <w:szCs w:val="24"/>
        </w:rPr>
        <w:t xml:space="preserve"> Министерства здравоохранения и социального развития Российской Федерации от 17.05.2012 N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осуществляющих работы в области охраны труда":</w:t>
      </w:r>
    </w:p>
    <w:p w:rsidR="00171C69" w:rsidRPr="00171C69" w:rsidRDefault="00171C69">
      <w:pPr>
        <w:pStyle w:val="ConsPlusNormal"/>
        <w:ind w:firstLine="540"/>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04"/>
        <w:gridCol w:w="3231"/>
      </w:tblGrid>
      <w:tr w:rsidR="00171C69" w:rsidRPr="00171C69">
        <w:tc>
          <w:tcPr>
            <w:tcW w:w="6504" w:type="dxa"/>
          </w:tcPr>
          <w:p w:rsidR="00171C69" w:rsidRPr="00171C69" w:rsidRDefault="00171C69">
            <w:pPr>
              <w:pStyle w:val="ConsPlusNormal"/>
              <w:rPr>
                <w:rFonts w:ascii="Times New Roman" w:hAnsi="Times New Roman" w:cs="Times New Roman"/>
                <w:sz w:val="24"/>
                <w:szCs w:val="24"/>
              </w:rPr>
            </w:pPr>
          </w:p>
        </w:tc>
        <w:tc>
          <w:tcPr>
            <w:tcW w:w="3231" w:type="dxa"/>
          </w:tcPr>
          <w:p w:rsidR="00171C69" w:rsidRPr="00171C69" w:rsidRDefault="00171C69">
            <w:pPr>
              <w:pStyle w:val="ConsPlusNormal"/>
              <w:jc w:val="both"/>
              <w:rPr>
                <w:rFonts w:ascii="Times New Roman" w:hAnsi="Times New Roman" w:cs="Times New Roman"/>
                <w:sz w:val="24"/>
                <w:szCs w:val="24"/>
              </w:rPr>
            </w:pPr>
            <w:r w:rsidRPr="00171C69">
              <w:rPr>
                <w:rFonts w:ascii="Times New Roman" w:hAnsi="Times New Roman" w:cs="Times New Roman"/>
                <w:sz w:val="24"/>
                <w:szCs w:val="24"/>
              </w:rPr>
              <w:t>Рекомендуемые размеры основных окладов (основных должностных окладов, основных ставок заработной платы), рублей</w:t>
            </w:r>
          </w:p>
        </w:tc>
      </w:tr>
      <w:tr w:rsidR="00171C69" w:rsidRPr="00171C69">
        <w:tc>
          <w:tcPr>
            <w:tcW w:w="6504" w:type="dxa"/>
          </w:tcPr>
          <w:p w:rsidR="00171C69" w:rsidRPr="00171C69" w:rsidRDefault="00171C69">
            <w:pPr>
              <w:pStyle w:val="ConsPlusNormal"/>
              <w:rPr>
                <w:rFonts w:ascii="Times New Roman" w:hAnsi="Times New Roman" w:cs="Times New Roman"/>
                <w:sz w:val="24"/>
                <w:szCs w:val="24"/>
              </w:rPr>
            </w:pPr>
            <w:r w:rsidRPr="00171C69">
              <w:rPr>
                <w:rFonts w:ascii="Times New Roman" w:hAnsi="Times New Roman" w:cs="Times New Roman"/>
                <w:sz w:val="24"/>
                <w:szCs w:val="24"/>
              </w:rPr>
              <w:t>Руководитель службы охраны труда</w:t>
            </w:r>
          </w:p>
        </w:tc>
        <w:tc>
          <w:tcPr>
            <w:tcW w:w="3231" w:type="dxa"/>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7655</w:t>
            </w:r>
          </w:p>
        </w:tc>
      </w:tr>
      <w:tr w:rsidR="00171C69" w:rsidRPr="00171C69">
        <w:tc>
          <w:tcPr>
            <w:tcW w:w="6504" w:type="dxa"/>
          </w:tcPr>
          <w:p w:rsidR="00171C69" w:rsidRPr="00171C69" w:rsidRDefault="00171C69">
            <w:pPr>
              <w:pStyle w:val="ConsPlusNormal"/>
              <w:rPr>
                <w:rFonts w:ascii="Times New Roman" w:hAnsi="Times New Roman" w:cs="Times New Roman"/>
                <w:sz w:val="24"/>
                <w:szCs w:val="24"/>
              </w:rPr>
            </w:pPr>
            <w:r w:rsidRPr="00171C69">
              <w:rPr>
                <w:rFonts w:ascii="Times New Roman" w:hAnsi="Times New Roman" w:cs="Times New Roman"/>
                <w:sz w:val="24"/>
                <w:szCs w:val="24"/>
              </w:rPr>
              <w:t>Специалист по охране труда</w:t>
            </w:r>
          </w:p>
        </w:tc>
        <w:tc>
          <w:tcPr>
            <w:tcW w:w="3231" w:type="dxa"/>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5254 - 6080</w:t>
            </w:r>
          </w:p>
        </w:tc>
      </w:tr>
    </w:tbl>
    <w:p w:rsidR="00171C69" w:rsidRPr="00171C69" w:rsidRDefault="00171C69">
      <w:pPr>
        <w:pStyle w:val="ConsPlusNormal"/>
        <w:ind w:firstLine="540"/>
        <w:jc w:val="both"/>
        <w:rPr>
          <w:rFonts w:ascii="Times New Roman" w:hAnsi="Times New Roman" w:cs="Times New Roman"/>
          <w:sz w:val="24"/>
          <w:szCs w:val="24"/>
        </w:rPr>
      </w:pPr>
    </w:p>
    <w:p w:rsidR="00171C69" w:rsidRPr="00171C69" w:rsidRDefault="00171C69">
      <w:pPr>
        <w:pStyle w:val="ConsPlusNormal"/>
        <w:jc w:val="right"/>
        <w:rPr>
          <w:rFonts w:ascii="Times New Roman" w:hAnsi="Times New Roman" w:cs="Times New Roman"/>
          <w:sz w:val="24"/>
          <w:szCs w:val="24"/>
        </w:rPr>
      </w:pPr>
      <w:r w:rsidRPr="00171C69">
        <w:rPr>
          <w:rFonts w:ascii="Times New Roman" w:hAnsi="Times New Roman" w:cs="Times New Roman"/>
          <w:sz w:val="24"/>
          <w:szCs w:val="24"/>
        </w:rPr>
        <w:t>;</w:t>
      </w:r>
    </w:p>
    <w:p w:rsidR="00171C69" w:rsidRPr="00171C69" w:rsidRDefault="00171C69">
      <w:pPr>
        <w:pStyle w:val="ConsPlusNormal"/>
        <w:ind w:firstLine="540"/>
        <w:jc w:val="both"/>
        <w:rPr>
          <w:rFonts w:ascii="Times New Roman" w:hAnsi="Times New Roman" w:cs="Times New Roman"/>
          <w:sz w:val="24"/>
          <w:szCs w:val="24"/>
        </w:rPr>
      </w:pPr>
      <w:r w:rsidRPr="00171C69">
        <w:rPr>
          <w:rFonts w:ascii="Times New Roman" w:hAnsi="Times New Roman" w:cs="Times New Roman"/>
          <w:sz w:val="24"/>
          <w:szCs w:val="24"/>
        </w:rPr>
        <w:t xml:space="preserve">3) </w:t>
      </w:r>
      <w:hyperlink r:id="rId66" w:history="1">
        <w:r w:rsidRPr="00171C69">
          <w:rPr>
            <w:rFonts w:ascii="Times New Roman" w:hAnsi="Times New Roman" w:cs="Times New Roman"/>
            <w:color w:val="0000FF"/>
            <w:sz w:val="24"/>
            <w:szCs w:val="24"/>
          </w:rPr>
          <w:t>общероссийским классификатором</w:t>
        </w:r>
      </w:hyperlink>
      <w:r w:rsidRPr="00171C69">
        <w:rPr>
          <w:rFonts w:ascii="Times New Roman" w:hAnsi="Times New Roman" w:cs="Times New Roman"/>
          <w:sz w:val="24"/>
          <w:szCs w:val="24"/>
        </w:rPr>
        <w:t xml:space="preserve"> профессий рабочих, должностей служащих и тарифных разрядов (ОКПДТР), принятым Постановлением Госстандарта Российской Федерации от 26.12.1994 N 367:</w:t>
      </w:r>
    </w:p>
    <w:p w:rsidR="00171C69" w:rsidRPr="00171C69" w:rsidRDefault="00171C69">
      <w:pPr>
        <w:pStyle w:val="ConsPlusNormal"/>
        <w:ind w:firstLine="540"/>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3"/>
        <w:gridCol w:w="3175"/>
      </w:tblGrid>
      <w:tr w:rsidR="00171C69" w:rsidRPr="00171C69">
        <w:tc>
          <w:tcPr>
            <w:tcW w:w="6533" w:type="dxa"/>
          </w:tcPr>
          <w:p w:rsidR="00171C69" w:rsidRPr="00171C69" w:rsidRDefault="00171C69">
            <w:pPr>
              <w:pStyle w:val="ConsPlusNormal"/>
              <w:rPr>
                <w:rFonts w:ascii="Times New Roman" w:hAnsi="Times New Roman" w:cs="Times New Roman"/>
                <w:sz w:val="24"/>
                <w:szCs w:val="24"/>
              </w:rPr>
            </w:pPr>
          </w:p>
        </w:tc>
        <w:tc>
          <w:tcPr>
            <w:tcW w:w="3175" w:type="dxa"/>
          </w:tcPr>
          <w:p w:rsidR="00171C69" w:rsidRPr="00171C69" w:rsidRDefault="00171C69">
            <w:pPr>
              <w:pStyle w:val="ConsPlusNormal"/>
              <w:jc w:val="both"/>
              <w:rPr>
                <w:rFonts w:ascii="Times New Roman" w:hAnsi="Times New Roman" w:cs="Times New Roman"/>
                <w:sz w:val="24"/>
                <w:szCs w:val="24"/>
              </w:rPr>
            </w:pPr>
            <w:r w:rsidRPr="00171C69">
              <w:rPr>
                <w:rFonts w:ascii="Times New Roman" w:hAnsi="Times New Roman" w:cs="Times New Roman"/>
                <w:sz w:val="24"/>
                <w:szCs w:val="24"/>
              </w:rPr>
              <w:t>Рекомендуемые размеры основных окладов (основных должностных окладов, основных ставок заработной платы), рублей</w:t>
            </w:r>
          </w:p>
        </w:tc>
      </w:tr>
      <w:tr w:rsidR="00171C69" w:rsidRPr="00171C69">
        <w:tc>
          <w:tcPr>
            <w:tcW w:w="6533" w:type="dxa"/>
          </w:tcPr>
          <w:p w:rsidR="00171C69" w:rsidRPr="00171C69" w:rsidRDefault="00171C69">
            <w:pPr>
              <w:pStyle w:val="ConsPlusNormal"/>
              <w:ind w:firstLine="5"/>
              <w:rPr>
                <w:rFonts w:ascii="Times New Roman" w:hAnsi="Times New Roman" w:cs="Times New Roman"/>
                <w:sz w:val="24"/>
                <w:szCs w:val="24"/>
              </w:rPr>
            </w:pPr>
            <w:r w:rsidRPr="00171C69">
              <w:rPr>
                <w:rFonts w:ascii="Times New Roman" w:hAnsi="Times New Roman" w:cs="Times New Roman"/>
                <w:sz w:val="24"/>
                <w:szCs w:val="24"/>
              </w:rPr>
              <w:t>Машинист по стирке и ремонту спецодежды; кухонный рабочий; швея</w:t>
            </w:r>
          </w:p>
        </w:tc>
        <w:tc>
          <w:tcPr>
            <w:tcW w:w="3175" w:type="dxa"/>
            <w:vAlign w:val="center"/>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3301</w:t>
            </w:r>
          </w:p>
        </w:tc>
      </w:tr>
      <w:tr w:rsidR="00171C69" w:rsidRPr="00171C69">
        <w:tc>
          <w:tcPr>
            <w:tcW w:w="6533" w:type="dxa"/>
          </w:tcPr>
          <w:p w:rsidR="00171C69" w:rsidRPr="00171C69" w:rsidRDefault="00171C69">
            <w:pPr>
              <w:pStyle w:val="ConsPlusNormal"/>
              <w:rPr>
                <w:rFonts w:ascii="Times New Roman" w:hAnsi="Times New Roman" w:cs="Times New Roman"/>
                <w:sz w:val="24"/>
                <w:szCs w:val="24"/>
              </w:rPr>
            </w:pPr>
            <w:r w:rsidRPr="00171C69">
              <w:rPr>
                <w:rFonts w:ascii="Times New Roman" w:hAnsi="Times New Roman" w:cs="Times New Roman"/>
                <w:sz w:val="24"/>
                <w:szCs w:val="24"/>
              </w:rPr>
              <w:lastRenderedPageBreak/>
              <w:t>Костюмер</w:t>
            </w:r>
          </w:p>
        </w:tc>
        <w:tc>
          <w:tcPr>
            <w:tcW w:w="3175" w:type="dxa"/>
            <w:vAlign w:val="center"/>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3301 - 4579</w:t>
            </w:r>
          </w:p>
        </w:tc>
      </w:tr>
      <w:tr w:rsidR="00171C69" w:rsidRPr="00171C69">
        <w:tc>
          <w:tcPr>
            <w:tcW w:w="6533" w:type="dxa"/>
          </w:tcPr>
          <w:p w:rsidR="00171C69" w:rsidRPr="00171C69" w:rsidRDefault="00171C69">
            <w:pPr>
              <w:pStyle w:val="ConsPlusNormal"/>
              <w:ind w:firstLine="10"/>
              <w:rPr>
                <w:rFonts w:ascii="Times New Roman" w:hAnsi="Times New Roman" w:cs="Times New Roman"/>
                <w:sz w:val="24"/>
                <w:szCs w:val="24"/>
              </w:rPr>
            </w:pPr>
            <w:r w:rsidRPr="00171C69">
              <w:rPr>
                <w:rFonts w:ascii="Times New Roman" w:hAnsi="Times New Roman" w:cs="Times New Roman"/>
                <w:sz w:val="24"/>
                <w:szCs w:val="24"/>
              </w:rPr>
              <w:t>Оператор электронно-вычислительных и вычислительных машин</w:t>
            </w:r>
          </w:p>
        </w:tc>
        <w:tc>
          <w:tcPr>
            <w:tcW w:w="3175" w:type="dxa"/>
            <w:vAlign w:val="center"/>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3301 - 3736</w:t>
            </w:r>
          </w:p>
        </w:tc>
      </w:tr>
      <w:tr w:rsidR="00171C69" w:rsidRPr="00171C69">
        <w:tc>
          <w:tcPr>
            <w:tcW w:w="6533" w:type="dxa"/>
          </w:tcPr>
          <w:p w:rsidR="00171C69" w:rsidRPr="00171C69" w:rsidRDefault="00171C69">
            <w:pPr>
              <w:pStyle w:val="ConsPlusNormal"/>
              <w:rPr>
                <w:rFonts w:ascii="Times New Roman" w:hAnsi="Times New Roman" w:cs="Times New Roman"/>
                <w:sz w:val="24"/>
                <w:szCs w:val="24"/>
              </w:rPr>
            </w:pPr>
            <w:r w:rsidRPr="00171C69">
              <w:rPr>
                <w:rFonts w:ascii="Times New Roman" w:hAnsi="Times New Roman" w:cs="Times New Roman"/>
                <w:sz w:val="24"/>
                <w:szCs w:val="24"/>
              </w:rPr>
              <w:t>Художественный руководитель</w:t>
            </w:r>
          </w:p>
        </w:tc>
        <w:tc>
          <w:tcPr>
            <w:tcW w:w="3175" w:type="dxa"/>
            <w:vAlign w:val="center"/>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7919 - 8543</w:t>
            </w:r>
          </w:p>
        </w:tc>
      </w:tr>
    </w:tbl>
    <w:p w:rsidR="00171C69" w:rsidRPr="00171C69" w:rsidRDefault="00171C69">
      <w:pPr>
        <w:rPr>
          <w:rFonts w:ascii="Times New Roman" w:hAnsi="Times New Roman" w:cs="Times New Roman"/>
          <w:sz w:val="24"/>
          <w:szCs w:val="24"/>
        </w:rPr>
        <w:sectPr w:rsidR="00171C69" w:rsidRPr="00171C69">
          <w:pgSz w:w="16838" w:h="11905" w:orient="landscape"/>
          <w:pgMar w:top="1701" w:right="1134" w:bottom="850" w:left="1134" w:header="0" w:footer="0" w:gutter="0"/>
          <w:cols w:space="720"/>
        </w:sectPr>
      </w:pPr>
    </w:p>
    <w:p w:rsidR="00171C69" w:rsidRPr="00171C69" w:rsidRDefault="00171C69">
      <w:pPr>
        <w:pStyle w:val="ConsPlusNormal"/>
        <w:ind w:firstLine="540"/>
        <w:jc w:val="both"/>
        <w:rPr>
          <w:rFonts w:ascii="Times New Roman" w:hAnsi="Times New Roman" w:cs="Times New Roman"/>
          <w:sz w:val="24"/>
          <w:szCs w:val="24"/>
        </w:rPr>
      </w:pPr>
    </w:p>
    <w:p w:rsidR="00171C69" w:rsidRPr="00171C69" w:rsidRDefault="00171C69">
      <w:pPr>
        <w:pStyle w:val="ConsPlusNormal"/>
        <w:jc w:val="right"/>
        <w:rPr>
          <w:rFonts w:ascii="Times New Roman" w:hAnsi="Times New Roman" w:cs="Times New Roman"/>
          <w:sz w:val="24"/>
          <w:szCs w:val="24"/>
        </w:rPr>
      </w:pPr>
      <w:r w:rsidRPr="00171C69">
        <w:rPr>
          <w:rFonts w:ascii="Times New Roman" w:hAnsi="Times New Roman" w:cs="Times New Roman"/>
          <w:sz w:val="24"/>
          <w:szCs w:val="24"/>
        </w:rPr>
        <w:t>.</w:t>
      </w:r>
    </w:p>
    <w:p w:rsidR="00171C69" w:rsidRPr="00171C69" w:rsidRDefault="00171C69">
      <w:pPr>
        <w:pStyle w:val="ConsPlusNormal"/>
        <w:ind w:firstLine="540"/>
        <w:jc w:val="both"/>
        <w:rPr>
          <w:rFonts w:ascii="Times New Roman" w:hAnsi="Times New Roman" w:cs="Times New Roman"/>
          <w:sz w:val="24"/>
          <w:szCs w:val="24"/>
        </w:rPr>
      </w:pPr>
      <w:r w:rsidRPr="00171C69">
        <w:rPr>
          <w:rFonts w:ascii="Times New Roman" w:hAnsi="Times New Roman" w:cs="Times New Roman"/>
          <w:sz w:val="24"/>
          <w:szCs w:val="24"/>
        </w:rPr>
        <w:t>3. По должностям служащих и профессиям рабочих, не вошедших в ПКГ и ОКПДТР, размеры основных окладов (основных должностных окладов, основных ставок заработной платы) устанавливаются по решению руководителя учреждения.</w:t>
      </w:r>
    </w:p>
    <w:p w:rsidR="00171C69" w:rsidRPr="00171C69" w:rsidRDefault="00171C69">
      <w:pPr>
        <w:pStyle w:val="ConsPlusNormal"/>
        <w:jc w:val="both"/>
        <w:rPr>
          <w:rFonts w:ascii="Times New Roman" w:hAnsi="Times New Roman" w:cs="Times New Roman"/>
          <w:sz w:val="24"/>
          <w:szCs w:val="24"/>
        </w:rPr>
      </w:pPr>
    </w:p>
    <w:p w:rsidR="00171C69" w:rsidRPr="00171C69" w:rsidRDefault="00171C69">
      <w:pPr>
        <w:pStyle w:val="ConsPlusNormal"/>
        <w:jc w:val="both"/>
        <w:rPr>
          <w:rFonts w:ascii="Times New Roman" w:hAnsi="Times New Roman" w:cs="Times New Roman"/>
          <w:sz w:val="24"/>
          <w:szCs w:val="24"/>
        </w:rPr>
      </w:pPr>
    </w:p>
    <w:p w:rsidR="00171C69" w:rsidRPr="00171C69" w:rsidRDefault="00171C69">
      <w:pPr>
        <w:pStyle w:val="ConsPlusNormal"/>
        <w:jc w:val="both"/>
        <w:rPr>
          <w:rFonts w:ascii="Times New Roman" w:hAnsi="Times New Roman" w:cs="Times New Roman"/>
          <w:sz w:val="24"/>
          <w:szCs w:val="24"/>
        </w:rPr>
      </w:pPr>
    </w:p>
    <w:p w:rsidR="00171C69" w:rsidRPr="00171C69" w:rsidRDefault="00171C69">
      <w:pPr>
        <w:pStyle w:val="ConsPlusNormal"/>
        <w:jc w:val="both"/>
        <w:rPr>
          <w:rFonts w:ascii="Times New Roman" w:hAnsi="Times New Roman" w:cs="Times New Roman"/>
          <w:sz w:val="24"/>
          <w:szCs w:val="24"/>
        </w:rPr>
      </w:pPr>
    </w:p>
    <w:p w:rsidR="00171C69" w:rsidRPr="00171C69" w:rsidRDefault="00171C69">
      <w:pPr>
        <w:pStyle w:val="ConsPlusNormal"/>
        <w:jc w:val="both"/>
        <w:rPr>
          <w:rFonts w:ascii="Times New Roman" w:hAnsi="Times New Roman" w:cs="Times New Roman"/>
          <w:sz w:val="24"/>
          <w:szCs w:val="24"/>
        </w:rPr>
      </w:pPr>
    </w:p>
    <w:p w:rsidR="00171C69" w:rsidRPr="00171C69" w:rsidRDefault="00171C69">
      <w:pPr>
        <w:pStyle w:val="ConsPlusNormal"/>
        <w:jc w:val="right"/>
        <w:outlineLvl w:val="1"/>
        <w:rPr>
          <w:rFonts w:ascii="Times New Roman" w:hAnsi="Times New Roman" w:cs="Times New Roman"/>
          <w:sz w:val="24"/>
          <w:szCs w:val="24"/>
        </w:rPr>
      </w:pPr>
      <w:r w:rsidRPr="00171C69">
        <w:rPr>
          <w:rFonts w:ascii="Times New Roman" w:hAnsi="Times New Roman" w:cs="Times New Roman"/>
          <w:sz w:val="24"/>
          <w:szCs w:val="24"/>
        </w:rPr>
        <w:t>Приложение N 2</w:t>
      </w:r>
    </w:p>
    <w:p w:rsidR="00171C69" w:rsidRPr="00171C69" w:rsidRDefault="00171C69">
      <w:pPr>
        <w:pStyle w:val="ConsPlusNormal"/>
        <w:jc w:val="right"/>
        <w:rPr>
          <w:rFonts w:ascii="Times New Roman" w:hAnsi="Times New Roman" w:cs="Times New Roman"/>
          <w:sz w:val="24"/>
          <w:szCs w:val="24"/>
        </w:rPr>
      </w:pPr>
      <w:r w:rsidRPr="00171C69">
        <w:rPr>
          <w:rFonts w:ascii="Times New Roman" w:hAnsi="Times New Roman" w:cs="Times New Roman"/>
          <w:sz w:val="24"/>
          <w:szCs w:val="24"/>
        </w:rPr>
        <w:t>к Примерному положению</w:t>
      </w:r>
    </w:p>
    <w:p w:rsidR="00171C69" w:rsidRPr="00171C69" w:rsidRDefault="00171C69">
      <w:pPr>
        <w:pStyle w:val="ConsPlusNormal"/>
        <w:jc w:val="right"/>
        <w:rPr>
          <w:rFonts w:ascii="Times New Roman" w:hAnsi="Times New Roman" w:cs="Times New Roman"/>
          <w:sz w:val="24"/>
          <w:szCs w:val="24"/>
        </w:rPr>
      </w:pPr>
      <w:r w:rsidRPr="00171C69">
        <w:rPr>
          <w:rFonts w:ascii="Times New Roman" w:hAnsi="Times New Roman" w:cs="Times New Roman"/>
          <w:sz w:val="24"/>
          <w:szCs w:val="24"/>
        </w:rPr>
        <w:t>о системе оплаты труда</w:t>
      </w:r>
    </w:p>
    <w:p w:rsidR="00171C69" w:rsidRPr="00171C69" w:rsidRDefault="00171C69">
      <w:pPr>
        <w:pStyle w:val="ConsPlusNormal"/>
        <w:jc w:val="right"/>
        <w:rPr>
          <w:rFonts w:ascii="Times New Roman" w:hAnsi="Times New Roman" w:cs="Times New Roman"/>
          <w:sz w:val="24"/>
          <w:szCs w:val="24"/>
        </w:rPr>
      </w:pPr>
      <w:r w:rsidRPr="00171C69">
        <w:rPr>
          <w:rFonts w:ascii="Times New Roman" w:hAnsi="Times New Roman" w:cs="Times New Roman"/>
          <w:sz w:val="24"/>
          <w:szCs w:val="24"/>
        </w:rPr>
        <w:t>работников краевых</w:t>
      </w:r>
    </w:p>
    <w:p w:rsidR="00171C69" w:rsidRPr="00171C69" w:rsidRDefault="00171C69">
      <w:pPr>
        <w:pStyle w:val="ConsPlusNormal"/>
        <w:jc w:val="right"/>
        <w:rPr>
          <w:rFonts w:ascii="Times New Roman" w:hAnsi="Times New Roman" w:cs="Times New Roman"/>
          <w:sz w:val="24"/>
          <w:szCs w:val="24"/>
        </w:rPr>
      </w:pPr>
      <w:r w:rsidRPr="00171C69">
        <w:rPr>
          <w:rFonts w:ascii="Times New Roman" w:hAnsi="Times New Roman" w:cs="Times New Roman"/>
          <w:sz w:val="24"/>
          <w:szCs w:val="24"/>
        </w:rPr>
        <w:t>государственных учреждений,</w:t>
      </w:r>
    </w:p>
    <w:p w:rsidR="00171C69" w:rsidRPr="00171C69" w:rsidRDefault="00171C69">
      <w:pPr>
        <w:pStyle w:val="ConsPlusNormal"/>
        <w:jc w:val="right"/>
        <w:rPr>
          <w:rFonts w:ascii="Times New Roman" w:hAnsi="Times New Roman" w:cs="Times New Roman"/>
          <w:sz w:val="24"/>
          <w:szCs w:val="24"/>
        </w:rPr>
      </w:pPr>
      <w:proofErr w:type="gramStart"/>
      <w:r w:rsidRPr="00171C69">
        <w:rPr>
          <w:rFonts w:ascii="Times New Roman" w:hAnsi="Times New Roman" w:cs="Times New Roman"/>
          <w:sz w:val="24"/>
          <w:szCs w:val="24"/>
        </w:rPr>
        <w:t>подведомственных</w:t>
      </w:r>
      <w:proofErr w:type="gramEnd"/>
      <w:r w:rsidRPr="00171C69">
        <w:rPr>
          <w:rFonts w:ascii="Times New Roman" w:hAnsi="Times New Roman" w:cs="Times New Roman"/>
          <w:sz w:val="24"/>
          <w:szCs w:val="24"/>
        </w:rPr>
        <w:t xml:space="preserve"> Министерству</w:t>
      </w:r>
    </w:p>
    <w:p w:rsidR="00171C69" w:rsidRPr="00171C69" w:rsidRDefault="00171C69">
      <w:pPr>
        <w:pStyle w:val="ConsPlusNormal"/>
        <w:jc w:val="right"/>
        <w:rPr>
          <w:rFonts w:ascii="Times New Roman" w:hAnsi="Times New Roman" w:cs="Times New Roman"/>
          <w:sz w:val="24"/>
          <w:szCs w:val="24"/>
        </w:rPr>
      </w:pPr>
      <w:r w:rsidRPr="00171C69">
        <w:rPr>
          <w:rFonts w:ascii="Times New Roman" w:hAnsi="Times New Roman" w:cs="Times New Roman"/>
          <w:sz w:val="24"/>
          <w:szCs w:val="24"/>
        </w:rPr>
        <w:t>образования и молодежной политики</w:t>
      </w:r>
    </w:p>
    <w:p w:rsidR="00171C69" w:rsidRPr="00171C69" w:rsidRDefault="00171C69">
      <w:pPr>
        <w:pStyle w:val="ConsPlusNormal"/>
        <w:jc w:val="right"/>
        <w:rPr>
          <w:rFonts w:ascii="Times New Roman" w:hAnsi="Times New Roman" w:cs="Times New Roman"/>
          <w:sz w:val="24"/>
          <w:szCs w:val="24"/>
        </w:rPr>
      </w:pPr>
      <w:r w:rsidRPr="00171C69">
        <w:rPr>
          <w:rFonts w:ascii="Times New Roman" w:hAnsi="Times New Roman" w:cs="Times New Roman"/>
          <w:sz w:val="24"/>
          <w:szCs w:val="24"/>
        </w:rPr>
        <w:t>Камчатского края</w:t>
      </w:r>
    </w:p>
    <w:p w:rsidR="00171C69" w:rsidRPr="00171C69" w:rsidRDefault="00171C69">
      <w:pPr>
        <w:pStyle w:val="ConsPlusNormal"/>
        <w:jc w:val="both"/>
        <w:rPr>
          <w:rFonts w:ascii="Times New Roman" w:hAnsi="Times New Roman" w:cs="Times New Roman"/>
          <w:sz w:val="24"/>
          <w:szCs w:val="24"/>
        </w:rPr>
      </w:pPr>
      <w:r w:rsidRPr="00171C69">
        <w:rPr>
          <w:rFonts w:ascii="Times New Roman" w:hAnsi="Times New Roman" w:cs="Times New Roman"/>
          <w:sz w:val="24"/>
          <w:szCs w:val="24"/>
        </w:rPr>
        <w:t xml:space="preserve">(в ред. </w:t>
      </w:r>
      <w:hyperlink r:id="rId67" w:history="1">
        <w:r w:rsidRPr="00171C69">
          <w:rPr>
            <w:rFonts w:ascii="Times New Roman" w:hAnsi="Times New Roman" w:cs="Times New Roman"/>
            <w:color w:val="0000FF"/>
            <w:sz w:val="24"/>
            <w:szCs w:val="24"/>
          </w:rPr>
          <w:t>Постановления</w:t>
        </w:r>
      </w:hyperlink>
      <w:r w:rsidRPr="00171C69">
        <w:rPr>
          <w:rFonts w:ascii="Times New Roman" w:hAnsi="Times New Roman" w:cs="Times New Roman"/>
          <w:sz w:val="24"/>
          <w:szCs w:val="24"/>
        </w:rPr>
        <w:t xml:space="preserve"> Правительства Камчатского края от 25.08.2017 N 353-П)</w:t>
      </w:r>
    </w:p>
    <w:p w:rsidR="00171C69" w:rsidRPr="00171C69" w:rsidRDefault="00171C69">
      <w:pPr>
        <w:pStyle w:val="ConsPlusNormal"/>
        <w:jc w:val="both"/>
        <w:rPr>
          <w:rFonts w:ascii="Times New Roman" w:hAnsi="Times New Roman" w:cs="Times New Roman"/>
          <w:sz w:val="24"/>
          <w:szCs w:val="24"/>
        </w:rPr>
      </w:pPr>
    </w:p>
    <w:p w:rsidR="00171C69" w:rsidRPr="00171C69" w:rsidRDefault="00171C69">
      <w:pPr>
        <w:pStyle w:val="ConsPlusTitle"/>
        <w:jc w:val="center"/>
        <w:rPr>
          <w:rFonts w:ascii="Times New Roman" w:hAnsi="Times New Roman" w:cs="Times New Roman"/>
          <w:sz w:val="24"/>
          <w:szCs w:val="24"/>
        </w:rPr>
      </w:pPr>
      <w:bookmarkStart w:id="12" w:name="P351"/>
      <w:bookmarkEnd w:id="12"/>
      <w:r w:rsidRPr="00171C69">
        <w:rPr>
          <w:rFonts w:ascii="Times New Roman" w:hAnsi="Times New Roman" w:cs="Times New Roman"/>
          <w:sz w:val="24"/>
          <w:szCs w:val="24"/>
        </w:rPr>
        <w:t>РЕКОМЕНДУЕМЫЕ РАЗМЕРЫ</w:t>
      </w:r>
    </w:p>
    <w:p w:rsidR="00171C69" w:rsidRPr="00171C69" w:rsidRDefault="00171C69">
      <w:pPr>
        <w:pStyle w:val="ConsPlusTitle"/>
        <w:jc w:val="center"/>
        <w:rPr>
          <w:rFonts w:ascii="Times New Roman" w:hAnsi="Times New Roman" w:cs="Times New Roman"/>
          <w:sz w:val="24"/>
          <w:szCs w:val="24"/>
        </w:rPr>
      </w:pPr>
      <w:r w:rsidRPr="00171C69">
        <w:rPr>
          <w:rFonts w:ascii="Times New Roman" w:hAnsi="Times New Roman" w:cs="Times New Roman"/>
          <w:sz w:val="24"/>
          <w:szCs w:val="24"/>
        </w:rPr>
        <w:t xml:space="preserve">ПОВЫШАЮЩИХ КОЭФФИЦИЕНТОВ </w:t>
      </w:r>
      <w:proofErr w:type="gramStart"/>
      <w:r w:rsidRPr="00171C69">
        <w:rPr>
          <w:rFonts w:ascii="Times New Roman" w:hAnsi="Times New Roman" w:cs="Times New Roman"/>
          <w:sz w:val="24"/>
          <w:szCs w:val="24"/>
        </w:rPr>
        <w:t>К</w:t>
      </w:r>
      <w:proofErr w:type="gramEnd"/>
      <w:r w:rsidRPr="00171C69">
        <w:rPr>
          <w:rFonts w:ascii="Times New Roman" w:hAnsi="Times New Roman" w:cs="Times New Roman"/>
          <w:sz w:val="24"/>
          <w:szCs w:val="24"/>
        </w:rPr>
        <w:t xml:space="preserve"> ОСНОВНЫМ</w:t>
      </w:r>
    </w:p>
    <w:p w:rsidR="00171C69" w:rsidRPr="00171C69" w:rsidRDefault="00171C69">
      <w:pPr>
        <w:pStyle w:val="ConsPlusTitle"/>
        <w:jc w:val="center"/>
        <w:rPr>
          <w:rFonts w:ascii="Times New Roman" w:hAnsi="Times New Roman" w:cs="Times New Roman"/>
          <w:sz w:val="24"/>
          <w:szCs w:val="24"/>
        </w:rPr>
      </w:pPr>
      <w:proofErr w:type="gramStart"/>
      <w:r w:rsidRPr="00171C69">
        <w:rPr>
          <w:rFonts w:ascii="Times New Roman" w:hAnsi="Times New Roman" w:cs="Times New Roman"/>
          <w:sz w:val="24"/>
          <w:szCs w:val="24"/>
        </w:rPr>
        <w:t>ОКЛАДАМ (ОСНОВНЫМ ДОЛЖНОСТНЫМ ОКЛАДАМ,</w:t>
      </w:r>
      <w:proofErr w:type="gramEnd"/>
    </w:p>
    <w:p w:rsidR="00171C69" w:rsidRPr="00171C69" w:rsidRDefault="00171C69">
      <w:pPr>
        <w:pStyle w:val="ConsPlusTitle"/>
        <w:jc w:val="center"/>
        <w:rPr>
          <w:rFonts w:ascii="Times New Roman" w:hAnsi="Times New Roman" w:cs="Times New Roman"/>
          <w:sz w:val="24"/>
          <w:szCs w:val="24"/>
        </w:rPr>
      </w:pPr>
      <w:proofErr w:type="gramStart"/>
      <w:r w:rsidRPr="00171C69">
        <w:rPr>
          <w:rFonts w:ascii="Times New Roman" w:hAnsi="Times New Roman" w:cs="Times New Roman"/>
          <w:sz w:val="24"/>
          <w:szCs w:val="24"/>
        </w:rPr>
        <w:t>ОСНОВНЫМ СТАВКАМ ЗАРАБОТНОЙ ПЛАТЫ) РАБОТНИКОВ</w:t>
      </w:r>
      <w:proofErr w:type="gramEnd"/>
    </w:p>
    <w:p w:rsidR="00171C69" w:rsidRPr="00171C69" w:rsidRDefault="00171C69">
      <w:pPr>
        <w:pStyle w:val="ConsPlusTitle"/>
        <w:jc w:val="center"/>
        <w:rPr>
          <w:rFonts w:ascii="Times New Roman" w:hAnsi="Times New Roman" w:cs="Times New Roman"/>
          <w:sz w:val="24"/>
          <w:szCs w:val="24"/>
        </w:rPr>
      </w:pPr>
      <w:r w:rsidRPr="00171C69">
        <w:rPr>
          <w:rFonts w:ascii="Times New Roman" w:hAnsi="Times New Roman" w:cs="Times New Roman"/>
          <w:sz w:val="24"/>
          <w:szCs w:val="24"/>
        </w:rPr>
        <w:t>КРАЕВЫХ ГОСУДАРСТВЕННЫХ УЧРЕЖДЕНИЙ, ПОДВЕДОМСТВЕННЫХ</w:t>
      </w:r>
    </w:p>
    <w:p w:rsidR="00171C69" w:rsidRPr="00171C69" w:rsidRDefault="00171C69">
      <w:pPr>
        <w:pStyle w:val="ConsPlusTitle"/>
        <w:jc w:val="center"/>
        <w:rPr>
          <w:rFonts w:ascii="Times New Roman" w:hAnsi="Times New Roman" w:cs="Times New Roman"/>
          <w:sz w:val="24"/>
          <w:szCs w:val="24"/>
        </w:rPr>
      </w:pPr>
      <w:r w:rsidRPr="00171C69">
        <w:rPr>
          <w:rFonts w:ascii="Times New Roman" w:hAnsi="Times New Roman" w:cs="Times New Roman"/>
          <w:sz w:val="24"/>
          <w:szCs w:val="24"/>
        </w:rPr>
        <w:t xml:space="preserve">МИНИСТЕРСТВУ ОБРАЗОВАНИЯ И </w:t>
      </w:r>
      <w:proofErr w:type="gramStart"/>
      <w:r w:rsidRPr="00171C69">
        <w:rPr>
          <w:rFonts w:ascii="Times New Roman" w:hAnsi="Times New Roman" w:cs="Times New Roman"/>
          <w:sz w:val="24"/>
          <w:szCs w:val="24"/>
        </w:rPr>
        <w:t>МОЛОДЕЖНОЙ</w:t>
      </w:r>
      <w:proofErr w:type="gramEnd"/>
    </w:p>
    <w:p w:rsidR="00171C69" w:rsidRPr="00171C69" w:rsidRDefault="00171C69">
      <w:pPr>
        <w:pStyle w:val="ConsPlusTitle"/>
        <w:jc w:val="center"/>
        <w:rPr>
          <w:rFonts w:ascii="Times New Roman" w:hAnsi="Times New Roman" w:cs="Times New Roman"/>
          <w:sz w:val="24"/>
          <w:szCs w:val="24"/>
        </w:rPr>
      </w:pPr>
      <w:r w:rsidRPr="00171C69">
        <w:rPr>
          <w:rFonts w:ascii="Times New Roman" w:hAnsi="Times New Roman" w:cs="Times New Roman"/>
          <w:sz w:val="24"/>
          <w:szCs w:val="24"/>
        </w:rPr>
        <w:t>ПОЛИТИКИ КАМЧАТСКОГО КРАЯ</w:t>
      </w:r>
    </w:p>
    <w:p w:rsidR="00171C69" w:rsidRPr="00171C69" w:rsidRDefault="00171C69">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1C69" w:rsidRPr="00171C69">
        <w:trPr>
          <w:jc w:val="center"/>
        </w:trPr>
        <w:tc>
          <w:tcPr>
            <w:tcW w:w="9294" w:type="dxa"/>
            <w:tcBorders>
              <w:top w:val="nil"/>
              <w:left w:val="single" w:sz="24" w:space="0" w:color="CED3F1"/>
              <w:bottom w:val="nil"/>
              <w:right w:val="single" w:sz="24" w:space="0" w:color="F4F3F8"/>
            </w:tcBorders>
            <w:shd w:val="clear" w:color="auto" w:fill="F4F3F8"/>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color w:val="392C69"/>
                <w:sz w:val="24"/>
                <w:szCs w:val="24"/>
              </w:rPr>
              <w:t>Список изменяющих документов</w:t>
            </w:r>
          </w:p>
          <w:p w:rsidR="00171C69" w:rsidRPr="00171C69" w:rsidRDefault="00171C69">
            <w:pPr>
              <w:pStyle w:val="ConsPlusNormal"/>
              <w:jc w:val="center"/>
              <w:rPr>
                <w:rFonts w:ascii="Times New Roman" w:hAnsi="Times New Roman" w:cs="Times New Roman"/>
                <w:sz w:val="24"/>
                <w:szCs w:val="24"/>
              </w:rPr>
            </w:pPr>
            <w:proofErr w:type="gramStart"/>
            <w:r w:rsidRPr="00171C69">
              <w:rPr>
                <w:rFonts w:ascii="Times New Roman" w:hAnsi="Times New Roman" w:cs="Times New Roman"/>
                <w:color w:val="392C69"/>
                <w:sz w:val="24"/>
                <w:szCs w:val="24"/>
              </w:rPr>
              <w:t>(в ред. Постановлений Правительства Камчатского края</w:t>
            </w:r>
            <w:proofErr w:type="gramEnd"/>
          </w:p>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color w:val="392C69"/>
                <w:sz w:val="24"/>
                <w:szCs w:val="24"/>
              </w:rPr>
              <w:t xml:space="preserve">от 30.07.2013 </w:t>
            </w:r>
            <w:hyperlink r:id="rId68" w:history="1">
              <w:r w:rsidRPr="00171C69">
                <w:rPr>
                  <w:rFonts w:ascii="Times New Roman" w:hAnsi="Times New Roman" w:cs="Times New Roman"/>
                  <w:color w:val="0000FF"/>
                  <w:sz w:val="24"/>
                  <w:szCs w:val="24"/>
                </w:rPr>
                <w:t>N 328-П</w:t>
              </w:r>
            </w:hyperlink>
            <w:r w:rsidRPr="00171C69">
              <w:rPr>
                <w:rFonts w:ascii="Times New Roman" w:hAnsi="Times New Roman" w:cs="Times New Roman"/>
                <w:color w:val="392C69"/>
                <w:sz w:val="24"/>
                <w:szCs w:val="24"/>
              </w:rPr>
              <w:t xml:space="preserve">, от 25.08.2017 </w:t>
            </w:r>
            <w:hyperlink r:id="rId69" w:history="1">
              <w:r w:rsidRPr="00171C69">
                <w:rPr>
                  <w:rFonts w:ascii="Times New Roman" w:hAnsi="Times New Roman" w:cs="Times New Roman"/>
                  <w:color w:val="0000FF"/>
                  <w:sz w:val="24"/>
                  <w:szCs w:val="24"/>
                </w:rPr>
                <w:t>N 353-П</w:t>
              </w:r>
            </w:hyperlink>
            <w:r w:rsidRPr="00171C69">
              <w:rPr>
                <w:rFonts w:ascii="Times New Roman" w:hAnsi="Times New Roman" w:cs="Times New Roman"/>
                <w:color w:val="392C69"/>
                <w:sz w:val="24"/>
                <w:szCs w:val="24"/>
              </w:rPr>
              <w:t>)</w:t>
            </w:r>
          </w:p>
        </w:tc>
      </w:tr>
    </w:tbl>
    <w:p w:rsidR="00171C69" w:rsidRPr="00171C69" w:rsidRDefault="00171C69">
      <w:pPr>
        <w:pStyle w:val="ConsPlusNormal"/>
        <w:jc w:val="both"/>
        <w:rPr>
          <w:rFonts w:ascii="Times New Roman" w:hAnsi="Times New Roman" w:cs="Times New Roman"/>
          <w:sz w:val="24"/>
          <w:szCs w:val="24"/>
        </w:rPr>
      </w:pPr>
    </w:p>
    <w:p w:rsidR="00171C69" w:rsidRPr="00171C69" w:rsidRDefault="00171C69">
      <w:pPr>
        <w:rPr>
          <w:rFonts w:ascii="Times New Roman" w:hAnsi="Times New Roman" w:cs="Times New Roman"/>
          <w:sz w:val="24"/>
          <w:szCs w:val="24"/>
        </w:rPr>
        <w:sectPr w:rsidR="00171C69" w:rsidRPr="00171C69">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630"/>
        <w:gridCol w:w="3960"/>
        <w:gridCol w:w="2310"/>
        <w:gridCol w:w="2475"/>
      </w:tblGrid>
      <w:tr w:rsidR="00171C69" w:rsidRPr="00171C69">
        <w:tc>
          <w:tcPr>
            <w:tcW w:w="660" w:type="dxa"/>
            <w:vMerge w:val="restart"/>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lastRenderedPageBreak/>
              <w:t xml:space="preserve">N </w:t>
            </w:r>
            <w:proofErr w:type="gramStart"/>
            <w:r w:rsidRPr="00171C69">
              <w:rPr>
                <w:rFonts w:ascii="Times New Roman" w:hAnsi="Times New Roman" w:cs="Times New Roman"/>
                <w:sz w:val="24"/>
                <w:szCs w:val="24"/>
              </w:rPr>
              <w:t>п</w:t>
            </w:r>
            <w:proofErr w:type="gramEnd"/>
            <w:r w:rsidRPr="00171C69">
              <w:rPr>
                <w:rFonts w:ascii="Times New Roman" w:hAnsi="Times New Roman" w:cs="Times New Roman"/>
                <w:sz w:val="24"/>
                <w:szCs w:val="24"/>
              </w:rPr>
              <w:t>/п</w:t>
            </w:r>
          </w:p>
        </w:tc>
        <w:tc>
          <w:tcPr>
            <w:tcW w:w="3630" w:type="dxa"/>
            <w:vMerge w:val="restart"/>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Наименование повышающих коэффициентов</w:t>
            </w:r>
          </w:p>
        </w:tc>
        <w:tc>
          <w:tcPr>
            <w:tcW w:w="3960" w:type="dxa"/>
            <w:vMerge w:val="restart"/>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Основание для установления коэффициента</w:t>
            </w:r>
          </w:p>
        </w:tc>
        <w:tc>
          <w:tcPr>
            <w:tcW w:w="4785" w:type="dxa"/>
            <w:gridSpan w:val="2"/>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Размеры повышающих коэффициентов:</w:t>
            </w:r>
          </w:p>
        </w:tc>
      </w:tr>
      <w:tr w:rsidR="00171C69" w:rsidRPr="00171C69">
        <w:tc>
          <w:tcPr>
            <w:tcW w:w="660" w:type="dxa"/>
            <w:vMerge/>
          </w:tcPr>
          <w:p w:rsidR="00171C69" w:rsidRPr="00171C69" w:rsidRDefault="00171C69">
            <w:pPr>
              <w:rPr>
                <w:rFonts w:ascii="Times New Roman" w:hAnsi="Times New Roman" w:cs="Times New Roman"/>
                <w:sz w:val="24"/>
                <w:szCs w:val="24"/>
              </w:rPr>
            </w:pPr>
          </w:p>
        </w:tc>
        <w:tc>
          <w:tcPr>
            <w:tcW w:w="3630" w:type="dxa"/>
            <w:vMerge/>
          </w:tcPr>
          <w:p w:rsidR="00171C69" w:rsidRPr="00171C69" w:rsidRDefault="00171C69">
            <w:pPr>
              <w:rPr>
                <w:rFonts w:ascii="Times New Roman" w:hAnsi="Times New Roman" w:cs="Times New Roman"/>
                <w:sz w:val="24"/>
                <w:szCs w:val="24"/>
              </w:rPr>
            </w:pPr>
          </w:p>
        </w:tc>
        <w:tc>
          <w:tcPr>
            <w:tcW w:w="3960" w:type="dxa"/>
            <w:vMerge/>
          </w:tcPr>
          <w:p w:rsidR="00171C69" w:rsidRPr="00171C69" w:rsidRDefault="00171C69">
            <w:pPr>
              <w:rPr>
                <w:rFonts w:ascii="Times New Roman" w:hAnsi="Times New Roman" w:cs="Times New Roman"/>
                <w:sz w:val="24"/>
                <w:szCs w:val="24"/>
              </w:rPr>
            </w:pPr>
          </w:p>
        </w:tc>
        <w:tc>
          <w:tcPr>
            <w:tcW w:w="2310" w:type="dxa"/>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для руководящих работников</w:t>
            </w:r>
          </w:p>
        </w:tc>
        <w:tc>
          <w:tcPr>
            <w:tcW w:w="2475" w:type="dxa"/>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для педагогических работников</w:t>
            </w:r>
          </w:p>
        </w:tc>
      </w:tr>
      <w:tr w:rsidR="00171C69" w:rsidRPr="00171C69">
        <w:tc>
          <w:tcPr>
            <w:tcW w:w="660" w:type="dxa"/>
            <w:vMerge w:val="restart"/>
          </w:tcPr>
          <w:p w:rsidR="00171C69" w:rsidRPr="00171C69" w:rsidRDefault="00171C69">
            <w:pPr>
              <w:pStyle w:val="ConsPlusNormal"/>
              <w:rPr>
                <w:rFonts w:ascii="Times New Roman" w:hAnsi="Times New Roman" w:cs="Times New Roman"/>
                <w:sz w:val="24"/>
                <w:szCs w:val="24"/>
              </w:rPr>
            </w:pPr>
            <w:r w:rsidRPr="00171C69">
              <w:rPr>
                <w:rFonts w:ascii="Times New Roman" w:hAnsi="Times New Roman" w:cs="Times New Roman"/>
                <w:sz w:val="24"/>
                <w:szCs w:val="24"/>
              </w:rPr>
              <w:t>1.</w:t>
            </w:r>
          </w:p>
        </w:tc>
        <w:tc>
          <w:tcPr>
            <w:tcW w:w="3630" w:type="dxa"/>
            <w:vMerge w:val="restart"/>
          </w:tcPr>
          <w:p w:rsidR="00171C69" w:rsidRPr="00171C69" w:rsidRDefault="00171C69">
            <w:pPr>
              <w:pStyle w:val="ConsPlusNormal"/>
              <w:rPr>
                <w:rFonts w:ascii="Times New Roman" w:hAnsi="Times New Roman" w:cs="Times New Roman"/>
                <w:sz w:val="24"/>
                <w:szCs w:val="24"/>
              </w:rPr>
            </w:pPr>
            <w:r w:rsidRPr="00171C69">
              <w:rPr>
                <w:rFonts w:ascii="Times New Roman" w:hAnsi="Times New Roman" w:cs="Times New Roman"/>
                <w:sz w:val="24"/>
                <w:szCs w:val="24"/>
              </w:rPr>
              <w:t xml:space="preserve">Коэффициент уровня образования </w:t>
            </w:r>
            <w:hyperlink w:anchor="P437" w:history="1">
              <w:r w:rsidRPr="00171C69">
                <w:rPr>
                  <w:rFonts w:ascii="Times New Roman" w:hAnsi="Times New Roman" w:cs="Times New Roman"/>
                  <w:color w:val="0000FF"/>
                  <w:sz w:val="24"/>
                  <w:szCs w:val="24"/>
                </w:rPr>
                <w:t>&lt;*&gt;</w:t>
              </w:r>
            </w:hyperlink>
          </w:p>
        </w:tc>
        <w:tc>
          <w:tcPr>
            <w:tcW w:w="3960" w:type="dxa"/>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 xml:space="preserve">Наличие </w:t>
            </w:r>
            <w:proofErr w:type="gramStart"/>
            <w:r w:rsidRPr="00171C69">
              <w:rPr>
                <w:rFonts w:ascii="Times New Roman" w:hAnsi="Times New Roman" w:cs="Times New Roman"/>
                <w:sz w:val="24"/>
                <w:szCs w:val="24"/>
              </w:rPr>
              <w:t>высшего</w:t>
            </w:r>
            <w:proofErr w:type="gramEnd"/>
            <w:r w:rsidRPr="00171C69">
              <w:rPr>
                <w:rFonts w:ascii="Times New Roman" w:hAnsi="Times New Roman" w:cs="Times New Roman"/>
                <w:sz w:val="24"/>
                <w:szCs w:val="24"/>
              </w:rPr>
              <w:t xml:space="preserve"> профессионального образования</w:t>
            </w:r>
          </w:p>
        </w:tc>
        <w:tc>
          <w:tcPr>
            <w:tcW w:w="2310" w:type="dxa"/>
          </w:tcPr>
          <w:p w:rsidR="00171C69" w:rsidRPr="00171C69" w:rsidRDefault="00171C69">
            <w:pPr>
              <w:pStyle w:val="ConsPlusNormal"/>
              <w:rPr>
                <w:rFonts w:ascii="Times New Roman" w:hAnsi="Times New Roman" w:cs="Times New Roman"/>
                <w:sz w:val="24"/>
                <w:szCs w:val="24"/>
              </w:rPr>
            </w:pPr>
          </w:p>
        </w:tc>
        <w:tc>
          <w:tcPr>
            <w:tcW w:w="2475" w:type="dxa"/>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1,20</w:t>
            </w:r>
          </w:p>
        </w:tc>
      </w:tr>
      <w:tr w:rsidR="00171C69" w:rsidRPr="00171C69">
        <w:tc>
          <w:tcPr>
            <w:tcW w:w="660" w:type="dxa"/>
            <w:vMerge/>
          </w:tcPr>
          <w:p w:rsidR="00171C69" w:rsidRPr="00171C69" w:rsidRDefault="00171C69">
            <w:pPr>
              <w:rPr>
                <w:rFonts w:ascii="Times New Roman" w:hAnsi="Times New Roman" w:cs="Times New Roman"/>
                <w:sz w:val="24"/>
                <w:szCs w:val="24"/>
              </w:rPr>
            </w:pPr>
          </w:p>
        </w:tc>
        <w:tc>
          <w:tcPr>
            <w:tcW w:w="3630" w:type="dxa"/>
            <w:vMerge/>
          </w:tcPr>
          <w:p w:rsidR="00171C69" w:rsidRPr="00171C69" w:rsidRDefault="00171C69">
            <w:pPr>
              <w:rPr>
                <w:rFonts w:ascii="Times New Roman" w:hAnsi="Times New Roman" w:cs="Times New Roman"/>
                <w:sz w:val="24"/>
                <w:szCs w:val="24"/>
              </w:rPr>
            </w:pPr>
          </w:p>
        </w:tc>
        <w:tc>
          <w:tcPr>
            <w:tcW w:w="3960" w:type="dxa"/>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Наличие среднего профессионального образования</w:t>
            </w:r>
          </w:p>
        </w:tc>
        <w:tc>
          <w:tcPr>
            <w:tcW w:w="2310" w:type="dxa"/>
          </w:tcPr>
          <w:p w:rsidR="00171C69" w:rsidRPr="00171C69" w:rsidRDefault="00171C69">
            <w:pPr>
              <w:pStyle w:val="ConsPlusNormal"/>
              <w:rPr>
                <w:rFonts w:ascii="Times New Roman" w:hAnsi="Times New Roman" w:cs="Times New Roman"/>
                <w:sz w:val="24"/>
                <w:szCs w:val="24"/>
              </w:rPr>
            </w:pPr>
          </w:p>
        </w:tc>
        <w:tc>
          <w:tcPr>
            <w:tcW w:w="2475" w:type="dxa"/>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1,10</w:t>
            </w:r>
          </w:p>
        </w:tc>
      </w:tr>
      <w:tr w:rsidR="00171C69" w:rsidRPr="00171C69">
        <w:tc>
          <w:tcPr>
            <w:tcW w:w="660" w:type="dxa"/>
            <w:vMerge/>
          </w:tcPr>
          <w:p w:rsidR="00171C69" w:rsidRPr="00171C69" w:rsidRDefault="00171C69">
            <w:pPr>
              <w:rPr>
                <w:rFonts w:ascii="Times New Roman" w:hAnsi="Times New Roman" w:cs="Times New Roman"/>
                <w:sz w:val="24"/>
                <w:szCs w:val="24"/>
              </w:rPr>
            </w:pPr>
          </w:p>
        </w:tc>
        <w:tc>
          <w:tcPr>
            <w:tcW w:w="3630" w:type="dxa"/>
            <w:vMerge/>
          </w:tcPr>
          <w:p w:rsidR="00171C69" w:rsidRPr="00171C69" w:rsidRDefault="00171C69">
            <w:pPr>
              <w:rPr>
                <w:rFonts w:ascii="Times New Roman" w:hAnsi="Times New Roman" w:cs="Times New Roman"/>
                <w:sz w:val="24"/>
                <w:szCs w:val="24"/>
              </w:rPr>
            </w:pPr>
          </w:p>
        </w:tc>
        <w:tc>
          <w:tcPr>
            <w:tcW w:w="3960" w:type="dxa"/>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Наличие начального профессионального образования, среднего (полного) общего образования</w:t>
            </w:r>
          </w:p>
        </w:tc>
        <w:tc>
          <w:tcPr>
            <w:tcW w:w="2310" w:type="dxa"/>
          </w:tcPr>
          <w:p w:rsidR="00171C69" w:rsidRPr="00171C69" w:rsidRDefault="00171C69">
            <w:pPr>
              <w:pStyle w:val="ConsPlusNormal"/>
              <w:rPr>
                <w:rFonts w:ascii="Times New Roman" w:hAnsi="Times New Roman" w:cs="Times New Roman"/>
                <w:sz w:val="24"/>
                <w:szCs w:val="24"/>
              </w:rPr>
            </w:pPr>
          </w:p>
        </w:tc>
        <w:tc>
          <w:tcPr>
            <w:tcW w:w="2475" w:type="dxa"/>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1,00</w:t>
            </w:r>
          </w:p>
        </w:tc>
      </w:tr>
      <w:tr w:rsidR="00171C69" w:rsidRPr="00171C69">
        <w:tc>
          <w:tcPr>
            <w:tcW w:w="660" w:type="dxa"/>
            <w:vMerge w:val="restart"/>
          </w:tcPr>
          <w:p w:rsidR="00171C69" w:rsidRPr="00171C69" w:rsidRDefault="00171C69">
            <w:pPr>
              <w:pStyle w:val="ConsPlusNormal"/>
              <w:rPr>
                <w:rFonts w:ascii="Times New Roman" w:hAnsi="Times New Roman" w:cs="Times New Roman"/>
                <w:sz w:val="24"/>
                <w:szCs w:val="24"/>
              </w:rPr>
            </w:pPr>
            <w:r w:rsidRPr="00171C69">
              <w:rPr>
                <w:rFonts w:ascii="Times New Roman" w:hAnsi="Times New Roman" w:cs="Times New Roman"/>
                <w:sz w:val="24"/>
                <w:szCs w:val="24"/>
              </w:rPr>
              <w:t>2.</w:t>
            </w:r>
          </w:p>
        </w:tc>
        <w:tc>
          <w:tcPr>
            <w:tcW w:w="3630" w:type="dxa"/>
            <w:vMerge w:val="restart"/>
          </w:tcPr>
          <w:p w:rsidR="00171C69" w:rsidRPr="00171C69" w:rsidRDefault="00171C69">
            <w:pPr>
              <w:pStyle w:val="ConsPlusNormal"/>
              <w:rPr>
                <w:rFonts w:ascii="Times New Roman" w:hAnsi="Times New Roman" w:cs="Times New Roman"/>
                <w:sz w:val="24"/>
                <w:szCs w:val="24"/>
              </w:rPr>
            </w:pPr>
            <w:r w:rsidRPr="00171C69">
              <w:rPr>
                <w:rFonts w:ascii="Times New Roman" w:hAnsi="Times New Roman" w:cs="Times New Roman"/>
                <w:sz w:val="24"/>
                <w:szCs w:val="24"/>
              </w:rPr>
              <w:t>Коэффициент стажа педагогической работы (за исключением стажа работы в должности методиста, заведующего методическим кабинетом, старшего методиста)"</w:t>
            </w:r>
          </w:p>
        </w:tc>
        <w:tc>
          <w:tcPr>
            <w:tcW w:w="3960" w:type="dxa"/>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Наличие стажа</w:t>
            </w:r>
          </w:p>
          <w:p w:rsidR="00171C69" w:rsidRPr="00171C69" w:rsidRDefault="00171C69">
            <w:pPr>
              <w:pStyle w:val="ConsPlusNormal"/>
              <w:rPr>
                <w:rFonts w:ascii="Times New Roman" w:hAnsi="Times New Roman" w:cs="Times New Roman"/>
                <w:sz w:val="24"/>
                <w:szCs w:val="24"/>
              </w:rPr>
            </w:pPr>
            <w:r w:rsidRPr="00171C69">
              <w:rPr>
                <w:rFonts w:ascii="Times New Roman" w:hAnsi="Times New Roman" w:cs="Times New Roman"/>
                <w:sz w:val="24"/>
                <w:szCs w:val="24"/>
              </w:rPr>
              <w:t>педагогической работы:</w:t>
            </w:r>
          </w:p>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более 15 лет</w:t>
            </w:r>
          </w:p>
        </w:tc>
        <w:tc>
          <w:tcPr>
            <w:tcW w:w="2310" w:type="dxa"/>
          </w:tcPr>
          <w:p w:rsidR="00171C69" w:rsidRPr="00171C69" w:rsidRDefault="00171C69">
            <w:pPr>
              <w:pStyle w:val="ConsPlusNormal"/>
              <w:rPr>
                <w:rFonts w:ascii="Times New Roman" w:hAnsi="Times New Roman" w:cs="Times New Roman"/>
                <w:sz w:val="24"/>
                <w:szCs w:val="24"/>
              </w:rPr>
            </w:pPr>
          </w:p>
        </w:tc>
        <w:tc>
          <w:tcPr>
            <w:tcW w:w="2475" w:type="dxa"/>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1,40</w:t>
            </w:r>
          </w:p>
        </w:tc>
      </w:tr>
      <w:tr w:rsidR="00171C69" w:rsidRPr="00171C69">
        <w:tc>
          <w:tcPr>
            <w:tcW w:w="660" w:type="dxa"/>
            <w:vMerge/>
          </w:tcPr>
          <w:p w:rsidR="00171C69" w:rsidRPr="00171C69" w:rsidRDefault="00171C69">
            <w:pPr>
              <w:rPr>
                <w:rFonts w:ascii="Times New Roman" w:hAnsi="Times New Roman" w:cs="Times New Roman"/>
                <w:sz w:val="24"/>
                <w:szCs w:val="24"/>
              </w:rPr>
            </w:pPr>
          </w:p>
        </w:tc>
        <w:tc>
          <w:tcPr>
            <w:tcW w:w="3630" w:type="dxa"/>
            <w:vMerge/>
          </w:tcPr>
          <w:p w:rsidR="00171C69" w:rsidRPr="00171C69" w:rsidRDefault="00171C69">
            <w:pPr>
              <w:rPr>
                <w:rFonts w:ascii="Times New Roman" w:hAnsi="Times New Roman" w:cs="Times New Roman"/>
                <w:sz w:val="24"/>
                <w:szCs w:val="24"/>
              </w:rPr>
            </w:pPr>
          </w:p>
        </w:tc>
        <w:tc>
          <w:tcPr>
            <w:tcW w:w="3960" w:type="dxa"/>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от 10 до 15 лет</w:t>
            </w:r>
          </w:p>
        </w:tc>
        <w:tc>
          <w:tcPr>
            <w:tcW w:w="2310" w:type="dxa"/>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w:t>
            </w:r>
          </w:p>
        </w:tc>
        <w:tc>
          <w:tcPr>
            <w:tcW w:w="2475" w:type="dxa"/>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1,37</w:t>
            </w:r>
          </w:p>
        </w:tc>
      </w:tr>
      <w:tr w:rsidR="00171C69" w:rsidRPr="00171C69">
        <w:tc>
          <w:tcPr>
            <w:tcW w:w="660" w:type="dxa"/>
            <w:vMerge/>
          </w:tcPr>
          <w:p w:rsidR="00171C69" w:rsidRPr="00171C69" w:rsidRDefault="00171C69">
            <w:pPr>
              <w:rPr>
                <w:rFonts w:ascii="Times New Roman" w:hAnsi="Times New Roman" w:cs="Times New Roman"/>
                <w:sz w:val="24"/>
                <w:szCs w:val="24"/>
              </w:rPr>
            </w:pPr>
          </w:p>
        </w:tc>
        <w:tc>
          <w:tcPr>
            <w:tcW w:w="3630" w:type="dxa"/>
            <w:vMerge/>
          </w:tcPr>
          <w:p w:rsidR="00171C69" w:rsidRPr="00171C69" w:rsidRDefault="00171C69">
            <w:pPr>
              <w:rPr>
                <w:rFonts w:ascii="Times New Roman" w:hAnsi="Times New Roman" w:cs="Times New Roman"/>
                <w:sz w:val="24"/>
                <w:szCs w:val="24"/>
              </w:rPr>
            </w:pPr>
          </w:p>
        </w:tc>
        <w:tc>
          <w:tcPr>
            <w:tcW w:w="3960" w:type="dxa"/>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от 5 до 10 лет</w:t>
            </w:r>
          </w:p>
        </w:tc>
        <w:tc>
          <w:tcPr>
            <w:tcW w:w="2310" w:type="dxa"/>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w:t>
            </w:r>
          </w:p>
        </w:tc>
        <w:tc>
          <w:tcPr>
            <w:tcW w:w="2475" w:type="dxa"/>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1,27</w:t>
            </w:r>
          </w:p>
        </w:tc>
      </w:tr>
      <w:tr w:rsidR="00171C69" w:rsidRPr="00171C69">
        <w:tc>
          <w:tcPr>
            <w:tcW w:w="660" w:type="dxa"/>
            <w:vMerge/>
          </w:tcPr>
          <w:p w:rsidR="00171C69" w:rsidRPr="00171C69" w:rsidRDefault="00171C69">
            <w:pPr>
              <w:rPr>
                <w:rFonts w:ascii="Times New Roman" w:hAnsi="Times New Roman" w:cs="Times New Roman"/>
                <w:sz w:val="24"/>
                <w:szCs w:val="24"/>
              </w:rPr>
            </w:pPr>
          </w:p>
        </w:tc>
        <w:tc>
          <w:tcPr>
            <w:tcW w:w="3630" w:type="dxa"/>
            <w:vMerge/>
          </w:tcPr>
          <w:p w:rsidR="00171C69" w:rsidRPr="00171C69" w:rsidRDefault="00171C69">
            <w:pPr>
              <w:rPr>
                <w:rFonts w:ascii="Times New Roman" w:hAnsi="Times New Roman" w:cs="Times New Roman"/>
                <w:sz w:val="24"/>
                <w:szCs w:val="24"/>
              </w:rPr>
            </w:pPr>
          </w:p>
        </w:tc>
        <w:tc>
          <w:tcPr>
            <w:tcW w:w="3960" w:type="dxa"/>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от 2 до 5 лет</w:t>
            </w:r>
          </w:p>
        </w:tc>
        <w:tc>
          <w:tcPr>
            <w:tcW w:w="2310" w:type="dxa"/>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w:t>
            </w:r>
          </w:p>
        </w:tc>
        <w:tc>
          <w:tcPr>
            <w:tcW w:w="2475" w:type="dxa"/>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1,17</w:t>
            </w:r>
          </w:p>
        </w:tc>
      </w:tr>
      <w:tr w:rsidR="00171C69" w:rsidRPr="00171C69">
        <w:tc>
          <w:tcPr>
            <w:tcW w:w="660" w:type="dxa"/>
            <w:vMerge/>
          </w:tcPr>
          <w:p w:rsidR="00171C69" w:rsidRPr="00171C69" w:rsidRDefault="00171C69">
            <w:pPr>
              <w:rPr>
                <w:rFonts w:ascii="Times New Roman" w:hAnsi="Times New Roman" w:cs="Times New Roman"/>
                <w:sz w:val="24"/>
                <w:szCs w:val="24"/>
              </w:rPr>
            </w:pPr>
          </w:p>
        </w:tc>
        <w:tc>
          <w:tcPr>
            <w:tcW w:w="3630" w:type="dxa"/>
            <w:vMerge/>
          </w:tcPr>
          <w:p w:rsidR="00171C69" w:rsidRPr="00171C69" w:rsidRDefault="00171C69">
            <w:pPr>
              <w:rPr>
                <w:rFonts w:ascii="Times New Roman" w:hAnsi="Times New Roman" w:cs="Times New Roman"/>
                <w:sz w:val="24"/>
                <w:szCs w:val="24"/>
              </w:rPr>
            </w:pPr>
          </w:p>
        </w:tc>
        <w:tc>
          <w:tcPr>
            <w:tcW w:w="3960" w:type="dxa"/>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от 0 до 2 лет</w:t>
            </w:r>
          </w:p>
        </w:tc>
        <w:tc>
          <w:tcPr>
            <w:tcW w:w="2310" w:type="dxa"/>
          </w:tcPr>
          <w:p w:rsidR="00171C69" w:rsidRPr="00171C69" w:rsidRDefault="00171C69">
            <w:pPr>
              <w:pStyle w:val="ConsPlusNormal"/>
              <w:rPr>
                <w:rFonts w:ascii="Times New Roman" w:hAnsi="Times New Roman" w:cs="Times New Roman"/>
                <w:sz w:val="24"/>
                <w:szCs w:val="24"/>
              </w:rPr>
            </w:pPr>
          </w:p>
        </w:tc>
        <w:tc>
          <w:tcPr>
            <w:tcW w:w="2475" w:type="dxa"/>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1,00</w:t>
            </w:r>
          </w:p>
        </w:tc>
      </w:tr>
      <w:tr w:rsidR="00171C69" w:rsidRPr="00171C69">
        <w:tc>
          <w:tcPr>
            <w:tcW w:w="660" w:type="dxa"/>
            <w:vMerge w:val="restart"/>
          </w:tcPr>
          <w:p w:rsidR="00171C69" w:rsidRPr="00171C69" w:rsidRDefault="00171C69">
            <w:pPr>
              <w:pStyle w:val="ConsPlusNormal"/>
              <w:rPr>
                <w:rFonts w:ascii="Times New Roman" w:hAnsi="Times New Roman" w:cs="Times New Roman"/>
                <w:sz w:val="24"/>
                <w:szCs w:val="24"/>
              </w:rPr>
            </w:pPr>
            <w:r w:rsidRPr="00171C69">
              <w:rPr>
                <w:rFonts w:ascii="Times New Roman" w:hAnsi="Times New Roman" w:cs="Times New Roman"/>
                <w:sz w:val="24"/>
                <w:szCs w:val="24"/>
              </w:rPr>
              <w:t>3.</w:t>
            </w:r>
          </w:p>
        </w:tc>
        <w:tc>
          <w:tcPr>
            <w:tcW w:w="3630" w:type="dxa"/>
            <w:vMerge w:val="restart"/>
          </w:tcPr>
          <w:p w:rsidR="00171C69" w:rsidRPr="00171C69" w:rsidRDefault="00171C69">
            <w:pPr>
              <w:pStyle w:val="ConsPlusNormal"/>
              <w:rPr>
                <w:rFonts w:ascii="Times New Roman" w:hAnsi="Times New Roman" w:cs="Times New Roman"/>
                <w:sz w:val="24"/>
                <w:szCs w:val="24"/>
              </w:rPr>
            </w:pPr>
            <w:r w:rsidRPr="00171C69">
              <w:rPr>
                <w:rFonts w:ascii="Times New Roman" w:hAnsi="Times New Roman" w:cs="Times New Roman"/>
                <w:sz w:val="24"/>
                <w:szCs w:val="24"/>
              </w:rPr>
              <w:t xml:space="preserve">Коэффициент квалификации </w:t>
            </w:r>
            <w:hyperlink w:anchor="P437" w:history="1">
              <w:r w:rsidRPr="00171C69">
                <w:rPr>
                  <w:rFonts w:ascii="Times New Roman" w:hAnsi="Times New Roman" w:cs="Times New Roman"/>
                  <w:color w:val="0000FF"/>
                  <w:sz w:val="24"/>
                  <w:szCs w:val="24"/>
                </w:rPr>
                <w:t>&lt;*&gt;</w:t>
              </w:r>
            </w:hyperlink>
          </w:p>
        </w:tc>
        <w:tc>
          <w:tcPr>
            <w:tcW w:w="3960" w:type="dxa"/>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Наличие квалификационной категории: высшей квалификационной категории</w:t>
            </w:r>
          </w:p>
        </w:tc>
        <w:tc>
          <w:tcPr>
            <w:tcW w:w="2310" w:type="dxa"/>
          </w:tcPr>
          <w:p w:rsidR="00171C69" w:rsidRPr="00171C69" w:rsidRDefault="00171C69">
            <w:pPr>
              <w:pStyle w:val="ConsPlusNormal"/>
              <w:rPr>
                <w:rFonts w:ascii="Times New Roman" w:hAnsi="Times New Roman" w:cs="Times New Roman"/>
                <w:sz w:val="24"/>
                <w:szCs w:val="24"/>
              </w:rPr>
            </w:pPr>
          </w:p>
        </w:tc>
        <w:tc>
          <w:tcPr>
            <w:tcW w:w="2475" w:type="dxa"/>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1,40</w:t>
            </w:r>
          </w:p>
        </w:tc>
      </w:tr>
      <w:tr w:rsidR="00171C69" w:rsidRPr="00171C69">
        <w:tc>
          <w:tcPr>
            <w:tcW w:w="660" w:type="dxa"/>
            <w:vMerge/>
          </w:tcPr>
          <w:p w:rsidR="00171C69" w:rsidRPr="00171C69" w:rsidRDefault="00171C69">
            <w:pPr>
              <w:rPr>
                <w:rFonts w:ascii="Times New Roman" w:hAnsi="Times New Roman" w:cs="Times New Roman"/>
                <w:sz w:val="24"/>
                <w:szCs w:val="24"/>
              </w:rPr>
            </w:pPr>
          </w:p>
        </w:tc>
        <w:tc>
          <w:tcPr>
            <w:tcW w:w="3630" w:type="dxa"/>
            <w:vMerge/>
          </w:tcPr>
          <w:p w:rsidR="00171C69" w:rsidRPr="00171C69" w:rsidRDefault="00171C69">
            <w:pPr>
              <w:rPr>
                <w:rFonts w:ascii="Times New Roman" w:hAnsi="Times New Roman" w:cs="Times New Roman"/>
                <w:sz w:val="24"/>
                <w:szCs w:val="24"/>
              </w:rPr>
            </w:pPr>
          </w:p>
        </w:tc>
        <w:tc>
          <w:tcPr>
            <w:tcW w:w="3960" w:type="dxa"/>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первой квалификационной категории</w:t>
            </w:r>
          </w:p>
        </w:tc>
        <w:tc>
          <w:tcPr>
            <w:tcW w:w="2310" w:type="dxa"/>
          </w:tcPr>
          <w:p w:rsidR="00171C69" w:rsidRPr="00171C69" w:rsidRDefault="00171C69">
            <w:pPr>
              <w:pStyle w:val="ConsPlusNormal"/>
              <w:rPr>
                <w:rFonts w:ascii="Times New Roman" w:hAnsi="Times New Roman" w:cs="Times New Roman"/>
                <w:sz w:val="24"/>
                <w:szCs w:val="24"/>
              </w:rPr>
            </w:pPr>
          </w:p>
        </w:tc>
        <w:tc>
          <w:tcPr>
            <w:tcW w:w="2475" w:type="dxa"/>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1,20</w:t>
            </w:r>
          </w:p>
        </w:tc>
      </w:tr>
      <w:tr w:rsidR="00171C69" w:rsidRPr="00171C69">
        <w:tc>
          <w:tcPr>
            <w:tcW w:w="660" w:type="dxa"/>
            <w:vMerge w:val="restart"/>
          </w:tcPr>
          <w:p w:rsidR="00171C69" w:rsidRPr="00171C69" w:rsidRDefault="00171C69">
            <w:pPr>
              <w:pStyle w:val="ConsPlusNormal"/>
              <w:rPr>
                <w:rFonts w:ascii="Times New Roman" w:hAnsi="Times New Roman" w:cs="Times New Roman"/>
                <w:sz w:val="24"/>
                <w:szCs w:val="24"/>
              </w:rPr>
            </w:pPr>
            <w:r w:rsidRPr="00171C69">
              <w:rPr>
                <w:rFonts w:ascii="Times New Roman" w:hAnsi="Times New Roman" w:cs="Times New Roman"/>
                <w:sz w:val="24"/>
                <w:szCs w:val="24"/>
              </w:rPr>
              <w:lastRenderedPageBreak/>
              <w:t>4.</w:t>
            </w:r>
          </w:p>
        </w:tc>
        <w:tc>
          <w:tcPr>
            <w:tcW w:w="3630" w:type="dxa"/>
            <w:vMerge w:val="restart"/>
          </w:tcPr>
          <w:p w:rsidR="00171C69" w:rsidRPr="00171C69" w:rsidRDefault="00171C69">
            <w:pPr>
              <w:pStyle w:val="ConsPlusNormal"/>
              <w:rPr>
                <w:rFonts w:ascii="Times New Roman" w:hAnsi="Times New Roman" w:cs="Times New Roman"/>
                <w:sz w:val="24"/>
                <w:szCs w:val="24"/>
              </w:rPr>
            </w:pPr>
            <w:r w:rsidRPr="00171C69">
              <w:rPr>
                <w:rFonts w:ascii="Times New Roman" w:hAnsi="Times New Roman" w:cs="Times New Roman"/>
                <w:sz w:val="24"/>
                <w:szCs w:val="24"/>
              </w:rPr>
              <w:t>Коэффициент стажа работы в должности методиста, заведующего методическим кабинетом, старшего методиста</w:t>
            </w:r>
          </w:p>
        </w:tc>
        <w:tc>
          <w:tcPr>
            <w:tcW w:w="3960" w:type="dxa"/>
          </w:tcPr>
          <w:p w:rsidR="00171C69" w:rsidRPr="00171C69" w:rsidRDefault="00171C69">
            <w:pPr>
              <w:pStyle w:val="ConsPlusNormal"/>
              <w:rPr>
                <w:rFonts w:ascii="Times New Roman" w:hAnsi="Times New Roman" w:cs="Times New Roman"/>
                <w:sz w:val="24"/>
                <w:szCs w:val="24"/>
              </w:rPr>
            </w:pPr>
            <w:r w:rsidRPr="00171C69">
              <w:rPr>
                <w:rFonts w:ascii="Times New Roman" w:hAnsi="Times New Roman" w:cs="Times New Roman"/>
                <w:sz w:val="24"/>
                <w:szCs w:val="24"/>
              </w:rPr>
              <w:t xml:space="preserve">Наличие стажа работы </w:t>
            </w:r>
            <w:proofErr w:type="gramStart"/>
            <w:r w:rsidRPr="00171C69">
              <w:rPr>
                <w:rFonts w:ascii="Times New Roman" w:hAnsi="Times New Roman" w:cs="Times New Roman"/>
                <w:sz w:val="24"/>
                <w:szCs w:val="24"/>
              </w:rPr>
              <w:t>в</w:t>
            </w:r>
            <w:proofErr w:type="gramEnd"/>
          </w:p>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должности методиста (заведующего методическим кабинетом, старшего методиста)</w:t>
            </w:r>
          </w:p>
        </w:tc>
        <w:tc>
          <w:tcPr>
            <w:tcW w:w="2310" w:type="dxa"/>
          </w:tcPr>
          <w:p w:rsidR="00171C69" w:rsidRPr="00171C69" w:rsidRDefault="00171C69">
            <w:pPr>
              <w:pStyle w:val="ConsPlusNormal"/>
              <w:rPr>
                <w:rFonts w:ascii="Times New Roman" w:hAnsi="Times New Roman" w:cs="Times New Roman"/>
                <w:sz w:val="24"/>
                <w:szCs w:val="24"/>
              </w:rPr>
            </w:pPr>
          </w:p>
        </w:tc>
        <w:tc>
          <w:tcPr>
            <w:tcW w:w="2475" w:type="dxa"/>
          </w:tcPr>
          <w:p w:rsidR="00171C69" w:rsidRPr="00171C69" w:rsidRDefault="00171C69">
            <w:pPr>
              <w:pStyle w:val="ConsPlusNormal"/>
              <w:rPr>
                <w:rFonts w:ascii="Times New Roman" w:hAnsi="Times New Roman" w:cs="Times New Roman"/>
                <w:sz w:val="24"/>
                <w:szCs w:val="24"/>
              </w:rPr>
            </w:pPr>
          </w:p>
        </w:tc>
      </w:tr>
      <w:tr w:rsidR="00171C69" w:rsidRPr="00171C69">
        <w:tc>
          <w:tcPr>
            <w:tcW w:w="660" w:type="dxa"/>
            <w:vMerge/>
          </w:tcPr>
          <w:p w:rsidR="00171C69" w:rsidRPr="00171C69" w:rsidRDefault="00171C69">
            <w:pPr>
              <w:rPr>
                <w:rFonts w:ascii="Times New Roman" w:hAnsi="Times New Roman" w:cs="Times New Roman"/>
                <w:sz w:val="24"/>
                <w:szCs w:val="24"/>
              </w:rPr>
            </w:pPr>
          </w:p>
        </w:tc>
        <w:tc>
          <w:tcPr>
            <w:tcW w:w="3630" w:type="dxa"/>
            <w:vMerge/>
          </w:tcPr>
          <w:p w:rsidR="00171C69" w:rsidRPr="00171C69" w:rsidRDefault="00171C69">
            <w:pPr>
              <w:rPr>
                <w:rFonts w:ascii="Times New Roman" w:hAnsi="Times New Roman" w:cs="Times New Roman"/>
                <w:sz w:val="24"/>
                <w:szCs w:val="24"/>
              </w:rPr>
            </w:pPr>
          </w:p>
        </w:tc>
        <w:tc>
          <w:tcPr>
            <w:tcW w:w="3960" w:type="dxa"/>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более 6 лет</w:t>
            </w:r>
          </w:p>
        </w:tc>
        <w:tc>
          <w:tcPr>
            <w:tcW w:w="2310" w:type="dxa"/>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w:t>
            </w:r>
          </w:p>
        </w:tc>
        <w:tc>
          <w:tcPr>
            <w:tcW w:w="2475" w:type="dxa"/>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1,3</w:t>
            </w:r>
          </w:p>
        </w:tc>
      </w:tr>
      <w:tr w:rsidR="00171C69" w:rsidRPr="00171C69">
        <w:tc>
          <w:tcPr>
            <w:tcW w:w="660" w:type="dxa"/>
            <w:vMerge/>
          </w:tcPr>
          <w:p w:rsidR="00171C69" w:rsidRPr="00171C69" w:rsidRDefault="00171C69">
            <w:pPr>
              <w:rPr>
                <w:rFonts w:ascii="Times New Roman" w:hAnsi="Times New Roman" w:cs="Times New Roman"/>
                <w:sz w:val="24"/>
                <w:szCs w:val="24"/>
              </w:rPr>
            </w:pPr>
          </w:p>
        </w:tc>
        <w:tc>
          <w:tcPr>
            <w:tcW w:w="3630" w:type="dxa"/>
            <w:vMerge/>
          </w:tcPr>
          <w:p w:rsidR="00171C69" w:rsidRPr="00171C69" w:rsidRDefault="00171C69">
            <w:pPr>
              <w:rPr>
                <w:rFonts w:ascii="Times New Roman" w:hAnsi="Times New Roman" w:cs="Times New Roman"/>
                <w:sz w:val="24"/>
                <w:szCs w:val="24"/>
              </w:rPr>
            </w:pPr>
          </w:p>
        </w:tc>
        <w:tc>
          <w:tcPr>
            <w:tcW w:w="3960" w:type="dxa"/>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от 3 до 6 лет</w:t>
            </w:r>
          </w:p>
        </w:tc>
        <w:tc>
          <w:tcPr>
            <w:tcW w:w="2310" w:type="dxa"/>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w:t>
            </w:r>
          </w:p>
        </w:tc>
        <w:tc>
          <w:tcPr>
            <w:tcW w:w="2475" w:type="dxa"/>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1,2</w:t>
            </w:r>
          </w:p>
        </w:tc>
      </w:tr>
      <w:tr w:rsidR="00171C69" w:rsidRPr="00171C69">
        <w:tc>
          <w:tcPr>
            <w:tcW w:w="660" w:type="dxa"/>
            <w:vMerge/>
          </w:tcPr>
          <w:p w:rsidR="00171C69" w:rsidRPr="00171C69" w:rsidRDefault="00171C69">
            <w:pPr>
              <w:rPr>
                <w:rFonts w:ascii="Times New Roman" w:hAnsi="Times New Roman" w:cs="Times New Roman"/>
                <w:sz w:val="24"/>
                <w:szCs w:val="24"/>
              </w:rPr>
            </w:pPr>
          </w:p>
        </w:tc>
        <w:tc>
          <w:tcPr>
            <w:tcW w:w="3630" w:type="dxa"/>
            <w:vMerge/>
          </w:tcPr>
          <w:p w:rsidR="00171C69" w:rsidRPr="00171C69" w:rsidRDefault="00171C69">
            <w:pPr>
              <w:rPr>
                <w:rFonts w:ascii="Times New Roman" w:hAnsi="Times New Roman" w:cs="Times New Roman"/>
                <w:sz w:val="24"/>
                <w:szCs w:val="24"/>
              </w:rPr>
            </w:pPr>
          </w:p>
        </w:tc>
        <w:tc>
          <w:tcPr>
            <w:tcW w:w="3960" w:type="dxa"/>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до 3 лет</w:t>
            </w:r>
          </w:p>
        </w:tc>
        <w:tc>
          <w:tcPr>
            <w:tcW w:w="2310" w:type="dxa"/>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w:t>
            </w:r>
          </w:p>
        </w:tc>
        <w:tc>
          <w:tcPr>
            <w:tcW w:w="2475" w:type="dxa"/>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1,0</w:t>
            </w:r>
          </w:p>
        </w:tc>
      </w:tr>
      <w:tr w:rsidR="00171C69" w:rsidRPr="00171C69">
        <w:tc>
          <w:tcPr>
            <w:tcW w:w="660" w:type="dxa"/>
            <w:vMerge w:val="restart"/>
            <w:tcBorders>
              <w:bottom w:val="nil"/>
            </w:tcBorders>
          </w:tcPr>
          <w:p w:rsidR="00171C69" w:rsidRPr="00171C69" w:rsidRDefault="00171C69">
            <w:pPr>
              <w:pStyle w:val="ConsPlusNormal"/>
              <w:rPr>
                <w:rFonts w:ascii="Times New Roman" w:hAnsi="Times New Roman" w:cs="Times New Roman"/>
                <w:sz w:val="24"/>
                <w:szCs w:val="24"/>
              </w:rPr>
            </w:pPr>
            <w:r w:rsidRPr="00171C69">
              <w:rPr>
                <w:rFonts w:ascii="Times New Roman" w:hAnsi="Times New Roman" w:cs="Times New Roman"/>
                <w:sz w:val="24"/>
                <w:szCs w:val="24"/>
              </w:rPr>
              <w:t>5.</w:t>
            </w:r>
          </w:p>
        </w:tc>
        <w:tc>
          <w:tcPr>
            <w:tcW w:w="3630" w:type="dxa"/>
            <w:vMerge w:val="restart"/>
            <w:tcBorders>
              <w:bottom w:val="nil"/>
            </w:tcBorders>
          </w:tcPr>
          <w:p w:rsidR="00171C69" w:rsidRPr="00171C69" w:rsidRDefault="00171C69">
            <w:pPr>
              <w:pStyle w:val="ConsPlusNormal"/>
              <w:rPr>
                <w:rFonts w:ascii="Times New Roman" w:hAnsi="Times New Roman" w:cs="Times New Roman"/>
                <w:sz w:val="24"/>
                <w:szCs w:val="24"/>
              </w:rPr>
            </w:pPr>
            <w:r w:rsidRPr="00171C69">
              <w:rPr>
                <w:rFonts w:ascii="Times New Roman" w:hAnsi="Times New Roman" w:cs="Times New Roman"/>
                <w:sz w:val="24"/>
                <w:szCs w:val="24"/>
              </w:rPr>
              <w:t xml:space="preserve">Коэффициент специфики работы </w:t>
            </w:r>
            <w:hyperlink w:anchor="P438" w:history="1">
              <w:r w:rsidRPr="00171C69">
                <w:rPr>
                  <w:rFonts w:ascii="Times New Roman" w:hAnsi="Times New Roman" w:cs="Times New Roman"/>
                  <w:color w:val="0000FF"/>
                  <w:sz w:val="24"/>
                  <w:szCs w:val="24"/>
                </w:rPr>
                <w:t>&lt;**&gt;</w:t>
              </w:r>
            </w:hyperlink>
          </w:p>
        </w:tc>
        <w:tc>
          <w:tcPr>
            <w:tcW w:w="3960" w:type="dxa"/>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 xml:space="preserve">Тип 1 </w:t>
            </w:r>
            <w:hyperlink w:anchor="P440" w:history="1">
              <w:r w:rsidRPr="00171C69">
                <w:rPr>
                  <w:rFonts w:ascii="Times New Roman" w:hAnsi="Times New Roman" w:cs="Times New Roman"/>
                  <w:color w:val="0000FF"/>
                  <w:sz w:val="24"/>
                  <w:szCs w:val="24"/>
                </w:rPr>
                <w:t>&lt;***&gt;</w:t>
              </w:r>
            </w:hyperlink>
          </w:p>
        </w:tc>
        <w:tc>
          <w:tcPr>
            <w:tcW w:w="2310" w:type="dxa"/>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1,25</w:t>
            </w:r>
          </w:p>
        </w:tc>
        <w:tc>
          <w:tcPr>
            <w:tcW w:w="2475" w:type="dxa"/>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1,25</w:t>
            </w:r>
          </w:p>
        </w:tc>
      </w:tr>
      <w:tr w:rsidR="00171C69" w:rsidRPr="00171C69">
        <w:tc>
          <w:tcPr>
            <w:tcW w:w="660" w:type="dxa"/>
            <w:vMerge/>
            <w:tcBorders>
              <w:bottom w:val="nil"/>
            </w:tcBorders>
          </w:tcPr>
          <w:p w:rsidR="00171C69" w:rsidRPr="00171C69" w:rsidRDefault="00171C69">
            <w:pPr>
              <w:rPr>
                <w:rFonts w:ascii="Times New Roman" w:hAnsi="Times New Roman" w:cs="Times New Roman"/>
                <w:sz w:val="24"/>
                <w:szCs w:val="24"/>
              </w:rPr>
            </w:pPr>
          </w:p>
        </w:tc>
        <w:tc>
          <w:tcPr>
            <w:tcW w:w="3630" w:type="dxa"/>
            <w:vMerge/>
            <w:tcBorders>
              <w:bottom w:val="nil"/>
            </w:tcBorders>
          </w:tcPr>
          <w:p w:rsidR="00171C69" w:rsidRPr="00171C69" w:rsidRDefault="00171C69">
            <w:pPr>
              <w:rPr>
                <w:rFonts w:ascii="Times New Roman" w:hAnsi="Times New Roman" w:cs="Times New Roman"/>
                <w:sz w:val="24"/>
                <w:szCs w:val="24"/>
              </w:rPr>
            </w:pPr>
          </w:p>
        </w:tc>
        <w:tc>
          <w:tcPr>
            <w:tcW w:w="3960" w:type="dxa"/>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 xml:space="preserve">Тип 2 </w:t>
            </w:r>
            <w:hyperlink w:anchor="P440" w:history="1">
              <w:r w:rsidRPr="00171C69">
                <w:rPr>
                  <w:rFonts w:ascii="Times New Roman" w:hAnsi="Times New Roman" w:cs="Times New Roman"/>
                  <w:color w:val="0000FF"/>
                  <w:sz w:val="24"/>
                  <w:szCs w:val="24"/>
                </w:rPr>
                <w:t>&lt;***&gt;</w:t>
              </w:r>
            </w:hyperlink>
          </w:p>
        </w:tc>
        <w:tc>
          <w:tcPr>
            <w:tcW w:w="2310" w:type="dxa"/>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1,20</w:t>
            </w:r>
          </w:p>
        </w:tc>
        <w:tc>
          <w:tcPr>
            <w:tcW w:w="2475" w:type="dxa"/>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1,20</w:t>
            </w:r>
          </w:p>
        </w:tc>
      </w:tr>
      <w:tr w:rsidR="00171C69" w:rsidRPr="00171C69">
        <w:tc>
          <w:tcPr>
            <w:tcW w:w="660" w:type="dxa"/>
            <w:vMerge/>
            <w:tcBorders>
              <w:bottom w:val="nil"/>
            </w:tcBorders>
          </w:tcPr>
          <w:p w:rsidR="00171C69" w:rsidRPr="00171C69" w:rsidRDefault="00171C69">
            <w:pPr>
              <w:rPr>
                <w:rFonts w:ascii="Times New Roman" w:hAnsi="Times New Roman" w:cs="Times New Roman"/>
                <w:sz w:val="24"/>
                <w:szCs w:val="24"/>
              </w:rPr>
            </w:pPr>
          </w:p>
        </w:tc>
        <w:tc>
          <w:tcPr>
            <w:tcW w:w="3630" w:type="dxa"/>
            <w:vMerge/>
            <w:tcBorders>
              <w:bottom w:val="nil"/>
            </w:tcBorders>
          </w:tcPr>
          <w:p w:rsidR="00171C69" w:rsidRPr="00171C69" w:rsidRDefault="00171C69">
            <w:pPr>
              <w:rPr>
                <w:rFonts w:ascii="Times New Roman" w:hAnsi="Times New Roman" w:cs="Times New Roman"/>
                <w:sz w:val="24"/>
                <w:szCs w:val="24"/>
              </w:rPr>
            </w:pPr>
          </w:p>
        </w:tc>
        <w:tc>
          <w:tcPr>
            <w:tcW w:w="3960" w:type="dxa"/>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Тип 3</w:t>
            </w:r>
          </w:p>
        </w:tc>
        <w:tc>
          <w:tcPr>
            <w:tcW w:w="2310" w:type="dxa"/>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1,15</w:t>
            </w:r>
          </w:p>
        </w:tc>
        <w:tc>
          <w:tcPr>
            <w:tcW w:w="2475" w:type="dxa"/>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1,15</w:t>
            </w:r>
          </w:p>
        </w:tc>
      </w:tr>
      <w:tr w:rsidR="00171C69" w:rsidRPr="00171C69">
        <w:tblPrEx>
          <w:tblBorders>
            <w:insideH w:val="nil"/>
          </w:tblBorders>
        </w:tblPrEx>
        <w:tc>
          <w:tcPr>
            <w:tcW w:w="660" w:type="dxa"/>
            <w:vMerge/>
            <w:tcBorders>
              <w:bottom w:val="nil"/>
            </w:tcBorders>
          </w:tcPr>
          <w:p w:rsidR="00171C69" w:rsidRPr="00171C69" w:rsidRDefault="00171C69">
            <w:pPr>
              <w:rPr>
                <w:rFonts w:ascii="Times New Roman" w:hAnsi="Times New Roman" w:cs="Times New Roman"/>
                <w:sz w:val="24"/>
                <w:szCs w:val="24"/>
              </w:rPr>
            </w:pPr>
          </w:p>
        </w:tc>
        <w:tc>
          <w:tcPr>
            <w:tcW w:w="3630" w:type="dxa"/>
            <w:vMerge/>
            <w:tcBorders>
              <w:bottom w:val="nil"/>
            </w:tcBorders>
          </w:tcPr>
          <w:p w:rsidR="00171C69" w:rsidRPr="00171C69" w:rsidRDefault="00171C69">
            <w:pPr>
              <w:rPr>
                <w:rFonts w:ascii="Times New Roman" w:hAnsi="Times New Roman" w:cs="Times New Roman"/>
                <w:sz w:val="24"/>
                <w:szCs w:val="24"/>
              </w:rPr>
            </w:pPr>
          </w:p>
        </w:tc>
        <w:tc>
          <w:tcPr>
            <w:tcW w:w="3960" w:type="dxa"/>
            <w:tcBorders>
              <w:bottom w:val="nil"/>
            </w:tcBorders>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 xml:space="preserve">Тип 4 </w:t>
            </w:r>
            <w:hyperlink w:anchor="P440" w:history="1">
              <w:r w:rsidRPr="00171C69">
                <w:rPr>
                  <w:rFonts w:ascii="Times New Roman" w:hAnsi="Times New Roman" w:cs="Times New Roman"/>
                  <w:color w:val="0000FF"/>
                  <w:sz w:val="24"/>
                  <w:szCs w:val="24"/>
                </w:rPr>
                <w:t>&lt;***&gt;</w:t>
              </w:r>
            </w:hyperlink>
          </w:p>
        </w:tc>
        <w:tc>
          <w:tcPr>
            <w:tcW w:w="4785" w:type="dxa"/>
            <w:gridSpan w:val="2"/>
            <w:tcBorders>
              <w:bottom w:val="nil"/>
            </w:tcBorders>
          </w:tcPr>
          <w:p w:rsidR="00171C69" w:rsidRPr="00171C69" w:rsidRDefault="00171C69">
            <w:pPr>
              <w:pStyle w:val="ConsPlusNormal"/>
              <w:jc w:val="center"/>
              <w:rPr>
                <w:rFonts w:ascii="Times New Roman" w:hAnsi="Times New Roman" w:cs="Times New Roman"/>
                <w:sz w:val="24"/>
                <w:szCs w:val="24"/>
              </w:rPr>
            </w:pPr>
            <w:r w:rsidRPr="00171C69">
              <w:rPr>
                <w:rFonts w:ascii="Times New Roman" w:hAnsi="Times New Roman" w:cs="Times New Roman"/>
                <w:sz w:val="24"/>
                <w:szCs w:val="24"/>
              </w:rPr>
              <w:t>Размер коэффициента определяется приказом Министерства образования и молодежной политики Камчатского края с учетом специфики работы учреждений</w:t>
            </w:r>
          </w:p>
        </w:tc>
      </w:tr>
      <w:tr w:rsidR="00171C69" w:rsidRPr="00171C69">
        <w:tblPrEx>
          <w:tblBorders>
            <w:insideH w:val="nil"/>
          </w:tblBorders>
        </w:tblPrEx>
        <w:tc>
          <w:tcPr>
            <w:tcW w:w="13035" w:type="dxa"/>
            <w:gridSpan w:val="5"/>
            <w:tcBorders>
              <w:top w:val="nil"/>
            </w:tcBorders>
          </w:tcPr>
          <w:p w:rsidR="00171C69" w:rsidRPr="00171C69" w:rsidRDefault="00171C69">
            <w:pPr>
              <w:pStyle w:val="ConsPlusNormal"/>
              <w:jc w:val="both"/>
              <w:rPr>
                <w:rFonts w:ascii="Times New Roman" w:hAnsi="Times New Roman" w:cs="Times New Roman"/>
                <w:sz w:val="24"/>
                <w:szCs w:val="24"/>
              </w:rPr>
            </w:pPr>
            <w:r w:rsidRPr="00171C69">
              <w:rPr>
                <w:rFonts w:ascii="Times New Roman" w:hAnsi="Times New Roman" w:cs="Times New Roman"/>
                <w:sz w:val="24"/>
                <w:szCs w:val="24"/>
              </w:rPr>
              <w:t xml:space="preserve">(в ред. </w:t>
            </w:r>
            <w:hyperlink r:id="rId70" w:history="1">
              <w:r w:rsidRPr="00171C69">
                <w:rPr>
                  <w:rFonts w:ascii="Times New Roman" w:hAnsi="Times New Roman" w:cs="Times New Roman"/>
                  <w:color w:val="0000FF"/>
                  <w:sz w:val="24"/>
                  <w:szCs w:val="24"/>
                </w:rPr>
                <w:t>Постановления</w:t>
              </w:r>
            </w:hyperlink>
            <w:r w:rsidRPr="00171C69">
              <w:rPr>
                <w:rFonts w:ascii="Times New Roman" w:hAnsi="Times New Roman" w:cs="Times New Roman"/>
                <w:sz w:val="24"/>
                <w:szCs w:val="24"/>
              </w:rPr>
              <w:t xml:space="preserve"> Правительства Камчатского края от 25.08.2017 N 353-П)</w:t>
            </w:r>
          </w:p>
        </w:tc>
      </w:tr>
    </w:tbl>
    <w:p w:rsidR="00171C69" w:rsidRPr="00171C69" w:rsidRDefault="00171C69">
      <w:pPr>
        <w:pStyle w:val="ConsPlusNormal"/>
        <w:jc w:val="both"/>
        <w:rPr>
          <w:rFonts w:ascii="Times New Roman" w:hAnsi="Times New Roman" w:cs="Times New Roman"/>
          <w:sz w:val="24"/>
          <w:szCs w:val="24"/>
        </w:rPr>
      </w:pPr>
    </w:p>
    <w:p w:rsidR="00171C69" w:rsidRPr="00171C69" w:rsidRDefault="00171C69">
      <w:pPr>
        <w:pStyle w:val="ConsPlusNormal"/>
        <w:ind w:firstLine="540"/>
        <w:jc w:val="both"/>
        <w:rPr>
          <w:rFonts w:ascii="Times New Roman" w:hAnsi="Times New Roman" w:cs="Times New Roman"/>
          <w:sz w:val="24"/>
          <w:szCs w:val="24"/>
        </w:rPr>
      </w:pPr>
      <w:r w:rsidRPr="00171C69">
        <w:rPr>
          <w:rFonts w:ascii="Times New Roman" w:hAnsi="Times New Roman" w:cs="Times New Roman"/>
          <w:sz w:val="24"/>
          <w:szCs w:val="24"/>
        </w:rPr>
        <w:t>Примечание:</w:t>
      </w:r>
    </w:p>
    <w:p w:rsidR="00171C69" w:rsidRPr="00171C69" w:rsidRDefault="00171C69">
      <w:pPr>
        <w:pStyle w:val="ConsPlusNormal"/>
        <w:spacing w:before="220"/>
        <w:ind w:firstLine="540"/>
        <w:jc w:val="both"/>
        <w:rPr>
          <w:rFonts w:ascii="Times New Roman" w:hAnsi="Times New Roman" w:cs="Times New Roman"/>
          <w:sz w:val="24"/>
          <w:szCs w:val="24"/>
        </w:rPr>
      </w:pPr>
      <w:bookmarkStart w:id="13" w:name="P437"/>
      <w:bookmarkEnd w:id="13"/>
      <w:r w:rsidRPr="00171C69">
        <w:rPr>
          <w:rFonts w:ascii="Times New Roman" w:hAnsi="Times New Roman" w:cs="Times New Roman"/>
          <w:sz w:val="24"/>
          <w:szCs w:val="24"/>
        </w:rPr>
        <w:t>&lt;*&gt; за исключением педагогов-библиотекарей, не осуществляющих ведение преподавательской деятельности (ведение занятий по учебным предметам на условиях, установленных для учителей);</w:t>
      </w:r>
    </w:p>
    <w:p w:rsidR="00171C69" w:rsidRPr="00171C69" w:rsidRDefault="00171C69">
      <w:pPr>
        <w:pStyle w:val="ConsPlusNormal"/>
        <w:spacing w:before="220"/>
        <w:ind w:firstLine="540"/>
        <w:jc w:val="both"/>
        <w:rPr>
          <w:rFonts w:ascii="Times New Roman" w:hAnsi="Times New Roman" w:cs="Times New Roman"/>
          <w:sz w:val="24"/>
          <w:szCs w:val="24"/>
        </w:rPr>
      </w:pPr>
      <w:bookmarkStart w:id="14" w:name="P438"/>
      <w:bookmarkEnd w:id="14"/>
      <w:r w:rsidRPr="00171C69">
        <w:rPr>
          <w:rFonts w:ascii="Times New Roman" w:hAnsi="Times New Roman" w:cs="Times New Roman"/>
          <w:sz w:val="24"/>
          <w:szCs w:val="24"/>
        </w:rPr>
        <w:t>&lt;**&gt; основание для установления коэффициента специфики работы по типам 1, 2, 3, 4 определяется приказом Министерства образования и молодежной политики Камчатского края с учетом специфики работы учреждений в Камчатском крае;</w:t>
      </w:r>
    </w:p>
    <w:p w:rsidR="00171C69" w:rsidRPr="00171C69" w:rsidRDefault="00171C69">
      <w:pPr>
        <w:pStyle w:val="ConsPlusNormal"/>
        <w:jc w:val="both"/>
        <w:rPr>
          <w:rFonts w:ascii="Times New Roman" w:hAnsi="Times New Roman" w:cs="Times New Roman"/>
          <w:sz w:val="24"/>
          <w:szCs w:val="24"/>
        </w:rPr>
      </w:pPr>
      <w:r w:rsidRPr="00171C69">
        <w:rPr>
          <w:rFonts w:ascii="Times New Roman" w:hAnsi="Times New Roman" w:cs="Times New Roman"/>
          <w:sz w:val="24"/>
          <w:szCs w:val="24"/>
        </w:rPr>
        <w:t xml:space="preserve">(в ред. </w:t>
      </w:r>
      <w:hyperlink r:id="rId71" w:history="1">
        <w:r w:rsidRPr="00171C69">
          <w:rPr>
            <w:rFonts w:ascii="Times New Roman" w:hAnsi="Times New Roman" w:cs="Times New Roman"/>
            <w:color w:val="0000FF"/>
            <w:sz w:val="24"/>
            <w:szCs w:val="24"/>
          </w:rPr>
          <w:t>Постановления</w:t>
        </w:r>
      </w:hyperlink>
      <w:r w:rsidRPr="00171C69">
        <w:rPr>
          <w:rFonts w:ascii="Times New Roman" w:hAnsi="Times New Roman" w:cs="Times New Roman"/>
          <w:sz w:val="24"/>
          <w:szCs w:val="24"/>
        </w:rPr>
        <w:t xml:space="preserve"> Правительства Камчатского края от 25.08.2017 N 353-П)</w:t>
      </w:r>
    </w:p>
    <w:p w:rsidR="00171C69" w:rsidRPr="00171C69" w:rsidRDefault="00171C69">
      <w:pPr>
        <w:pStyle w:val="ConsPlusNormal"/>
        <w:spacing w:before="220"/>
        <w:ind w:firstLine="540"/>
        <w:jc w:val="both"/>
        <w:rPr>
          <w:rFonts w:ascii="Times New Roman" w:hAnsi="Times New Roman" w:cs="Times New Roman"/>
          <w:sz w:val="24"/>
          <w:szCs w:val="24"/>
        </w:rPr>
      </w:pPr>
      <w:bookmarkStart w:id="15" w:name="P440"/>
      <w:bookmarkEnd w:id="15"/>
      <w:r w:rsidRPr="00171C69">
        <w:rPr>
          <w:rFonts w:ascii="Times New Roman" w:hAnsi="Times New Roman" w:cs="Times New Roman"/>
          <w:sz w:val="24"/>
          <w:szCs w:val="24"/>
        </w:rPr>
        <w:t>&lt;***&gt; коэффициент специфики работы 1, 2, 4 типов учреждений распространяется на вспомогательный персонал учреждений.</w:t>
      </w:r>
    </w:p>
    <w:p w:rsidR="006A53EC" w:rsidRPr="00171C69" w:rsidRDefault="00171C69" w:rsidP="00171C69">
      <w:pPr>
        <w:pStyle w:val="ConsPlusNormal"/>
        <w:jc w:val="both"/>
        <w:rPr>
          <w:rFonts w:ascii="Times New Roman" w:hAnsi="Times New Roman" w:cs="Times New Roman"/>
          <w:sz w:val="24"/>
          <w:szCs w:val="24"/>
        </w:rPr>
      </w:pPr>
      <w:r w:rsidRPr="00171C69">
        <w:rPr>
          <w:rFonts w:ascii="Times New Roman" w:hAnsi="Times New Roman" w:cs="Times New Roman"/>
          <w:sz w:val="24"/>
          <w:szCs w:val="24"/>
        </w:rPr>
        <w:t xml:space="preserve">(в ред. </w:t>
      </w:r>
      <w:hyperlink r:id="rId72" w:history="1">
        <w:r w:rsidRPr="00171C69">
          <w:rPr>
            <w:rFonts w:ascii="Times New Roman" w:hAnsi="Times New Roman" w:cs="Times New Roman"/>
            <w:color w:val="0000FF"/>
            <w:sz w:val="24"/>
            <w:szCs w:val="24"/>
          </w:rPr>
          <w:t>Постановления</w:t>
        </w:r>
      </w:hyperlink>
      <w:r w:rsidRPr="00171C69">
        <w:rPr>
          <w:rFonts w:ascii="Times New Roman" w:hAnsi="Times New Roman" w:cs="Times New Roman"/>
          <w:sz w:val="24"/>
          <w:szCs w:val="24"/>
        </w:rPr>
        <w:t xml:space="preserve"> Правительства Камчатского края от 30.07.2013 N 328-П)</w:t>
      </w:r>
      <w:bookmarkStart w:id="16" w:name="_GoBack"/>
      <w:bookmarkEnd w:id="16"/>
    </w:p>
    <w:sectPr w:rsidR="006A53EC" w:rsidRPr="00171C69" w:rsidSect="00EA777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C69"/>
    <w:rsid w:val="00171C69"/>
    <w:rsid w:val="006A5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C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1C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1C6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C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1C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1C6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EFC810A5CD41A897073B70F29A769A8C283333E533413DC040DC691781479D33A7C7A9E2909869623C3F81A2BD494B177267689DAAF82415BC15364m9JAC" TargetMode="External"/><Relationship Id="rId18" Type="http://schemas.openxmlformats.org/officeDocument/2006/relationships/hyperlink" Target="consultantplus://offline/ref=3EFC810A5CD41A897073B70F29A769A8C283333E533413DC040DC691781479D33A7C7A9E2909869623C3F81A29D494B177267689DAAF82415BC15364m9JAC" TargetMode="External"/><Relationship Id="rId26" Type="http://schemas.openxmlformats.org/officeDocument/2006/relationships/hyperlink" Target="consultantplus://offline/ref=3EFC810A5CD41A897073B70F29A769A8C283333E503811D7060F9B9B704D75D13D7325892E408A9723C3F81F258B91A4667E7989C6B0835F47C352m6JDC" TargetMode="External"/><Relationship Id="rId39" Type="http://schemas.openxmlformats.org/officeDocument/2006/relationships/hyperlink" Target="consultantplus://offline/ref=3EFC810A5CD41A897073B70F29A769A8C283333E533413DC040DC691781479D33A7C7A9E2909869623C3F81B2DD494B177267689DAAF82415BC15364m9JAC" TargetMode="External"/><Relationship Id="rId21" Type="http://schemas.openxmlformats.org/officeDocument/2006/relationships/hyperlink" Target="consultantplus://offline/ref=3EFC810A5CD41A897073B70F29A769A8C283333E503814DD010F9B9B704D75D13D7325892E408A9723C3FC1A258B91A4667E7989C6B0835F47C352m6JDC" TargetMode="External"/><Relationship Id="rId34" Type="http://schemas.openxmlformats.org/officeDocument/2006/relationships/hyperlink" Target="consultantplus://offline/ref=3EFC810A5CD41A897073B70F29A769A8C283333E53341EDE000DC691781479D33A7C7A9E2909869623C3F81A2BD494B177267689DAAF82415BC15364m9JAC" TargetMode="External"/><Relationship Id="rId42" Type="http://schemas.openxmlformats.org/officeDocument/2006/relationships/hyperlink" Target="consultantplus://offline/ref=3EFC810A5CD41A897073B70F29A769A8C283333E513014D6060F9B9B704D75D13D7325892E408A9723C3F919258B91A4667E7989C6B0835F47C352m6JDC" TargetMode="External"/><Relationship Id="rId47" Type="http://schemas.openxmlformats.org/officeDocument/2006/relationships/hyperlink" Target="consultantplus://offline/ref=3EFC810A5CD41A897073B70F29A769A8C283333E533413DC040DC691781479D33A7C7A9E2909869623C3F81B29D494B177267689DAAF82415BC15364m9JAC" TargetMode="External"/><Relationship Id="rId50" Type="http://schemas.openxmlformats.org/officeDocument/2006/relationships/hyperlink" Target="consultantplus://offline/ref=3EFC810A5CD41A897073A9023FCB35ACC6806A3252321D895D50C0C627447F867A3C7CCB6844899C7792BC4F23DDC2FE32736589D8B0m8JBC" TargetMode="External"/><Relationship Id="rId55" Type="http://schemas.openxmlformats.org/officeDocument/2006/relationships/hyperlink" Target="consultantplus://offline/ref=3EFC810A5CD41A897073B70F29A769A8C283333E533413DC040DC691781479D33A7C7A9E2909869623C3F8182ED494B177267689DAAF82415BC15364m9JAC" TargetMode="External"/><Relationship Id="rId63" Type="http://schemas.openxmlformats.org/officeDocument/2006/relationships/hyperlink" Target="consultantplus://offline/ref=3EFC810A5CD41A897073A9023FCB35ACC38F6C37563A40835509CCC4204B20837D2D7CC868538A973DC1F81Bm2J6C" TargetMode="External"/><Relationship Id="rId68" Type="http://schemas.openxmlformats.org/officeDocument/2006/relationships/hyperlink" Target="consultantplus://offline/ref=3EFC810A5CD41A897073B70F29A769A8C283333E503811D7060F9B9B704D75D13D7325892E408A9723C3F81D258B91A4667E7989C6B0835F47C352m6JDC" TargetMode="External"/><Relationship Id="rId7" Type="http://schemas.openxmlformats.org/officeDocument/2006/relationships/hyperlink" Target="consultantplus://offline/ref=3EFC810A5CD41A897073B70F29A769A8C283333E513014D6060F9B9B704D75D13D7325892E408A9723C3F81C258B91A4667E7989C6B0835F47C352m6JDC" TargetMode="External"/><Relationship Id="rId71" Type="http://schemas.openxmlformats.org/officeDocument/2006/relationships/hyperlink" Target="consultantplus://offline/ref=3EFC810A5CD41A897073B70F29A769A8C283333E533413DC040DC691781479D33A7C7A9E2909869623C3F81927D494B177267689DAAF82415BC15364m9JAC" TargetMode="External"/><Relationship Id="rId2" Type="http://schemas.microsoft.com/office/2007/relationships/stylesWithEffects" Target="stylesWithEffects.xml"/><Relationship Id="rId16" Type="http://schemas.openxmlformats.org/officeDocument/2006/relationships/hyperlink" Target="consultantplus://offline/ref=3EFC810A5CD41A897073A9023FCB35ACC6806A3252321D895D50C0C627447F867A3C7CCC624480C37287AD172CDDDEE1336D798BD9mBJ9C" TargetMode="External"/><Relationship Id="rId29" Type="http://schemas.openxmlformats.org/officeDocument/2006/relationships/hyperlink" Target="consultantplus://offline/ref=3EFC810A5CD41A897073B70F29A769A8C283333E53321FDA0303C691781479D33A7C7A9E2909869623C3F81A2BD494B177267689DAAF82415BC15364m9JAC" TargetMode="External"/><Relationship Id="rId11" Type="http://schemas.openxmlformats.org/officeDocument/2006/relationships/hyperlink" Target="consultantplus://offline/ref=3EFC810A5CD41A897073B70F29A769A8C283333E533511D60407C691781479D33A7C7A9E2909869623C3F81A2BD494B177267689DAAF82415BC15364m9JAC" TargetMode="External"/><Relationship Id="rId24" Type="http://schemas.openxmlformats.org/officeDocument/2006/relationships/hyperlink" Target="consultantplus://offline/ref=3EFC810A5CD41A897073B70F29A769A8C283333E503112D9010F9B9B704D75D13D73259B2E18869521DDF91A30DDC0E1m3JBC" TargetMode="External"/><Relationship Id="rId32" Type="http://schemas.openxmlformats.org/officeDocument/2006/relationships/hyperlink" Target="consultantplus://offline/ref=3EFC810A5CD41A897073B70F29A769A8C283333E53351FDA0304C691781479D33A7C7A9E2909869623C3F81A2BD494B177267689DAAF82415BC15364m9JAC" TargetMode="External"/><Relationship Id="rId37" Type="http://schemas.openxmlformats.org/officeDocument/2006/relationships/hyperlink" Target="consultantplus://offline/ref=3EFC810A5CD41A897073B70F29A769A8C283333E53351FDA0304C691781479D33A7C7A9E2909869623C3F81A26D494B177267689DAAF82415BC15364m9JAC" TargetMode="External"/><Relationship Id="rId40" Type="http://schemas.openxmlformats.org/officeDocument/2006/relationships/hyperlink" Target="consultantplus://offline/ref=3EFC810A5CD41A897073B70F29A769A8C283333E513014D6060F9B9B704D75D13D7325892E408A9723C3F81D258B91A4667E7989C6B0835F47C352m6JDC" TargetMode="External"/><Relationship Id="rId45" Type="http://schemas.openxmlformats.org/officeDocument/2006/relationships/hyperlink" Target="consultantplus://offline/ref=3EFC810A5CD41A897073A9023FCB35ACC58C683355381D895D50C0C627447F86683C24C7684F959623DDFA1A2FmDJ7C" TargetMode="External"/><Relationship Id="rId53" Type="http://schemas.openxmlformats.org/officeDocument/2006/relationships/hyperlink" Target="consultantplus://offline/ref=3EFC810A5CD41A897073A9023FCB35ACC6806A3252321D895D50C0C627447F867A3C7CCD6B4880C37287AD172CDDDEE1336D798BD9mBJ9C" TargetMode="External"/><Relationship Id="rId58" Type="http://schemas.openxmlformats.org/officeDocument/2006/relationships/hyperlink" Target="consultantplus://offline/ref=3EFC810A5CD41A897073A9023FCB35ACC689693556301D895D50C0C627447F86683C24C7684F959623DDFA1A2FmDJ7C" TargetMode="External"/><Relationship Id="rId66" Type="http://schemas.openxmlformats.org/officeDocument/2006/relationships/hyperlink" Target="consultantplus://offline/ref=3EFC810A5CD41A897073A9023FCB35ACC58B683A5B371D895D50C0C627447F867A3C7CCB6A4D8B9623C8AC4B6A8ACDE2316D7A8BC6B38340m4JDC" TargetMode="External"/><Relationship Id="rId7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3EFC810A5CD41A897073A9023FCB35ACC6806A3252321D895D50C0C627447F867A3C7CCC6F4880C37287AD172CDDDEE1336D798BD9mBJ9C" TargetMode="External"/><Relationship Id="rId23" Type="http://schemas.openxmlformats.org/officeDocument/2006/relationships/hyperlink" Target="consultantplus://offline/ref=3EFC810A5CD41A897073B70F29A769A8C283333E53331FDA090F9B9B704D75D13D73259B2E18869521DDF91A30DDC0E1m3JBC" TargetMode="External"/><Relationship Id="rId28" Type="http://schemas.openxmlformats.org/officeDocument/2006/relationships/hyperlink" Target="consultantplus://offline/ref=3EFC810A5CD41A897073B70F29A769A8C283333E533215D80905C691781479D33A7C7A9E2909869623C3F81A2BD494B177267689DAAF82415BC15364m9JAC" TargetMode="External"/><Relationship Id="rId36" Type="http://schemas.openxmlformats.org/officeDocument/2006/relationships/hyperlink" Target="consultantplus://offline/ref=3EFC810A5CD41A897073B70F29A769A8C283333E53351FDA0304C691781479D33A7C7A9E2909869623C3F81A29D494B177267689DAAF82415BC15364m9JAC" TargetMode="External"/><Relationship Id="rId49" Type="http://schemas.openxmlformats.org/officeDocument/2006/relationships/hyperlink" Target="consultantplus://offline/ref=3EFC810A5CD41A897073A9023FCB35ACC6886C305B361D895D50C0C627447F867A3C7CCB6A4D889F20C8AC4B6A8ACDE2316D7A8BC6B38340m4JDC" TargetMode="External"/><Relationship Id="rId57" Type="http://schemas.openxmlformats.org/officeDocument/2006/relationships/hyperlink" Target="consultantplus://offline/ref=3EFC810A5CD41A897073B70F29A769A8C283333E53341EDE000DC691781479D33A7C7A9E2909869623C3F81A2BD494B177267689DAAF82415BC15364m9JAC" TargetMode="External"/><Relationship Id="rId61" Type="http://schemas.openxmlformats.org/officeDocument/2006/relationships/hyperlink" Target="consultantplus://offline/ref=3EFC810A5CD41A897073A9023FCB35ACCC8C6C35563A40835509CCC4204B20837D2D7CC868538A973DC1F81Bm2J6C" TargetMode="External"/><Relationship Id="rId10" Type="http://schemas.openxmlformats.org/officeDocument/2006/relationships/hyperlink" Target="consultantplus://offline/ref=3EFC810A5CD41A897073B70F29A769A8C283333E533517DF0906C691781479D33A7C7A9E2909869623C3F81A2BD494B177267689DAAF82415BC15364m9JAC" TargetMode="External"/><Relationship Id="rId19" Type="http://schemas.openxmlformats.org/officeDocument/2006/relationships/hyperlink" Target="consultantplus://offline/ref=3EFC810A5CD41A897073B70F29A769A8C283333E533413DC040DC691781479D33A7C7A9E2909869623C3F81A26D494B177267689DAAF82415BC15364m9JAC" TargetMode="External"/><Relationship Id="rId31" Type="http://schemas.openxmlformats.org/officeDocument/2006/relationships/hyperlink" Target="consultantplus://offline/ref=3EFC810A5CD41A897073B70F29A769A8C283333E533511D60407C691781479D33A7C7A9E2909869623C3F81A2BD494B177267689DAAF82415BC15364m9JAC" TargetMode="External"/><Relationship Id="rId44" Type="http://schemas.openxmlformats.org/officeDocument/2006/relationships/hyperlink" Target="consultantplus://offline/ref=3EFC810A5CD41A897073B70F29A769A8C283333E533413DC040DC691781479D33A7C7A9E2909869623C3F81B2BD494B177267689DAAF82415BC15364m9JAC" TargetMode="External"/><Relationship Id="rId52" Type="http://schemas.openxmlformats.org/officeDocument/2006/relationships/hyperlink" Target="consultantplus://offline/ref=3EFC810A5CD41A897073A9023FCB35ACC6806A3252321D895D50C0C627447F867A3C7CCD6B4F80C37287AD172CDDDEE1336D798BD9mBJ9C" TargetMode="External"/><Relationship Id="rId60" Type="http://schemas.openxmlformats.org/officeDocument/2006/relationships/hyperlink" Target="consultantplus://offline/ref=3EFC810A5CD41A897073A9023FCB35ACC58A683651361D895D50C0C627447F86683C24C7684F959623DDFA1A2FmDJ7C" TargetMode="External"/><Relationship Id="rId65" Type="http://schemas.openxmlformats.org/officeDocument/2006/relationships/hyperlink" Target="consultantplus://offline/ref=3EFC810A5CD41A897073A9023FCB35ACC58E6E305A321D895D50C0C627447F86683C24C7684F959623DDFA1A2FmDJ7C"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EFC810A5CD41A897073B70F29A769A8C283333E53321FDA0303C691781479D33A7C7A9E2909869623C3F81A2BD494B177267689DAAF82415BC15364m9JAC" TargetMode="External"/><Relationship Id="rId14" Type="http://schemas.openxmlformats.org/officeDocument/2006/relationships/hyperlink" Target="consultantplus://offline/ref=3EFC810A5CD41A897073B70F29A769A8C283333E53341EDE000DC691781479D33A7C7A9E2909869623C3F81A2BD494B177267689DAAF82415BC15364m9JAC" TargetMode="External"/><Relationship Id="rId22" Type="http://schemas.openxmlformats.org/officeDocument/2006/relationships/hyperlink" Target="consultantplus://offline/ref=3EFC810A5CD41A897073B70F29A769A8C283333E533310D8010F9B9B704D75D13D73259B2E18869521DDF91A30DDC0E1m3JBC" TargetMode="External"/><Relationship Id="rId27" Type="http://schemas.openxmlformats.org/officeDocument/2006/relationships/hyperlink" Target="consultantplus://offline/ref=3EFC810A5CD41A897073B70F29A769A8C283333E513014D6060F9B9B704D75D13D7325892E408A9723C3F81C258B91A4667E7989C6B0835F47C352m6JDC" TargetMode="External"/><Relationship Id="rId30" Type="http://schemas.openxmlformats.org/officeDocument/2006/relationships/hyperlink" Target="consultantplus://offline/ref=3EFC810A5CD41A897073B70F29A769A8C283333E533517DF0906C691781479D33A7C7A9E2909869623C3F81A2BD494B177267689DAAF82415BC15364m9JAC" TargetMode="External"/><Relationship Id="rId35" Type="http://schemas.openxmlformats.org/officeDocument/2006/relationships/hyperlink" Target="consultantplus://offline/ref=3EFC810A5CD41A897073B70F29A769A8C283333E533413DC040DC691781479D33A7C7A9E2909869623C3F81B2CD494B177267689DAAF82415BC15364m9JAC" TargetMode="External"/><Relationship Id="rId43" Type="http://schemas.openxmlformats.org/officeDocument/2006/relationships/hyperlink" Target="consultantplus://offline/ref=3EFC810A5CD41A897073B70F29A769A8C283333E53351FDA0304C691781479D33A7C7A9E2909869623C3F81A27D494B177267689DAAF82415BC15364m9JAC" TargetMode="External"/><Relationship Id="rId48" Type="http://schemas.openxmlformats.org/officeDocument/2006/relationships/hyperlink" Target="consultantplus://offline/ref=3EFC810A5CD41A897073B70F29A769A8C283333E533517DF0906C691781479D33A7C7A9E2909869623C3F81A2BD494B177267689DAAF82415BC15364m9JAC" TargetMode="External"/><Relationship Id="rId56" Type="http://schemas.openxmlformats.org/officeDocument/2006/relationships/hyperlink" Target="consultantplus://offline/ref=3EFC810A5CD41A897073B70F29A769A8C283333E533413DC040DC691781479D33A7C7A9E2909869623C3F8182FD494B177267689DAAF82415BC15364m9JAC" TargetMode="External"/><Relationship Id="rId64" Type="http://schemas.openxmlformats.org/officeDocument/2006/relationships/hyperlink" Target="consultantplus://offline/ref=3EFC810A5CD41A897073A9023FCB35ACC589693552391D895D50C0C627447F86683C24C7684F959623DDFA1A2FmDJ7C" TargetMode="External"/><Relationship Id="rId69" Type="http://schemas.openxmlformats.org/officeDocument/2006/relationships/hyperlink" Target="consultantplus://offline/ref=3EFC810A5CD41A897073B70F29A769A8C283333E533413DC040DC691781479D33A7C7A9E2909869623C3F8192BD494B177267689DAAF82415BC15364m9JAC" TargetMode="External"/><Relationship Id="rId8" Type="http://schemas.openxmlformats.org/officeDocument/2006/relationships/hyperlink" Target="consultantplus://offline/ref=3EFC810A5CD41A897073B70F29A769A8C283333E533215D80905C691781479D33A7C7A9E2909869623C3F81A2BD494B177267689DAAF82415BC15364m9JAC" TargetMode="External"/><Relationship Id="rId51" Type="http://schemas.openxmlformats.org/officeDocument/2006/relationships/hyperlink" Target="consultantplus://offline/ref=3EFC810A5CD41A897073A9023FCB35ACC6806A3252321D895D50C0C627447F867A3C7CCD6A4480C37287AD172CDDDEE1336D798BD9mBJ9C" TargetMode="External"/><Relationship Id="rId72" Type="http://schemas.openxmlformats.org/officeDocument/2006/relationships/hyperlink" Target="consultantplus://offline/ref=3EFC810A5CD41A897073B70F29A769A8C283333E503811D7060F9B9B704D75D13D7325892E408A9723C3F91D258B91A4667E7989C6B0835F47C352m6JDC" TargetMode="External"/><Relationship Id="rId3" Type="http://schemas.openxmlformats.org/officeDocument/2006/relationships/settings" Target="settings.xml"/><Relationship Id="rId12" Type="http://schemas.openxmlformats.org/officeDocument/2006/relationships/hyperlink" Target="consultantplus://offline/ref=3EFC810A5CD41A897073B70F29A769A8C283333E53351FDA0304C691781479D33A7C7A9E2909869623C3F81A2BD494B177267689DAAF82415BC15364m9JAC" TargetMode="External"/><Relationship Id="rId17" Type="http://schemas.openxmlformats.org/officeDocument/2006/relationships/hyperlink" Target="consultantplus://offline/ref=3EFC810A5CD41A897073B70F29A769A8C283333E533413D60000C691781479D33A7C7A9E3B09DE9A21C1E61B2EC1C2E032m7JBC" TargetMode="External"/><Relationship Id="rId25" Type="http://schemas.openxmlformats.org/officeDocument/2006/relationships/hyperlink" Target="consultantplus://offline/ref=3EFC810A5CD41A897073B70F29A769A8C283333E503217DC030F9B9B704D75D13D73259B2E18869521DDF91A30DDC0E1m3JBC" TargetMode="External"/><Relationship Id="rId33" Type="http://schemas.openxmlformats.org/officeDocument/2006/relationships/hyperlink" Target="consultantplus://offline/ref=3EFC810A5CD41A897073B70F29A769A8C283333E533413DC040DC691781479D33A7C7A9E2909869623C3F81A27D494B177267689DAAF82415BC15364m9JAC" TargetMode="External"/><Relationship Id="rId38" Type="http://schemas.openxmlformats.org/officeDocument/2006/relationships/hyperlink" Target="consultantplus://offline/ref=3EFC810A5CD41A897073B70F29A769A8C283333E503811D7060F9B9B704D75D13D7325892E408A9723C3F81C258B91A4667E7989C6B0835F47C352m6JDC" TargetMode="External"/><Relationship Id="rId46" Type="http://schemas.openxmlformats.org/officeDocument/2006/relationships/hyperlink" Target="consultantplus://offline/ref=3EFC810A5CD41A897073B70F29A769A8C283333E533413DC040DC691781479D33A7C7A9E2909869623C3F81B28D494B177267689DAAF82415BC15364m9JAC" TargetMode="External"/><Relationship Id="rId59" Type="http://schemas.openxmlformats.org/officeDocument/2006/relationships/hyperlink" Target="consultantplus://offline/ref=3EFC810A5CD41A897073A9023FCB35ACC3896833553A40835509CCC4204B20837D2D7CC868538A973DC1F81Bm2J6C" TargetMode="External"/><Relationship Id="rId67" Type="http://schemas.openxmlformats.org/officeDocument/2006/relationships/hyperlink" Target="consultantplus://offline/ref=3EFC810A5CD41A897073B70F29A769A8C283333E533413DC040DC691781479D33A7C7A9E2909869623C3F81928D494B177267689DAAF82415BC15364m9JAC" TargetMode="External"/><Relationship Id="rId20" Type="http://schemas.openxmlformats.org/officeDocument/2006/relationships/hyperlink" Target="consultantplus://offline/ref=3EFC810A5CD41A897073B70F29A769A8C283333E503214D9000F9B9B704D75D13D73259B2E18869521DDF91A30DDC0E1m3JBC" TargetMode="External"/><Relationship Id="rId41" Type="http://schemas.openxmlformats.org/officeDocument/2006/relationships/hyperlink" Target="consultantplus://offline/ref=3EFC810A5CD41A897073B70F29A769A8C283333E513014D6060F9B9B704D75D13D7325892E408A9723C3F813258B91A4667E7989C6B0835F47C352m6JDC" TargetMode="External"/><Relationship Id="rId54" Type="http://schemas.openxmlformats.org/officeDocument/2006/relationships/hyperlink" Target="consultantplus://offline/ref=3EFC810A5CD41A897073A9023FCB35ACC6806A3252321D895D50C0C627447F867A3C7CCB6A4C8B972BC8AC4B6A8ACDE2316D7A8BC6B38340m4JDC" TargetMode="External"/><Relationship Id="rId62" Type="http://schemas.openxmlformats.org/officeDocument/2006/relationships/hyperlink" Target="consultantplus://offline/ref=3EFC810A5CD41A897073A9023FCB35ACC3816834523A40835509CCC4204B20837D2D7CC868538A973DC1F81Bm2J6C" TargetMode="External"/><Relationship Id="rId70" Type="http://schemas.openxmlformats.org/officeDocument/2006/relationships/hyperlink" Target="consultantplus://offline/ref=3EFC810A5CD41A897073B70F29A769A8C283333E533413DC040DC691781479D33A7C7A9E2909869623C3F81926D494B177267689DAAF82415BC15364m9JAC" TargetMode="External"/><Relationship Id="rId1" Type="http://schemas.openxmlformats.org/officeDocument/2006/relationships/styles" Target="styles.xml"/><Relationship Id="rId6" Type="http://schemas.openxmlformats.org/officeDocument/2006/relationships/hyperlink" Target="consultantplus://offline/ref=3EFC810A5CD41A897073B70F29A769A8C283333E503811D7060F9B9B704D75D13D7325892E408A9723C3F81F258B91A4667E7989C6B0835F47C352m6J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7373</Words>
  <Characters>42029</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Шеремет Александра Николаевна</dc:creator>
  <cp:lastModifiedBy>Шеремет Александра Николаевна</cp:lastModifiedBy>
  <cp:revision>1</cp:revision>
  <dcterms:created xsi:type="dcterms:W3CDTF">2018-10-22T02:09:00Z</dcterms:created>
  <dcterms:modified xsi:type="dcterms:W3CDTF">2018-10-22T02:10:00Z</dcterms:modified>
</cp:coreProperties>
</file>