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371C87" w:rsidRPr="00051637" w14:paraId="62AAE96B" w14:textId="77777777" w:rsidTr="003F6D8E">
        <w:tc>
          <w:tcPr>
            <w:tcW w:w="9360" w:type="dxa"/>
            <w:tcBorders>
              <w:top w:val="nil"/>
              <w:left w:val="nil"/>
              <w:bottom w:val="nil"/>
              <w:right w:val="nil"/>
            </w:tcBorders>
            <w:shd w:val="clear" w:color="auto" w:fill="auto"/>
          </w:tcPr>
          <w:p w14:paraId="4123FBD0" w14:textId="77777777" w:rsidR="00371C87" w:rsidRPr="00051637" w:rsidRDefault="00371C87" w:rsidP="003F6D8E">
            <w:pPr>
              <w:jc w:val="center"/>
              <w:rPr>
                <w:rFonts w:ascii="Times New Roman" w:hAnsi="Times New Roman" w:cs="Times New Roman"/>
                <w:sz w:val="28"/>
                <w:szCs w:val="28"/>
              </w:rPr>
            </w:pPr>
            <w:r w:rsidRPr="00051637">
              <w:rPr>
                <w:rFonts w:ascii="Times New Roman" w:hAnsi="Times New Roman" w:cs="Times New Roman"/>
                <w:noProof/>
              </w:rPr>
              <w:drawing>
                <wp:inline distT="0" distB="0" distL="0" distR="0" wp14:anchorId="57C59DFA" wp14:editId="534A6DBD">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14:paraId="1C802D10" w14:textId="77777777" w:rsidR="00371C87" w:rsidRPr="00051637" w:rsidRDefault="00371C87" w:rsidP="003F6D8E">
            <w:pPr>
              <w:pStyle w:val="ConsPlusTitle"/>
              <w:widowControl/>
              <w:jc w:val="center"/>
              <w:rPr>
                <w:rFonts w:ascii="Times New Roman" w:hAnsi="Times New Roman" w:cs="Times New Roman"/>
                <w:sz w:val="28"/>
                <w:szCs w:val="28"/>
              </w:rPr>
            </w:pPr>
            <w:r w:rsidRPr="00051637">
              <w:rPr>
                <w:rFonts w:ascii="Times New Roman" w:hAnsi="Times New Roman" w:cs="Times New Roman"/>
                <w:sz w:val="28"/>
                <w:szCs w:val="28"/>
              </w:rPr>
              <w:t>МИНИСТЕРСТВО ОБРАЗОВАНИЯ И МОЛОДЕЖНОЙ ПОЛИТИКИ</w:t>
            </w:r>
          </w:p>
          <w:p w14:paraId="7C4D71C3" w14:textId="77777777" w:rsidR="00371C87" w:rsidRPr="00051637" w:rsidRDefault="00371C87" w:rsidP="003F6D8E">
            <w:pPr>
              <w:pStyle w:val="ConsPlusTitle"/>
              <w:widowControl/>
              <w:jc w:val="center"/>
              <w:rPr>
                <w:rFonts w:ascii="Times New Roman" w:hAnsi="Times New Roman" w:cs="Times New Roman"/>
                <w:sz w:val="10"/>
                <w:szCs w:val="10"/>
              </w:rPr>
            </w:pPr>
            <w:r w:rsidRPr="00051637">
              <w:rPr>
                <w:rFonts w:ascii="Times New Roman" w:hAnsi="Times New Roman" w:cs="Times New Roman"/>
                <w:sz w:val="28"/>
                <w:szCs w:val="28"/>
              </w:rPr>
              <w:t>КАМЧАТСКОГО КРАЯ</w:t>
            </w:r>
          </w:p>
          <w:p w14:paraId="42123376" w14:textId="77777777" w:rsidR="00371C87" w:rsidRPr="00051637" w:rsidRDefault="00371C87" w:rsidP="003F6D8E">
            <w:pPr>
              <w:pStyle w:val="ConsPlusTitle"/>
              <w:widowControl/>
              <w:jc w:val="center"/>
              <w:rPr>
                <w:rFonts w:ascii="Times New Roman" w:hAnsi="Times New Roman" w:cs="Times New Roman"/>
                <w:sz w:val="28"/>
                <w:szCs w:val="28"/>
              </w:rPr>
            </w:pPr>
          </w:p>
          <w:p w14:paraId="4F4D05D1" w14:textId="40BB6E39" w:rsidR="00371C87" w:rsidRPr="00051637" w:rsidRDefault="00371C87" w:rsidP="003F6D8E">
            <w:pPr>
              <w:pStyle w:val="ConsPlusTitle"/>
              <w:widowControl/>
              <w:jc w:val="center"/>
              <w:rPr>
                <w:rFonts w:ascii="Times New Roman" w:hAnsi="Times New Roman" w:cs="Times New Roman"/>
                <w:sz w:val="28"/>
                <w:szCs w:val="28"/>
              </w:rPr>
            </w:pPr>
            <w:r w:rsidRPr="00051637">
              <w:rPr>
                <w:rFonts w:ascii="Times New Roman" w:hAnsi="Times New Roman" w:cs="Times New Roman"/>
                <w:sz w:val="28"/>
                <w:szCs w:val="28"/>
              </w:rPr>
              <w:t xml:space="preserve">ПРИКАЗ № </w:t>
            </w:r>
            <w:r w:rsidR="00C35591">
              <w:rPr>
                <w:rFonts w:ascii="Times New Roman" w:hAnsi="Times New Roman" w:cs="Times New Roman"/>
                <w:sz w:val="28"/>
                <w:szCs w:val="28"/>
              </w:rPr>
              <w:t>116</w:t>
            </w:r>
          </w:p>
          <w:p w14:paraId="58E4F57F" w14:textId="77777777" w:rsidR="00371C87" w:rsidRPr="00051637" w:rsidRDefault="00371C87" w:rsidP="003F6D8E">
            <w:pPr>
              <w:pStyle w:val="ConsPlusTitle"/>
              <w:widowControl/>
              <w:jc w:val="center"/>
              <w:rPr>
                <w:rFonts w:ascii="Times New Roman" w:hAnsi="Times New Roman" w:cs="Times New Roman"/>
                <w:sz w:val="28"/>
                <w:szCs w:val="28"/>
              </w:rPr>
            </w:pPr>
          </w:p>
        </w:tc>
      </w:tr>
    </w:tbl>
    <w:p w14:paraId="6A5FF3D8" w14:textId="25AAADA0" w:rsidR="00051637" w:rsidRPr="00051637" w:rsidRDefault="00051637" w:rsidP="00051637">
      <w:pPr>
        <w:ind w:firstLine="0"/>
        <w:rPr>
          <w:rFonts w:ascii="Times New Roman" w:hAnsi="Times New Roman" w:cs="Times New Roman"/>
          <w:sz w:val="28"/>
          <w:szCs w:val="28"/>
        </w:rPr>
      </w:pPr>
      <w:r w:rsidRPr="00051637">
        <w:rPr>
          <w:rFonts w:ascii="Times New Roman" w:hAnsi="Times New Roman" w:cs="Times New Roman"/>
          <w:sz w:val="28"/>
          <w:szCs w:val="28"/>
        </w:rPr>
        <w:t>г. Петропавловск-Камчатский                                    «</w:t>
      </w:r>
      <w:r w:rsidR="00C35591">
        <w:rPr>
          <w:rFonts w:ascii="Times New Roman" w:hAnsi="Times New Roman" w:cs="Times New Roman"/>
          <w:sz w:val="28"/>
          <w:szCs w:val="28"/>
        </w:rPr>
        <w:t>12</w:t>
      </w:r>
      <w:r w:rsidRPr="00051637">
        <w:rPr>
          <w:rFonts w:ascii="Times New Roman" w:hAnsi="Times New Roman" w:cs="Times New Roman"/>
          <w:sz w:val="28"/>
          <w:szCs w:val="28"/>
        </w:rPr>
        <w:t xml:space="preserve">» </w:t>
      </w:r>
      <w:r w:rsidR="00C35591">
        <w:rPr>
          <w:rFonts w:ascii="Times New Roman" w:hAnsi="Times New Roman" w:cs="Times New Roman"/>
          <w:sz w:val="28"/>
          <w:szCs w:val="28"/>
        </w:rPr>
        <w:t>февраля</w:t>
      </w:r>
      <w:r w:rsidRPr="00051637">
        <w:rPr>
          <w:rFonts w:ascii="Times New Roman" w:hAnsi="Times New Roman" w:cs="Times New Roman"/>
          <w:sz w:val="28"/>
          <w:szCs w:val="28"/>
        </w:rPr>
        <w:t xml:space="preserve"> 2019 года                                              </w:t>
      </w:r>
    </w:p>
    <w:p w14:paraId="7E1A873F" w14:textId="77777777" w:rsidR="00051637" w:rsidRPr="00051637" w:rsidRDefault="00051637" w:rsidP="00051637">
      <w:pPr>
        <w:rPr>
          <w:rFonts w:ascii="Times New Roman" w:hAnsi="Times New Roman" w:cs="Times New Roman"/>
        </w:rPr>
      </w:pPr>
    </w:p>
    <w:p w14:paraId="5AC37DA9" w14:textId="77777777" w:rsidR="00051637" w:rsidRPr="00051637" w:rsidRDefault="00051637" w:rsidP="00051637">
      <w:pPr>
        <w:rPr>
          <w:rFonts w:ascii="Times New Roman" w:hAnsi="Times New Roman" w:cs="Times New Roman"/>
        </w:rPr>
      </w:pPr>
    </w:p>
    <w:tbl>
      <w:tblPr>
        <w:tblW w:w="0" w:type="auto"/>
        <w:tblLook w:val="01E0" w:firstRow="1" w:lastRow="1" w:firstColumn="1" w:lastColumn="1" w:noHBand="0" w:noVBand="0"/>
      </w:tblPr>
      <w:tblGrid>
        <w:gridCol w:w="4786"/>
        <w:gridCol w:w="4785"/>
      </w:tblGrid>
      <w:tr w:rsidR="00051637" w:rsidRPr="00051637" w14:paraId="7528344E" w14:textId="77777777" w:rsidTr="003F6D8E">
        <w:tc>
          <w:tcPr>
            <w:tcW w:w="4786" w:type="dxa"/>
            <w:shd w:val="clear" w:color="auto" w:fill="auto"/>
          </w:tcPr>
          <w:p w14:paraId="30ACE37F" w14:textId="10384544" w:rsidR="00051637" w:rsidRPr="00144469" w:rsidRDefault="00051637" w:rsidP="00072D82">
            <w:pPr>
              <w:shd w:val="clear" w:color="auto" w:fill="FFFFFF"/>
              <w:tabs>
                <w:tab w:val="left" w:pos="993"/>
              </w:tabs>
              <w:ind w:firstLine="0"/>
              <w:textAlignment w:val="baseline"/>
              <w:rPr>
                <w:rFonts w:ascii="Times New Roman" w:hAnsi="Times New Roman" w:cs="Times New Roman"/>
                <w:spacing w:val="2"/>
                <w:sz w:val="28"/>
                <w:szCs w:val="28"/>
              </w:rPr>
            </w:pPr>
            <w:r w:rsidRPr="00051637">
              <w:rPr>
                <w:rFonts w:ascii="Times New Roman" w:hAnsi="Times New Roman" w:cs="Times New Roman"/>
                <w:spacing w:val="2"/>
                <w:sz w:val="28"/>
                <w:szCs w:val="28"/>
              </w:rPr>
              <w:t xml:space="preserve">Об утверждении Порядка формирования предметных комиссий при проведении государственной итоговой аттестации </w:t>
            </w:r>
            <w:r w:rsidRPr="00144469">
              <w:rPr>
                <w:rFonts w:ascii="Times New Roman" w:hAnsi="Times New Roman" w:cs="Times New Roman"/>
                <w:spacing w:val="2"/>
                <w:sz w:val="28"/>
                <w:szCs w:val="28"/>
              </w:rPr>
              <w:t xml:space="preserve">по образовательным программам </w:t>
            </w:r>
            <w:r w:rsidR="00144469">
              <w:rPr>
                <w:rFonts w:ascii="Times New Roman" w:hAnsi="Times New Roman" w:cs="Times New Roman"/>
                <w:spacing w:val="2"/>
                <w:sz w:val="28"/>
                <w:szCs w:val="28"/>
              </w:rPr>
              <w:t xml:space="preserve">среднего общего образования </w:t>
            </w:r>
            <w:r w:rsidR="00144469" w:rsidRPr="00051637">
              <w:rPr>
                <w:rFonts w:ascii="Times New Roman" w:hAnsi="Times New Roman" w:cs="Times New Roman"/>
                <w:sz w:val="28"/>
                <w:szCs w:val="28"/>
              </w:rPr>
              <w:t>в Камчатском крае</w:t>
            </w:r>
          </w:p>
          <w:p w14:paraId="18B8AD50" w14:textId="127F1748" w:rsidR="00051637" w:rsidRPr="00051637" w:rsidRDefault="00051637" w:rsidP="00072D82">
            <w:pPr>
              <w:ind w:firstLine="0"/>
              <w:rPr>
                <w:rFonts w:ascii="Times New Roman" w:hAnsi="Times New Roman" w:cs="Times New Roman"/>
                <w:sz w:val="28"/>
              </w:rPr>
            </w:pPr>
          </w:p>
        </w:tc>
        <w:tc>
          <w:tcPr>
            <w:tcW w:w="4785" w:type="dxa"/>
            <w:shd w:val="clear" w:color="auto" w:fill="auto"/>
          </w:tcPr>
          <w:p w14:paraId="7FDDA5A2" w14:textId="77777777" w:rsidR="00051637" w:rsidRPr="00051637" w:rsidRDefault="00051637" w:rsidP="00072D82">
            <w:pPr>
              <w:rPr>
                <w:rFonts w:ascii="Times New Roman" w:hAnsi="Times New Roman" w:cs="Times New Roman"/>
              </w:rPr>
            </w:pPr>
          </w:p>
        </w:tc>
        <w:bookmarkStart w:id="0" w:name="_GoBack"/>
        <w:bookmarkEnd w:id="0"/>
      </w:tr>
    </w:tbl>
    <w:p w14:paraId="0F648CB2" w14:textId="156B2B51" w:rsidR="00051637" w:rsidRPr="00051637" w:rsidRDefault="00051637" w:rsidP="00072D82">
      <w:pPr>
        <w:shd w:val="clear" w:color="auto" w:fill="FFFFFF"/>
        <w:tabs>
          <w:tab w:val="left" w:pos="993"/>
        </w:tabs>
        <w:ind w:firstLine="709"/>
        <w:textAlignment w:val="baseline"/>
        <w:rPr>
          <w:rFonts w:ascii="Times New Roman" w:hAnsi="Times New Roman" w:cs="Times New Roman"/>
          <w:spacing w:val="2"/>
          <w:sz w:val="28"/>
          <w:szCs w:val="28"/>
        </w:rPr>
      </w:pPr>
      <w:proofErr w:type="gramStart"/>
      <w:r w:rsidRPr="00051637">
        <w:rPr>
          <w:rFonts w:ascii="Times New Roman" w:hAnsi="Times New Roman" w:cs="Times New Roman"/>
          <w:sz w:val="28"/>
          <w:szCs w:val="28"/>
        </w:rPr>
        <w:t xml:space="preserve">В соответствии с  </w:t>
      </w:r>
      <w:r w:rsidR="00DC77D7">
        <w:rPr>
          <w:rFonts w:ascii="Times New Roman" w:hAnsi="Times New Roman" w:cs="Times New Roman"/>
          <w:sz w:val="28"/>
          <w:szCs w:val="28"/>
        </w:rPr>
        <w:t>приказом Министерства п</w:t>
      </w:r>
      <w:r w:rsidRPr="00051637">
        <w:rPr>
          <w:rFonts w:ascii="Times New Roman" w:hAnsi="Times New Roman" w:cs="Times New Roman"/>
          <w:sz w:val="28"/>
          <w:szCs w:val="28"/>
        </w:rPr>
        <w:t>росвещения Российской Федерации  и Федеральной службы по надзору в сфере образования и науки (</w:t>
      </w:r>
      <w:proofErr w:type="spellStart"/>
      <w:r w:rsidRPr="00051637">
        <w:rPr>
          <w:rFonts w:ascii="Times New Roman" w:hAnsi="Times New Roman" w:cs="Times New Roman"/>
          <w:sz w:val="28"/>
          <w:szCs w:val="28"/>
        </w:rPr>
        <w:t>Рособрнадзор</w:t>
      </w:r>
      <w:proofErr w:type="spellEnd"/>
      <w:r w:rsidRPr="00051637">
        <w:rPr>
          <w:rFonts w:ascii="Times New Roman" w:hAnsi="Times New Roman" w:cs="Times New Roman"/>
          <w:sz w:val="28"/>
          <w:szCs w:val="28"/>
        </w:rPr>
        <w:t>) от 07.11.2018 № 190/1512 «Об утверждении Порядка проведения государственной итоговой аттестации по образовательным программ</w:t>
      </w:r>
      <w:r w:rsidR="00284AE7">
        <w:rPr>
          <w:rFonts w:ascii="Times New Roman" w:hAnsi="Times New Roman" w:cs="Times New Roman"/>
          <w:sz w:val="28"/>
          <w:szCs w:val="28"/>
        </w:rPr>
        <w:t>ам среднего общего образования»</w:t>
      </w:r>
      <w:r w:rsidRPr="00051637">
        <w:rPr>
          <w:rFonts w:ascii="Times New Roman" w:hAnsi="Times New Roman" w:cs="Times New Roman"/>
          <w:sz w:val="28"/>
          <w:szCs w:val="28"/>
        </w:rPr>
        <w:t xml:space="preserve">, </w:t>
      </w:r>
      <w:r w:rsidR="000862F6">
        <w:rPr>
          <w:rFonts w:ascii="Times New Roman" w:hAnsi="Times New Roman" w:cs="Times New Roman"/>
          <w:spacing w:val="2"/>
          <w:sz w:val="28"/>
          <w:szCs w:val="28"/>
        </w:rPr>
        <w:t>методическими рекомендациями</w:t>
      </w:r>
      <w:r w:rsidRPr="00051637">
        <w:rPr>
          <w:rFonts w:ascii="Times New Roman" w:hAnsi="Times New Roman" w:cs="Times New Roman"/>
          <w:spacing w:val="2"/>
          <w:sz w:val="28"/>
          <w:szCs w:val="28"/>
        </w:rPr>
        <w:t xml:space="preserve">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w:t>
      </w:r>
      <w:r w:rsidR="000862F6">
        <w:rPr>
          <w:rFonts w:ascii="Times New Roman" w:hAnsi="Times New Roman" w:cs="Times New Roman"/>
          <w:spacing w:val="2"/>
          <w:sz w:val="28"/>
          <w:szCs w:val="28"/>
        </w:rPr>
        <w:t>разработанными</w:t>
      </w:r>
      <w:proofErr w:type="gramEnd"/>
      <w:r w:rsidR="000862F6">
        <w:rPr>
          <w:rFonts w:ascii="Times New Roman" w:hAnsi="Times New Roman" w:cs="Times New Roman"/>
          <w:spacing w:val="2"/>
          <w:sz w:val="28"/>
          <w:szCs w:val="28"/>
        </w:rPr>
        <w:t xml:space="preserve"> Федеральной службой по надзору в сфере образования и науки,</w:t>
      </w:r>
    </w:p>
    <w:p w14:paraId="1F764CA0" w14:textId="77777777" w:rsidR="00051637" w:rsidRPr="00051637" w:rsidRDefault="00051637" w:rsidP="00072D82">
      <w:pPr>
        <w:shd w:val="clear" w:color="auto" w:fill="FFFFFF"/>
        <w:tabs>
          <w:tab w:val="left" w:pos="993"/>
        </w:tabs>
        <w:ind w:firstLine="709"/>
        <w:textAlignment w:val="baseline"/>
        <w:rPr>
          <w:rFonts w:ascii="Times New Roman" w:hAnsi="Times New Roman" w:cs="Times New Roman"/>
          <w:spacing w:val="2"/>
          <w:szCs w:val="28"/>
        </w:rPr>
      </w:pPr>
    </w:p>
    <w:p w14:paraId="69B974E9" w14:textId="77777777" w:rsidR="00051637" w:rsidRPr="00051637" w:rsidRDefault="00051637" w:rsidP="00072D82">
      <w:pPr>
        <w:ind w:firstLine="709"/>
        <w:rPr>
          <w:rFonts w:ascii="Times New Roman" w:hAnsi="Times New Roman" w:cs="Times New Roman"/>
          <w:sz w:val="28"/>
          <w:szCs w:val="28"/>
        </w:rPr>
      </w:pPr>
      <w:r w:rsidRPr="00051637">
        <w:rPr>
          <w:rFonts w:ascii="Times New Roman" w:hAnsi="Times New Roman" w:cs="Times New Roman"/>
          <w:sz w:val="28"/>
          <w:szCs w:val="28"/>
        </w:rPr>
        <w:t>ПРИКАЗЫВАЮ:</w:t>
      </w:r>
    </w:p>
    <w:p w14:paraId="1866664D" w14:textId="77777777" w:rsidR="00051637" w:rsidRPr="00051637" w:rsidRDefault="00051637" w:rsidP="00072D82">
      <w:pPr>
        <w:shd w:val="clear" w:color="auto" w:fill="FFFFFF"/>
        <w:tabs>
          <w:tab w:val="left" w:pos="993"/>
        </w:tabs>
        <w:ind w:firstLine="709"/>
        <w:textAlignment w:val="baseline"/>
        <w:rPr>
          <w:rFonts w:ascii="Times New Roman" w:hAnsi="Times New Roman" w:cs="Times New Roman"/>
          <w:spacing w:val="2"/>
          <w:sz w:val="28"/>
          <w:szCs w:val="28"/>
        </w:rPr>
      </w:pPr>
    </w:p>
    <w:p w14:paraId="7CC8C89C" w14:textId="03B5E5DE" w:rsidR="00051637" w:rsidRPr="00051637" w:rsidRDefault="008625E3" w:rsidP="00072D82">
      <w:pPr>
        <w:suppressAutoHyphens/>
        <w:ind w:firstLine="708"/>
        <w:rPr>
          <w:rFonts w:ascii="Times New Roman" w:hAnsi="Times New Roman" w:cs="Times New Roman"/>
          <w:sz w:val="28"/>
          <w:szCs w:val="28"/>
        </w:rPr>
      </w:pPr>
      <w:r>
        <w:rPr>
          <w:rFonts w:ascii="Times New Roman" w:hAnsi="Times New Roman" w:cs="Times New Roman"/>
          <w:sz w:val="28"/>
          <w:szCs w:val="28"/>
        </w:rPr>
        <w:t xml:space="preserve">1. </w:t>
      </w:r>
      <w:r w:rsidR="00051637" w:rsidRPr="00051637">
        <w:rPr>
          <w:rFonts w:ascii="Times New Roman" w:hAnsi="Times New Roman" w:cs="Times New Roman"/>
          <w:sz w:val="28"/>
          <w:szCs w:val="28"/>
        </w:rPr>
        <w:t xml:space="preserve">Утвердить Порядок формирования предметных комиссий по учебным предметам при проведении государственной итоговой аттестации по образовательным программам среднего общего образования </w:t>
      </w:r>
      <w:r w:rsidR="00144469" w:rsidRPr="00051637">
        <w:rPr>
          <w:rFonts w:ascii="Times New Roman" w:hAnsi="Times New Roman" w:cs="Times New Roman"/>
          <w:sz w:val="28"/>
          <w:szCs w:val="28"/>
        </w:rPr>
        <w:t xml:space="preserve">в Камчатском крае </w:t>
      </w:r>
      <w:r w:rsidR="00051637" w:rsidRPr="00051637">
        <w:rPr>
          <w:rFonts w:ascii="Times New Roman" w:hAnsi="Times New Roman" w:cs="Times New Roman"/>
          <w:sz w:val="28"/>
          <w:szCs w:val="28"/>
        </w:rPr>
        <w:t>согласно приложению</w:t>
      </w:r>
      <w:r w:rsidR="000862F6">
        <w:rPr>
          <w:rFonts w:ascii="Times New Roman" w:hAnsi="Times New Roman" w:cs="Times New Roman"/>
          <w:sz w:val="28"/>
          <w:szCs w:val="28"/>
        </w:rPr>
        <w:t xml:space="preserve"> к настоящему приказу</w:t>
      </w:r>
      <w:r w:rsidR="00051637" w:rsidRPr="00051637">
        <w:rPr>
          <w:rFonts w:ascii="Times New Roman" w:hAnsi="Times New Roman" w:cs="Times New Roman"/>
          <w:sz w:val="28"/>
          <w:szCs w:val="28"/>
        </w:rPr>
        <w:t>.</w:t>
      </w:r>
    </w:p>
    <w:p w14:paraId="265D941C" w14:textId="6F07D002" w:rsidR="0054686D" w:rsidRDefault="00051637" w:rsidP="00072D82">
      <w:pPr>
        <w:suppressAutoHyphens/>
        <w:ind w:firstLine="709"/>
        <w:rPr>
          <w:rFonts w:ascii="Times New Roman" w:hAnsi="Times New Roman" w:cs="Times New Roman"/>
          <w:sz w:val="28"/>
          <w:szCs w:val="28"/>
        </w:rPr>
      </w:pPr>
      <w:r w:rsidRPr="00051637">
        <w:rPr>
          <w:rFonts w:ascii="Times New Roman" w:hAnsi="Times New Roman" w:cs="Times New Roman"/>
          <w:sz w:val="28"/>
          <w:szCs w:val="28"/>
        </w:rPr>
        <w:t>2. Возложить функции по организации формирования составов предметных комиссий по учебным предметам при проведении государственной итоговой аттестации по образовательным программам среднего общего образования</w:t>
      </w:r>
      <w:r w:rsidR="000862F6">
        <w:rPr>
          <w:rFonts w:ascii="Times New Roman" w:hAnsi="Times New Roman" w:cs="Times New Roman"/>
          <w:sz w:val="28"/>
          <w:szCs w:val="28"/>
        </w:rPr>
        <w:t xml:space="preserve"> (далее - предметные комиссии)</w:t>
      </w:r>
      <w:r w:rsidRPr="00051637">
        <w:rPr>
          <w:rFonts w:ascii="Times New Roman" w:hAnsi="Times New Roman" w:cs="Times New Roman"/>
          <w:sz w:val="28"/>
          <w:szCs w:val="28"/>
        </w:rPr>
        <w:t xml:space="preserve"> на краевое государственное автономное учреждение «Камчатский центр информатизации</w:t>
      </w:r>
      <w:r w:rsidR="000F5ABE">
        <w:rPr>
          <w:rFonts w:ascii="Times New Roman" w:hAnsi="Times New Roman" w:cs="Times New Roman"/>
          <w:sz w:val="28"/>
          <w:szCs w:val="28"/>
        </w:rPr>
        <w:t xml:space="preserve"> и оценки качества образования»</w:t>
      </w:r>
      <w:r w:rsidR="000862F6">
        <w:rPr>
          <w:rFonts w:ascii="Times New Roman" w:hAnsi="Times New Roman" w:cs="Times New Roman"/>
          <w:sz w:val="28"/>
          <w:szCs w:val="28"/>
        </w:rPr>
        <w:t xml:space="preserve"> (далее – КГАУ КЦИОКО)</w:t>
      </w:r>
      <w:r w:rsidR="0054686D">
        <w:rPr>
          <w:rFonts w:ascii="Times New Roman" w:hAnsi="Times New Roman" w:cs="Times New Roman"/>
          <w:sz w:val="28"/>
          <w:szCs w:val="28"/>
        </w:rPr>
        <w:t>, в том числе:</w:t>
      </w:r>
    </w:p>
    <w:p w14:paraId="23A1F9F4" w14:textId="08C61662" w:rsidR="000862F6" w:rsidRDefault="000862F6" w:rsidP="00072D82">
      <w:pPr>
        <w:ind w:firstLine="709"/>
        <w:rPr>
          <w:rFonts w:ascii="Times New Roman" w:hAnsi="Times New Roman" w:cs="Times New Roman"/>
          <w:sz w:val="28"/>
          <w:szCs w:val="28"/>
        </w:rPr>
      </w:pPr>
      <w:r>
        <w:rPr>
          <w:rFonts w:ascii="Times New Roman" w:hAnsi="Times New Roman" w:cs="Times New Roman"/>
          <w:sz w:val="28"/>
          <w:szCs w:val="28"/>
        </w:rPr>
        <w:t>1</w:t>
      </w:r>
      <w:r w:rsidRPr="0017182A">
        <w:rPr>
          <w:rFonts w:ascii="Times New Roman" w:hAnsi="Times New Roman" w:cs="Times New Roman"/>
          <w:sz w:val="28"/>
          <w:szCs w:val="28"/>
        </w:rPr>
        <w:t xml:space="preserve">) </w:t>
      </w:r>
      <w:r w:rsidR="0054686D">
        <w:rPr>
          <w:rFonts w:ascii="Times New Roman" w:hAnsi="Times New Roman" w:cs="Times New Roman"/>
          <w:sz w:val="28"/>
          <w:szCs w:val="28"/>
        </w:rPr>
        <w:t>обеспечить организацию</w:t>
      </w:r>
      <w:r>
        <w:rPr>
          <w:rFonts w:ascii="Times New Roman" w:hAnsi="Times New Roman" w:cs="Times New Roman"/>
          <w:sz w:val="28"/>
          <w:szCs w:val="28"/>
        </w:rPr>
        <w:t xml:space="preserve"> дистанционного обучения и </w:t>
      </w:r>
      <w:r w:rsidRPr="0017182A">
        <w:rPr>
          <w:rFonts w:ascii="Times New Roman" w:hAnsi="Times New Roman" w:cs="Times New Roman"/>
          <w:sz w:val="28"/>
          <w:szCs w:val="28"/>
        </w:rPr>
        <w:t xml:space="preserve">направление на очные семинары кандидатов на должности председателей предметных </w:t>
      </w:r>
      <w:r w:rsidRPr="0017182A">
        <w:rPr>
          <w:rFonts w:ascii="Times New Roman" w:hAnsi="Times New Roman" w:cs="Times New Roman"/>
          <w:sz w:val="28"/>
          <w:szCs w:val="28"/>
        </w:rPr>
        <w:lastRenderedPageBreak/>
        <w:t>комиссий по учебным предметам;</w:t>
      </w:r>
    </w:p>
    <w:p w14:paraId="32556367" w14:textId="0B37BD69" w:rsidR="0054686D" w:rsidRPr="0017182A" w:rsidRDefault="0054686D" w:rsidP="00072D82">
      <w:pPr>
        <w:ind w:firstLine="709"/>
        <w:rPr>
          <w:rFonts w:ascii="Times New Roman" w:hAnsi="Times New Roman" w:cs="Times New Roman"/>
          <w:sz w:val="28"/>
          <w:szCs w:val="28"/>
        </w:rPr>
      </w:pPr>
      <w:r>
        <w:rPr>
          <w:rFonts w:ascii="Times New Roman" w:hAnsi="Times New Roman" w:cs="Times New Roman"/>
          <w:sz w:val="28"/>
          <w:szCs w:val="28"/>
        </w:rPr>
        <w:t>2) обеспечить организацию дистанционного и очного обучения педагогических работников, рекомендуемых для включения в состав предметных комиссий;</w:t>
      </w:r>
    </w:p>
    <w:p w14:paraId="37CB9F1F" w14:textId="741D468E" w:rsidR="000862F6" w:rsidRDefault="0054686D" w:rsidP="00072D82">
      <w:pPr>
        <w:suppressAutoHyphens/>
        <w:ind w:firstLine="709"/>
        <w:rPr>
          <w:rFonts w:ascii="Times New Roman" w:hAnsi="Times New Roman" w:cs="Times New Roman"/>
          <w:sz w:val="28"/>
          <w:szCs w:val="28"/>
        </w:rPr>
      </w:pPr>
      <w:r>
        <w:rPr>
          <w:rFonts w:ascii="Times New Roman" w:hAnsi="Times New Roman" w:cs="Times New Roman"/>
          <w:sz w:val="28"/>
          <w:szCs w:val="28"/>
        </w:rPr>
        <w:t>3</w:t>
      </w:r>
      <w:r w:rsidR="000862F6" w:rsidRPr="003477B0">
        <w:rPr>
          <w:rFonts w:ascii="Times New Roman" w:hAnsi="Times New Roman" w:cs="Times New Roman"/>
          <w:sz w:val="28"/>
          <w:szCs w:val="28"/>
        </w:rPr>
        <w:t xml:space="preserve">) </w:t>
      </w:r>
      <w:r>
        <w:rPr>
          <w:rFonts w:ascii="Times New Roman" w:hAnsi="Times New Roman" w:cs="Times New Roman"/>
          <w:sz w:val="28"/>
          <w:szCs w:val="28"/>
        </w:rPr>
        <w:t>создать необходимые условия</w:t>
      </w:r>
      <w:r w:rsidR="000862F6" w:rsidRPr="003477B0">
        <w:rPr>
          <w:rFonts w:ascii="Times New Roman" w:hAnsi="Times New Roman" w:cs="Times New Roman"/>
          <w:sz w:val="28"/>
          <w:szCs w:val="28"/>
        </w:rPr>
        <w:t xml:space="preserve"> для проведения квалификационных</w:t>
      </w:r>
      <w:r>
        <w:rPr>
          <w:rFonts w:ascii="Times New Roman" w:hAnsi="Times New Roman" w:cs="Times New Roman"/>
          <w:sz w:val="28"/>
          <w:szCs w:val="28"/>
        </w:rPr>
        <w:t xml:space="preserve"> испытаний экспертов</w:t>
      </w:r>
      <w:r w:rsidR="000862F6" w:rsidRPr="003477B0">
        <w:rPr>
          <w:rFonts w:ascii="Times New Roman" w:hAnsi="Times New Roman" w:cs="Times New Roman"/>
          <w:sz w:val="28"/>
          <w:szCs w:val="28"/>
        </w:rPr>
        <w:t xml:space="preserve"> предметных комиссий</w:t>
      </w:r>
      <w:r>
        <w:rPr>
          <w:rFonts w:ascii="Times New Roman" w:hAnsi="Times New Roman" w:cs="Times New Roman"/>
          <w:sz w:val="28"/>
          <w:szCs w:val="28"/>
        </w:rPr>
        <w:t xml:space="preserve">, в том числе организовать </w:t>
      </w:r>
      <w:r w:rsidR="000862F6" w:rsidRPr="003477B0">
        <w:rPr>
          <w:rFonts w:ascii="Times New Roman" w:hAnsi="Times New Roman" w:cs="Times New Roman"/>
          <w:sz w:val="28"/>
          <w:szCs w:val="28"/>
        </w:rPr>
        <w:t>выделение необходимого количества аудиторий для проведения квалификационных испытаний.</w:t>
      </w:r>
    </w:p>
    <w:p w14:paraId="2228B0EC" w14:textId="7E438F50" w:rsidR="0054686D" w:rsidRDefault="0054686D" w:rsidP="00072D82">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3. Признать утратившим силу приказ Министерства образования и науки Камчатского края от 26.01.2016 № 87 «Об </w:t>
      </w:r>
      <w:r w:rsidRPr="00281889">
        <w:rPr>
          <w:rFonts w:ascii="Times New Roman" w:hAnsi="Times New Roman" w:cs="Times New Roman"/>
          <w:sz w:val="28"/>
          <w:szCs w:val="28"/>
        </w:rPr>
        <w:t xml:space="preserve">утверждении </w:t>
      </w:r>
      <w:r>
        <w:rPr>
          <w:rFonts w:ascii="Times New Roman" w:hAnsi="Times New Roman" w:cs="Times New Roman"/>
          <w:sz w:val="28"/>
          <w:szCs w:val="28"/>
        </w:rPr>
        <w:t xml:space="preserve">порядка присвоения статусов экспертам предметных комиссий по учебным предметам </w:t>
      </w:r>
      <w:r w:rsidRPr="00281889">
        <w:rPr>
          <w:rFonts w:ascii="Times New Roman" w:hAnsi="Times New Roman" w:cs="Times New Roman"/>
          <w:sz w:val="28"/>
          <w:szCs w:val="28"/>
        </w:rPr>
        <w:t>при проведении государственной итоговой аттестации по образовательным программам среднего общего образования в Камчатском крае</w:t>
      </w:r>
      <w:r w:rsidR="00072D82">
        <w:rPr>
          <w:rFonts w:ascii="Times New Roman" w:hAnsi="Times New Roman" w:cs="Times New Roman"/>
          <w:sz w:val="28"/>
          <w:szCs w:val="28"/>
        </w:rPr>
        <w:t>».</w:t>
      </w:r>
    </w:p>
    <w:p w14:paraId="00DDDF56" w14:textId="5ACD8FAD" w:rsidR="00072D82" w:rsidRDefault="00072D82" w:rsidP="00072D82">
      <w:pPr>
        <w:suppressAutoHyphens/>
        <w:ind w:firstLine="709"/>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приказа возложить на заместителя Министра Орешко Е.К.</w:t>
      </w:r>
    </w:p>
    <w:p w14:paraId="4C4B6E91" w14:textId="04DD8CEB" w:rsidR="000862F6" w:rsidRPr="00051637" w:rsidRDefault="000862F6" w:rsidP="00051637">
      <w:pPr>
        <w:suppressAutoHyphens/>
        <w:spacing w:line="276" w:lineRule="auto"/>
        <w:ind w:firstLine="709"/>
        <w:rPr>
          <w:rFonts w:ascii="Times New Roman" w:hAnsi="Times New Roman" w:cs="Times New Roman"/>
          <w:sz w:val="28"/>
          <w:szCs w:val="28"/>
        </w:rPr>
      </w:pPr>
    </w:p>
    <w:p w14:paraId="384DDC9A" w14:textId="77777777" w:rsidR="00051637" w:rsidRPr="00051637" w:rsidRDefault="00051637" w:rsidP="00072D82">
      <w:pPr>
        <w:suppressAutoHyphens/>
        <w:ind w:firstLine="0"/>
        <w:rPr>
          <w:rFonts w:ascii="Times New Roman" w:hAnsi="Times New Roman" w:cs="Times New Roman"/>
          <w:sz w:val="28"/>
          <w:szCs w:val="28"/>
        </w:rPr>
      </w:pPr>
    </w:p>
    <w:p w14:paraId="1E14D18B" w14:textId="77777777" w:rsidR="00051637" w:rsidRPr="00051637" w:rsidRDefault="00051637" w:rsidP="00051637">
      <w:pPr>
        <w:suppressAutoHyphens/>
        <w:ind w:firstLine="709"/>
        <w:rPr>
          <w:rFonts w:ascii="Times New Roman" w:hAnsi="Times New Roman" w:cs="Times New Roman"/>
          <w:sz w:val="28"/>
          <w:szCs w:val="28"/>
        </w:rPr>
      </w:pPr>
    </w:p>
    <w:p w14:paraId="60B270B7" w14:textId="6D5A0CEC" w:rsidR="00051637" w:rsidRPr="00051637" w:rsidRDefault="00051637" w:rsidP="00051637">
      <w:pPr>
        <w:spacing w:line="276" w:lineRule="auto"/>
        <w:ind w:firstLine="0"/>
        <w:rPr>
          <w:rFonts w:ascii="Times New Roman" w:hAnsi="Times New Roman" w:cs="Times New Roman"/>
          <w:sz w:val="28"/>
          <w:szCs w:val="28"/>
        </w:rPr>
      </w:pPr>
      <w:proofErr w:type="spellStart"/>
      <w:r w:rsidRPr="00051637">
        <w:rPr>
          <w:rFonts w:ascii="Times New Roman" w:hAnsi="Times New Roman" w:cs="Times New Roman"/>
          <w:sz w:val="28"/>
          <w:szCs w:val="28"/>
        </w:rPr>
        <w:t>ВрИО</w:t>
      </w:r>
      <w:proofErr w:type="spellEnd"/>
      <w:r w:rsidRPr="00051637">
        <w:rPr>
          <w:rFonts w:ascii="Times New Roman" w:hAnsi="Times New Roman" w:cs="Times New Roman"/>
          <w:sz w:val="28"/>
          <w:szCs w:val="28"/>
        </w:rPr>
        <w:t xml:space="preserve"> Министра                                                                               А.Ю. Короткова</w:t>
      </w:r>
    </w:p>
    <w:p w14:paraId="1FB793EB" w14:textId="77777777" w:rsidR="00051637" w:rsidRPr="00051637" w:rsidRDefault="00051637" w:rsidP="00051637">
      <w:pPr>
        <w:suppressAutoHyphens/>
        <w:ind w:firstLine="709"/>
        <w:rPr>
          <w:rFonts w:ascii="Times New Roman" w:hAnsi="Times New Roman" w:cs="Times New Roman"/>
          <w:sz w:val="28"/>
          <w:szCs w:val="28"/>
        </w:rPr>
      </w:pPr>
    </w:p>
    <w:p w14:paraId="0AC6F945" w14:textId="77777777" w:rsidR="00051637" w:rsidRPr="00051637" w:rsidRDefault="00051637" w:rsidP="00051637">
      <w:pPr>
        <w:shd w:val="clear" w:color="auto" w:fill="FFFFFF"/>
        <w:tabs>
          <w:tab w:val="left" w:pos="993"/>
        </w:tabs>
        <w:spacing w:line="276" w:lineRule="auto"/>
        <w:ind w:firstLine="709"/>
        <w:textAlignment w:val="baseline"/>
        <w:rPr>
          <w:rFonts w:ascii="Times New Roman" w:hAnsi="Times New Roman" w:cs="Times New Roman"/>
          <w:spacing w:val="2"/>
          <w:sz w:val="28"/>
          <w:szCs w:val="28"/>
        </w:rPr>
      </w:pPr>
    </w:p>
    <w:p w14:paraId="2C87EBEC" w14:textId="77777777" w:rsidR="00371C87" w:rsidRPr="00051637" w:rsidRDefault="00371C87" w:rsidP="00051637">
      <w:pPr>
        <w:ind w:firstLine="0"/>
        <w:rPr>
          <w:rFonts w:ascii="Times New Roman" w:hAnsi="Times New Roman" w:cs="Times New Roman"/>
        </w:rPr>
      </w:pPr>
    </w:p>
    <w:p w14:paraId="389B0E39" w14:textId="77777777" w:rsidR="00051637" w:rsidRPr="00051637" w:rsidRDefault="00051637" w:rsidP="00051637">
      <w:pPr>
        <w:ind w:firstLine="0"/>
        <w:rPr>
          <w:rFonts w:ascii="Times New Roman" w:hAnsi="Times New Roman" w:cs="Times New Roman"/>
        </w:rPr>
      </w:pPr>
    </w:p>
    <w:p w14:paraId="2F7D7035" w14:textId="77777777" w:rsidR="00051637" w:rsidRPr="00051637" w:rsidRDefault="00051637" w:rsidP="00051637">
      <w:pPr>
        <w:ind w:firstLine="0"/>
        <w:rPr>
          <w:rFonts w:ascii="Times New Roman" w:hAnsi="Times New Roman" w:cs="Times New Roman"/>
        </w:rPr>
      </w:pPr>
    </w:p>
    <w:p w14:paraId="7A467060" w14:textId="77777777" w:rsidR="00051637" w:rsidRPr="00051637" w:rsidRDefault="00051637" w:rsidP="00051637">
      <w:pPr>
        <w:ind w:firstLine="0"/>
        <w:rPr>
          <w:rFonts w:ascii="Times New Roman" w:hAnsi="Times New Roman" w:cs="Times New Roman"/>
        </w:rPr>
      </w:pPr>
    </w:p>
    <w:p w14:paraId="7B520BE2" w14:textId="77777777" w:rsidR="00051637" w:rsidRPr="00051637" w:rsidRDefault="00051637" w:rsidP="00051637">
      <w:pPr>
        <w:ind w:firstLine="0"/>
        <w:rPr>
          <w:rFonts w:ascii="Times New Roman" w:hAnsi="Times New Roman" w:cs="Times New Roman"/>
        </w:rPr>
      </w:pPr>
    </w:p>
    <w:p w14:paraId="159EC46E" w14:textId="77777777" w:rsidR="00051637" w:rsidRPr="00051637" w:rsidRDefault="00051637" w:rsidP="00051637">
      <w:pPr>
        <w:ind w:firstLine="0"/>
        <w:rPr>
          <w:rFonts w:ascii="Times New Roman" w:hAnsi="Times New Roman" w:cs="Times New Roman"/>
        </w:rPr>
      </w:pPr>
    </w:p>
    <w:p w14:paraId="06E27606" w14:textId="77777777" w:rsidR="00051637" w:rsidRPr="00051637" w:rsidRDefault="00051637" w:rsidP="00051637">
      <w:pPr>
        <w:ind w:firstLine="0"/>
        <w:rPr>
          <w:rFonts w:ascii="Times New Roman" w:hAnsi="Times New Roman" w:cs="Times New Roman"/>
        </w:rPr>
      </w:pPr>
    </w:p>
    <w:p w14:paraId="38D6714A" w14:textId="77777777" w:rsidR="00051637" w:rsidRPr="00051637" w:rsidRDefault="00051637" w:rsidP="00051637">
      <w:pPr>
        <w:ind w:firstLine="0"/>
        <w:rPr>
          <w:rFonts w:ascii="Times New Roman" w:hAnsi="Times New Roman" w:cs="Times New Roman"/>
        </w:rPr>
      </w:pPr>
    </w:p>
    <w:p w14:paraId="15C4E4B3" w14:textId="77777777" w:rsidR="00051637" w:rsidRPr="00C35591" w:rsidRDefault="00051637" w:rsidP="00051637">
      <w:pPr>
        <w:ind w:firstLine="0"/>
        <w:rPr>
          <w:rFonts w:ascii="Times New Roman" w:hAnsi="Times New Roman" w:cs="Times New Roman"/>
          <w:color w:val="FFFFFF" w:themeColor="background1"/>
        </w:rPr>
      </w:pPr>
    </w:p>
    <w:p w14:paraId="3D865F13" w14:textId="77777777" w:rsidR="00051637" w:rsidRPr="00C35591" w:rsidRDefault="00051637" w:rsidP="00051637">
      <w:pPr>
        <w:ind w:firstLine="0"/>
        <w:rPr>
          <w:rFonts w:ascii="Times New Roman" w:hAnsi="Times New Roman" w:cs="Times New Roman"/>
          <w:color w:val="FFFFFF" w:themeColor="background1"/>
        </w:rPr>
      </w:pPr>
    </w:p>
    <w:p w14:paraId="66FA30A5" w14:textId="77777777" w:rsidR="00051637" w:rsidRPr="00C35591" w:rsidRDefault="00051637" w:rsidP="00051637">
      <w:pPr>
        <w:ind w:firstLine="0"/>
        <w:rPr>
          <w:rFonts w:ascii="Times New Roman" w:hAnsi="Times New Roman" w:cs="Times New Roman"/>
          <w:color w:val="FFFFFF" w:themeColor="background1"/>
        </w:rPr>
      </w:pPr>
    </w:p>
    <w:p w14:paraId="2729147E" w14:textId="77777777" w:rsidR="00051637" w:rsidRPr="00C35591" w:rsidRDefault="00051637" w:rsidP="00051637">
      <w:pPr>
        <w:ind w:firstLine="0"/>
        <w:rPr>
          <w:rFonts w:ascii="Times New Roman" w:hAnsi="Times New Roman" w:cs="Times New Roman"/>
          <w:color w:val="FFFFFF" w:themeColor="background1"/>
        </w:rPr>
      </w:pPr>
    </w:p>
    <w:p w14:paraId="6E03E47C" w14:textId="77777777" w:rsidR="00051637" w:rsidRPr="00C35591" w:rsidRDefault="00051637" w:rsidP="00051637">
      <w:pPr>
        <w:ind w:firstLine="0"/>
        <w:rPr>
          <w:rFonts w:ascii="Times New Roman" w:hAnsi="Times New Roman" w:cs="Times New Roman"/>
          <w:color w:val="FFFFFF" w:themeColor="background1"/>
        </w:rPr>
      </w:pPr>
    </w:p>
    <w:p w14:paraId="26616A86" w14:textId="77777777" w:rsidR="00051637" w:rsidRPr="00C35591" w:rsidRDefault="00051637" w:rsidP="00051637">
      <w:pPr>
        <w:ind w:firstLine="0"/>
        <w:rPr>
          <w:rFonts w:ascii="Times New Roman" w:hAnsi="Times New Roman" w:cs="Times New Roman"/>
          <w:color w:val="FFFFFF" w:themeColor="background1"/>
        </w:rPr>
      </w:pPr>
    </w:p>
    <w:p w14:paraId="02406BBA" w14:textId="77777777" w:rsidR="00051637" w:rsidRPr="00C35591" w:rsidRDefault="00051637" w:rsidP="00051637">
      <w:pPr>
        <w:ind w:firstLine="0"/>
        <w:rPr>
          <w:rFonts w:ascii="Times New Roman" w:hAnsi="Times New Roman" w:cs="Times New Roman"/>
          <w:color w:val="FFFFFF" w:themeColor="background1"/>
        </w:rPr>
      </w:pPr>
    </w:p>
    <w:p w14:paraId="2F19E095" w14:textId="77777777" w:rsidR="00072D82" w:rsidRPr="00C35591" w:rsidRDefault="00072D82" w:rsidP="00051637">
      <w:pPr>
        <w:ind w:firstLine="0"/>
        <w:rPr>
          <w:rFonts w:ascii="Times New Roman" w:hAnsi="Times New Roman" w:cs="Times New Roman"/>
          <w:color w:val="FFFFFF" w:themeColor="background1"/>
        </w:rPr>
      </w:pPr>
    </w:p>
    <w:p w14:paraId="5FF73999" w14:textId="77777777" w:rsidR="00051637" w:rsidRPr="00C35591" w:rsidRDefault="00051637" w:rsidP="00051637">
      <w:pPr>
        <w:ind w:firstLine="0"/>
        <w:rPr>
          <w:rFonts w:ascii="Times New Roman" w:hAnsi="Times New Roman" w:cs="Times New Roman"/>
          <w:color w:val="FFFFFF" w:themeColor="background1"/>
        </w:rPr>
      </w:pPr>
    </w:p>
    <w:p w14:paraId="2A697E85" w14:textId="42855BBD" w:rsidR="00051637" w:rsidRPr="00C35591" w:rsidRDefault="00072D82" w:rsidP="00051637">
      <w:pPr>
        <w:ind w:firstLine="0"/>
        <w:rPr>
          <w:rFonts w:ascii="Times New Roman" w:hAnsi="Times New Roman" w:cs="Times New Roman"/>
          <w:color w:val="FFFFFF" w:themeColor="background1"/>
          <w:sz w:val="28"/>
          <w:szCs w:val="28"/>
        </w:rPr>
      </w:pPr>
      <w:r w:rsidRPr="00C35591">
        <w:rPr>
          <w:rFonts w:ascii="Times New Roman" w:hAnsi="Times New Roman" w:cs="Times New Roman"/>
          <w:color w:val="FFFFFF" w:themeColor="background1"/>
          <w:sz w:val="28"/>
          <w:szCs w:val="28"/>
        </w:rPr>
        <w:t>Заместитель Министра                                                                           Е.К. Орешко</w:t>
      </w:r>
    </w:p>
    <w:p w14:paraId="56B6CD3C" w14:textId="77777777" w:rsidR="00072D82" w:rsidRPr="00C35591" w:rsidRDefault="00072D82" w:rsidP="00051637">
      <w:pPr>
        <w:ind w:firstLine="0"/>
        <w:rPr>
          <w:rFonts w:ascii="Times New Roman" w:hAnsi="Times New Roman" w:cs="Times New Roman"/>
          <w:color w:val="FFFFFF" w:themeColor="background1"/>
          <w:sz w:val="28"/>
          <w:szCs w:val="28"/>
        </w:rPr>
      </w:pPr>
    </w:p>
    <w:p w14:paraId="15D880D4" w14:textId="0DEBE0AC" w:rsidR="00157683" w:rsidRPr="00C35591" w:rsidRDefault="00072D82" w:rsidP="00051637">
      <w:pPr>
        <w:ind w:firstLine="0"/>
        <w:rPr>
          <w:rFonts w:ascii="Times New Roman" w:hAnsi="Times New Roman" w:cs="Times New Roman"/>
          <w:color w:val="FFFFFF" w:themeColor="background1"/>
          <w:sz w:val="28"/>
          <w:szCs w:val="28"/>
        </w:rPr>
      </w:pPr>
      <w:r w:rsidRPr="00C35591">
        <w:rPr>
          <w:rFonts w:ascii="Times New Roman" w:hAnsi="Times New Roman" w:cs="Times New Roman"/>
          <w:color w:val="FFFFFF" w:themeColor="background1"/>
          <w:sz w:val="28"/>
          <w:szCs w:val="28"/>
        </w:rPr>
        <w:t>Начальник отдела                                                                           М.Н. Солодовник</w:t>
      </w:r>
    </w:p>
    <w:p w14:paraId="2D16EC3E" w14:textId="77777777" w:rsidR="00157683" w:rsidRDefault="00157683">
      <w:pPr>
        <w:widowControl/>
        <w:autoSpaceDE/>
        <w:autoSpaceDN/>
        <w:adjustRightInd/>
        <w:spacing w:after="160" w:line="259"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14:paraId="317FC66C" w14:textId="77777777" w:rsidR="00051637" w:rsidRPr="00072D82" w:rsidRDefault="00051637" w:rsidP="00051637">
      <w:pPr>
        <w:ind w:firstLine="0"/>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3"/>
      </w:tblGrid>
      <w:tr w:rsidR="00051637" w:rsidRPr="00051637" w14:paraId="45B6A1EE" w14:textId="77777777" w:rsidTr="003F6D8E">
        <w:tc>
          <w:tcPr>
            <w:tcW w:w="5949" w:type="dxa"/>
          </w:tcPr>
          <w:p w14:paraId="4655C611" w14:textId="77777777" w:rsidR="00051637" w:rsidRPr="00051637" w:rsidRDefault="00051637" w:rsidP="003F6D8E">
            <w:pPr>
              <w:ind w:firstLine="0"/>
              <w:jc w:val="right"/>
              <w:rPr>
                <w:rStyle w:val="a3"/>
                <w:rFonts w:ascii="Times New Roman" w:hAnsi="Times New Roman" w:cs="Times New Roman"/>
                <w:bCs/>
                <w:color w:val="auto"/>
              </w:rPr>
            </w:pPr>
          </w:p>
        </w:tc>
        <w:tc>
          <w:tcPr>
            <w:tcW w:w="3673" w:type="dxa"/>
          </w:tcPr>
          <w:p w14:paraId="639C640C" w14:textId="0A6F12FD" w:rsidR="00051637" w:rsidRPr="00051637" w:rsidRDefault="00051637" w:rsidP="003F6D8E">
            <w:pPr>
              <w:ind w:firstLine="0"/>
              <w:jc w:val="left"/>
              <w:rPr>
                <w:rStyle w:val="a3"/>
                <w:rFonts w:ascii="Times New Roman" w:hAnsi="Times New Roman" w:cs="Times New Roman"/>
                <w:b w:val="0"/>
                <w:bCs/>
                <w:color w:val="auto"/>
                <w:sz w:val="28"/>
                <w:szCs w:val="28"/>
              </w:rPr>
            </w:pPr>
            <w:r w:rsidRPr="00051637">
              <w:rPr>
                <w:rStyle w:val="a3"/>
                <w:rFonts w:ascii="Times New Roman" w:hAnsi="Times New Roman" w:cs="Times New Roman"/>
                <w:b w:val="0"/>
                <w:bCs/>
                <w:color w:val="auto"/>
                <w:sz w:val="28"/>
                <w:szCs w:val="28"/>
              </w:rPr>
              <w:t xml:space="preserve">Приложение  к </w:t>
            </w:r>
            <w:hyperlink w:anchor="sub_0" w:history="1">
              <w:r w:rsidRPr="00051637">
                <w:rPr>
                  <w:rStyle w:val="a4"/>
                  <w:rFonts w:ascii="Times New Roman" w:hAnsi="Times New Roman"/>
                  <w:color w:val="auto"/>
                  <w:sz w:val="28"/>
                  <w:szCs w:val="28"/>
                </w:rPr>
                <w:t>приказу</w:t>
              </w:r>
            </w:hyperlink>
            <w:r w:rsidRPr="00051637">
              <w:rPr>
                <w:rStyle w:val="a3"/>
                <w:rFonts w:ascii="Times New Roman" w:hAnsi="Times New Roman" w:cs="Times New Roman"/>
                <w:b w:val="0"/>
                <w:bCs/>
                <w:color w:val="auto"/>
                <w:sz w:val="28"/>
                <w:szCs w:val="28"/>
              </w:rPr>
              <w:t xml:space="preserve"> </w:t>
            </w:r>
          </w:p>
          <w:p w14:paraId="01B71374" w14:textId="77777777" w:rsidR="00051637" w:rsidRPr="00051637" w:rsidRDefault="00051637" w:rsidP="00072D82">
            <w:pPr>
              <w:ind w:firstLine="0"/>
              <w:jc w:val="left"/>
              <w:rPr>
                <w:rStyle w:val="a3"/>
                <w:rFonts w:ascii="Times New Roman" w:hAnsi="Times New Roman" w:cs="Times New Roman"/>
                <w:b w:val="0"/>
                <w:bCs/>
                <w:color w:val="auto"/>
                <w:sz w:val="28"/>
                <w:szCs w:val="28"/>
              </w:rPr>
            </w:pPr>
            <w:r w:rsidRPr="00051637">
              <w:rPr>
                <w:rStyle w:val="a3"/>
                <w:rFonts w:ascii="Times New Roman" w:hAnsi="Times New Roman" w:cs="Times New Roman"/>
                <w:b w:val="0"/>
                <w:bCs/>
                <w:color w:val="auto"/>
                <w:sz w:val="28"/>
                <w:szCs w:val="28"/>
              </w:rPr>
              <w:t>Министерства образования</w:t>
            </w:r>
            <w:r w:rsidRPr="00051637">
              <w:rPr>
                <w:rStyle w:val="a3"/>
                <w:rFonts w:ascii="Times New Roman" w:hAnsi="Times New Roman" w:cs="Times New Roman"/>
                <w:b w:val="0"/>
                <w:bCs/>
                <w:color w:val="auto"/>
                <w:sz w:val="28"/>
                <w:szCs w:val="28"/>
              </w:rPr>
              <w:br/>
              <w:t xml:space="preserve">и  молодежной политики </w:t>
            </w:r>
          </w:p>
          <w:p w14:paraId="6771FC9D" w14:textId="77777777" w:rsidR="00051637" w:rsidRPr="00051637" w:rsidRDefault="00051637" w:rsidP="003F6D8E">
            <w:pPr>
              <w:ind w:firstLine="0"/>
              <w:jc w:val="left"/>
              <w:rPr>
                <w:rStyle w:val="a3"/>
                <w:rFonts w:ascii="Times New Roman" w:hAnsi="Times New Roman" w:cs="Times New Roman"/>
                <w:b w:val="0"/>
                <w:bCs/>
                <w:color w:val="auto"/>
                <w:sz w:val="28"/>
                <w:szCs w:val="28"/>
              </w:rPr>
            </w:pPr>
            <w:r w:rsidRPr="00051637">
              <w:rPr>
                <w:rStyle w:val="a3"/>
                <w:rFonts w:ascii="Times New Roman" w:hAnsi="Times New Roman" w:cs="Times New Roman"/>
                <w:b w:val="0"/>
                <w:bCs/>
                <w:color w:val="auto"/>
                <w:sz w:val="28"/>
                <w:szCs w:val="28"/>
              </w:rPr>
              <w:t>Камчатского края</w:t>
            </w:r>
          </w:p>
          <w:p w14:paraId="1AF50B13" w14:textId="77777777" w:rsidR="00051637" w:rsidRPr="00051637" w:rsidRDefault="00051637" w:rsidP="003F6D8E">
            <w:pPr>
              <w:ind w:firstLine="0"/>
              <w:jc w:val="left"/>
              <w:rPr>
                <w:rStyle w:val="a3"/>
                <w:rFonts w:ascii="Times New Roman" w:hAnsi="Times New Roman" w:cs="Times New Roman"/>
                <w:b w:val="0"/>
                <w:bCs/>
                <w:color w:val="auto"/>
                <w:sz w:val="28"/>
                <w:szCs w:val="28"/>
              </w:rPr>
            </w:pPr>
            <w:r w:rsidRPr="00051637">
              <w:rPr>
                <w:rStyle w:val="a3"/>
                <w:rFonts w:ascii="Times New Roman" w:hAnsi="Times New Roman" w:cs="Times New Roman"/>
                <w:b w:val="0"/>
                <w:bCs/>
                <w:color w:val="auto"/>
                <w:sz w:val="28"/>
                <w:szCs w:val="28"/>
              </w:rPr>
              <w:t>от ___.___.2019 № _______</w:t>
            </w:r>
          </w:p>
        </w:tc>
      </w:tr>
    </w:tbl>
    <w:p w14:paraId="31093E1D" w14:textId="77777777" w:rsidR="00051637" w:rsidRPr="00051637" w:rsidRDefault="00051637" w:rsidP="00051637">
      <w:pPr>
        <w:ind w:firstLine="0"/>
        <w:rPr>
          <w:rFonts w:ascii="Times New Roman" w:hAnsi="Times New Roman" w:cs="Times New Roman"/>
        </w:rPr>
      </w:pPr>
    </w:p>
    <w:p w14:paraId="62381A1F" w14:textId="77777777" w:rsidR="00051637" w:rsidRPr="00051637" w:rsidRDefault="00051637" w:rsidP="00051637">
      <w:pPr>
        <w:ind w:firstLine="0"/>
        <w:rPr>
          <w:rFonts w:ascii="Times New Roman" w:hAnsi="Times New Roman" w:cs="Times New Roman"/>
        </w:rPr>
      </w:pPr>
    </w:p>
    <w:p w14:paraId="6B75C8CB" w14:textId="77777777" w:rsidR="00051637" w:rsidRPr="00051637" w:rsidRDefault="00051637" w:rsidP="00072D82">
      <w:pPr>
        <w:shd w:val="clear" w:color="auto" w:fill="FFFFFF"/>
        <w:tabs>
          <w:tab w:val="left" w:pos="993"/>
        </w:tabs>
        <w:ind w:firstLine="709"/>
        <w:jc w:val="center"/>
        <w:textAlignment w:val="baseline"/>
        <w:rPr>
          <w:rFonts w:ascii="Times New Roman" w:hAnsi="Times New Roman" w:cs="Times New Roman"/>
          <w:b/>
          <w:sz w:val="28"/>
          <w:szCs w:val="28"/>
        </w:rPr>
      </w:pPr>
      <w:r w:rsidRPr="00051637">
        <w:rPr>
          <w:rFonts w:ascii="Times New Roman" w:hAnsi="Times New Roman" w:cs="Times New Roman"/>
          <w:b/>
          <w:sz w:val="28"/>
          <w:szCs w:val="28"/>
        </w:rPr>
        <w:t>Порядок формирования предметных комиссий по учебным предметам при проведении государственной итоговой аттестации по образовательным программам среднего общего образования</w:t>
      </w:r>
    </w:p>
    <w:p w14:paraId="51F60FF9" w14:textId="6ED83427" w:rsidR="00051637" w:rsidRPr="00072D82" w:rsidRDefault="00051637" w:rsidP="00072D82">
      <w:pPr>
        <w:shd w:val="clear" w:color="auto" w:fill="FFFFFF"/>
        <w:tabs>
          <w:tab w:val="left" w:pos="993"/>
        </w:tabs>
        <w:ind w:firstLine="709"/>
        <w:jc w:val="center"/>
        <w:textAlignment w:val="baseline"/>
        <w:rPr>
          <w:rFonts w:ascii="Times New Roman" w:hAnsi="Times New Roman" w:cs="Times New Roman"/>
          <w:b/>
          <w:sz w:val="28"/>
          <w:szCs w:val="28"/>
        </w:rPr>
      </w:pPr>
      <w:r w:rsidRPr="00051637">
        <w:rPr>
          <w:rFonts w:ascii="Times New Roman" w:hAnsi="Times New Roman" w:cs="Times New Roman"/>
          <w:b/>
          <w:sz w:val="28"/>
          <w:szCs w:val="28"/>
        </w:rPr>
        <w:t xml:space="preserve"> в Камчатском крае</w:t>
      </w:r>
      <w:r w:rsidR="00072D82">
        <w:rPr>
          <w:rFonts w:ascii="Times New Roman" w:hAnsi="Times New Roman" w:cs="Times New Roman"/>
          <w:b/>
          <w:sz w:val="28"/>
          <w:szCs w:val="28"/>
        </w:rPr>
        <w:t xml:space="preserve"> </w:t>
      </w:r>
      <w:r w:rsidR="00072D82" w:rsidRPr="00072D82">
        <w:rPr>
          <w:rFonts w:ascii="Times New Roman" w:hAnsi="Times New Roman" w:cs="Times New Roman"/>
          <w:b/>
          <w:spacing w:val="2"/>
          <w:sz w:val="28"/>
          <w:szCs w:val="28"/>
        </w:rPr>
        <w:t>(далее - Порядок)</w:t>
      </w:r>
    </w:p>
    <w:p w14:paraId="21A46BDD" w14:textId="77777777" w:rsidR="00051637" w:rsidRDefault="00051637" w:rsidP="00072D82">
      <w:pPr>
        <w:shd w:val="clear" w:color="auto" w:fill="FFFFFF"/>
        <w:tabs>
          <w:tab w:val="left" w:pos="993"/>
        </w:tabs>
        <w:ind w:firstLine="709"/>
        <w:textAlignment w:val="baseline"/>
        <w:rPr>
          <w:rFonts w:ascii="Times New Roman" w:hAnsi="Times New Roman" w:cs="Times New Roman"/>
          <w:sz w:val="28"/>
          <w:szCs w:val="28"/>
        </w:rPr>
      </w:pPr>
    </w:p>
    <w:p w14:paraId="154967B2" w14:textId="57F7F211" w:rsidR="00072D82" w:rsidRDefault="00072D82" w:rsidP="00072D82">
      <w:pPr>
        <w:shd w:val="clear" w:color="auto" w:fill="FFFFFF"/>
        <w:tabs>
          <w:tab w:val="left" w:pos="993"/>
        </w:tabs>
        <w:ind w:firstLine="709"/>
        <w:jc w:val="center"/>
        <w:textAlignment w:val="baseline"/>
        <w:rPr>
          <w:rFonts w:ascii="Times New Roman" w:hAnsi="Times New Roman" w:cs="Times New Roman"/>
          <w:b/>
          <w:sz w:val="28"/>
          <w:szCs w:val="28"/>
        </w:rPr>
      </w:pPr>
      <w:r w:rsidRPr="00072D82">
        <w:rPr>
          <w:rFonts w:ascii="Times New Roman" w:hAnsi="Times New Roman" w:cs="Times New Roman"/>
          <w:b/>
          <w:sz w:val="28"/>
          <w:szCs w:val="28"/>
        </w:rPr>
        <w:t xml:space="preserve">1. Общие положения </w:t>
      </w:r>
    </w:p>
    <w:p w14:paraId="5E0E6A9D" w14:textId="77777777" w:rsidR="00072D82" w:rsidRDefault="00072D82" w:rsidP="00072D82">
      <w:pPr>
        <w:shd w:val="clear" w:color="auto" w:fill="FFFFFF"/>
        <w:tabs>
          <w:tab w:val="left" w:pos="993"/>
        </w:tabs>
        <w:ind w:firstLine="709"/>
        <w:jc w:val="center"/>
        <w:textAlignment w:val="baseline"/>
        <w:rPr>
          <w:rFonts w:ascii="Times New Roman" w:hAnsi="Times New Roman" w:cs="Times New Roman"/>
          <w:b/>
          <w:sz w:val="28"/>
          <w:szCs w:val="28"/>
        </w:rPr>
      </w:pPr>
    </w:p>
    <w:p w14:paraId="769E6EE5" w14:textId="78FF8070" w:rsidR="00072D82" w:rsidRDefault="00072D82" w:rsidP="00072D82">
      <w:pPr>
        <w:ind w:firstLine="708"/>
        <w:rPr>
          <w:rFonts w:ascii="Times New Roman" w:hAnsi="Times New Roman" w:cs="Times New Roman"/>
          <w:sz w:val="28"/>
          <w:szCs w:val="28"/>
        </w:rPr>
      </w:pPr>
      <w:r w:rsidRPr="00072D82">
        <w:rPr>
          <w:rFonts w:ascii="Times New Roman" w:hAnsi="Times New Roman" w:cs="Times New Roman"/>
          <w:sz w:val="28"/>
          <w:szCs w:val="28"/>
        </w:rPr>
        <w:t xml:space="preserve">1.1. </w:t>
      </w:r>
      <w:r w:rsidRPr="00C52B66">
        <w:rPr>
          <w:rFonts w:ascii="Times New Roman" w:hAnsi="Times New Roman" w:cs="Times New Roman"/>
          <w:sz w:val="28"/>
          <w:szCs w:val="28"/>
        </w:rPr>
        <w:t>Настоящий Порядок определяет</w:t>
      </w:r>
      <w:r>
        <w:rPr>
          <w:rFonts w:ascii="Times New Roman" w:hAnsi="Times New Roman" w:cs="Times New Roman"/>
          <w:sz w:val="28"/>
          <w:szCs w:val="28"/>
        </w:rPr>
        <w:t xml:space="preserve"> </w:t>
      </w:r>
      <w:r w:rsidRPr="00C52B66">
        <w:rPr>
          <w:rFonts w:ascii="Times New Roman" w:hAnsi="Times New Roman" w:cs="Times New Roman"/>
          <w:sz w:val="28"/>
          <w:szCs w:val="28"/>
        </w:rPr>
        <w:t>требования</w:t>
      </w:r>
      <w:r>
        <w:rPr>
          <w:rFonts w:ascii="Times New Roman" w:hAnsi="Times New Roman" w:cs="Times New Roman"/>
          <w:sz w:val="28"/>
          <w:szCs w:val="28"/>
        </w:rPr>
        <w:t xml:space="preserve"> </w:t>
      </w:r>
      <w:r w:rsidRPr="00072D82">
        <w:rPr>
          <w:rFonts w:ascii="Times New Roman" w:hAnsi="Times New Roman" w:cs="Times New Roman"/>
          <w:sz w:val="28"/>
          <w:szCs w:val="28"/>
        </w:rPr>
        <w:t>к опыту экспертов</w:t>
      </w:r>
      <w:r>
        <w:rPr>
          <w:rFonts w:ascii="Times New Roman" w:hAnsi="Times New Roman" w:cs="Times New Roman"/>
          <w:sz w:val="28"/>
          <w:szCs w:val="28"/>
        </w:rPr>
        <w:t xml:space="preserve"> </w:t>
      </w:r>
      <w:r w:rsidRPr="00C52B66">
        <w:rPr>
          <w:rFonts w:ascii="Times New Roman" w:hAnsi="Times New Roman" w:cs="Times New Roman"/>
          <w:sz w:val="28"/>
          <w:szCs w:val="28"/>
        </w:rPr>
        <w:t>предметных комиссий</w:t>
      </w:r>
      <w:r>
        <w:rPr>
          <w:rFonts w:ascii="Times New Roman" w:hAnsi="Times New Roman" w:cs="Times New Roman"/>
          <w:sz w:val="28"/>
          <w:szCs w:val="28"/>
        </w:rPr>
        <w:t xml:space="preserve"> </w:t>
      </w:r>
      <w:r w:rsidRPr="00C52B66">
        <w:rPr>
          <w:rFonts w:ascii="Times New Roman" w:hAnsi="Times New Roman" w:cs="Times New Roman"/>
          <w:sz w:val="28"/>
          <w:szCs w:val="28"/>
        </w:rPr>
        <w:t xml:space="preserve">по учебным предметам </w:t>
      </w:r>
      <w:r w:rsidR="00DC77D7">
        <w:rPr>
          <w:rFonts w:ascii="Times New Roman" w:hAnsi="Times New Roman" w:cs="Times New Roman"/>
          <w:sz w:val="28"/>
          <w:szCs w:val="28"/>
        </w:rPr>
        <w:t xml:space="preserve">(далее – ПК) </w:t>
      </w:r>
      <w:r w:rsidRPr="00C52B66">
        <w:rPr>
          <w:rFonts w:ascii="Times New Roman" w:hAnsi="Times New Roman" w:cs="Times New Roman"/>
          <w:sz w:val="28"/>
          <w:szCs w:val="28"/>
        </w:rPr>
        <w:t>при проведении государственной итоговой аттестации по образовательным программам среднего общего образования</w:t>
      </w:r>
      <w:r w:rsidR="00DC77D7">
        <w:rPr>
          <w:rFonts w:ascii="Times New Roman" w:hAnsi="Times New Roman" w:cs="Times New Roman"/>
          <w:sz w:val="28"/>
          <w:szCs w:val="28"/>
        </w:rPr>
        <w:t xml:space="preserve"> (далее – ГИА) </w:t>
      </w:r>
      <w:r w:rsidRPr="00072D82">
        <w:rPr>
          <w:rFonts w:ascii="Times New Roman" w:hAnsi="Times New Roman" w:cs="Times New Roman"/>
          <w:sz w:val="28"/>
          <w:szCs w:val="28"/>
        </w:rPr>
        <w:t>по проверке развернутых ответов участников экзаменов</w:t>
      </w:r>
      <w:r>
        <w:rPr>
          <w:rFonts w:ascii="Times New Roman" w:hAnsi="Times New Roman" w:cs="Times New Roman"/>
          <w:sz w:val="28"/>
          <w:szCs w:val="28"/>
        </w:rPr>
        <w:t>, порядок подготовки и проведения квалификационных испытаний экспертов</w:t>
      </w:r>
      <w:r w:rsidRPr="00C52B66">
        <w:rPr>
          <w:rFonts w:ascii="Times New Roman" w:hAnsi="Times New Roman" w:cs="Times New Roman"/>
          <w:sz w:val="28"/>
          <w:szCs w:val="28"/>
        </w:rPr>
        <w:t xml:space="preserve"> предметных комиссий, </w:t>
      </w:r>
      <w:r>
        <w:rPr>
          <w:rFonts w:ascii="Times New Roman" w:hAnsi="Times New Roman" w:cs="Times New Roman"/>
          <w:sz w:val="28"/>
          <w:szCs w:val="28"/>
        </w:rPr>
        <w:t>проведение</w:t>
      </w:r>
      <w:r w:rsidRPr="00C52B66">
        <w:rPr>
          <w:rFonts w:ascii="Times New Roman" w:hAnsi="Times New Roman" w:cs="Times New Roman"/>
          <w:sz w:val="28"/>
          <w:szCs w:val="28"/>
        </w:rPr>
        <w:t xml:space="preserve"> </w:t>
      </w:r>
      <w:r>
        <w:rPr>
          <w:rFonts w:ascii="Times New Roman" w:hAnsi="Times New Roman" w:cs="Times New Roman"/>
          <w:sz w:val="28"/>
          <w:szCs w:val="28"/>
        </w:rPr>
        <w:t>анализа работы предметных комиссий.</w:t>
      </w:r>
    </w:p>
    <w:p w14:paraId="1FEE150A" w14:textId="51F838AB" w:rsidR="00051637" w:rsidRPr="00DC77D7" w:rsidRDefault="00072D82" w:rsidP="00DC77D7">
      <w:pPr>
        <w:ind w:firstLine="708"/>
        <w:rPr>
          <w:rFonts w:ascii="Times New Roman" w:hAnsi="Times New Roman" w:cs="Times New Roman"/>
          <w:sz w:val="28"/>
          <w:szCs w:val="28"/>
        </w:rPr>
      </w:pPr>
      <w:r w:rsidRPr="00DC77D7">
        <w:rPr>
          <w:rFonts w:ascii="Times New Roman" w:hAnsi="Times New Roman" w:cs="Times New Roman"/>
          <w:sz w:val="28"/>
          <w:szCs w:val="28"/>
        </w:rPr>
        <w:t xml:space="preserve">1.2. </w:t>
      </w:r>
      <w:r w:rsidR="00051637" w:rsidRPr="00DC77D7">
        <w:rPr>
          <w:rFonts w:ascii="Times New Roman" w:hAnsi="Times New Roman" w:cs="Times New Roman"/>
          <w:sz w:val="28"/>
          <w:szCs w:val="28"/>
        </w:rPr>
        <w:t xml:space="preserve">Настоящий Порядок  </w:t>
      </w:r>
      <w:r w:rsidR="00051637" w:rsidRPr="00DC77D7">
        <w:rPr>
          <w:rFonts w:ascii="Times New Roman" w:hAnsi="Times New Roman" w:cs="Times New Roman"/>
          <w:spacing w:val="2"/>
          <w:sz w:val="28"/>
          <w:szCs w:val="28"/>
        </w:rPr>
        <w:t xml:space="preserve">разработан в соответствии </w:t>
      </w:r>
      <w:r w:rsidR="00DC77D7" w:rsidRPr="00DC77D7">
        <w:rPr>
          <w:rFonts w:ascii="Times New Roman" w:hAnsi="Times New Roman" w:cs="Times New Roman"/>
          <w:spacing w:val="2"/>
          <w:sz w:val="28"/>
          <w:szCs w:val="28"/>
        </w:rPr>
        <w:t xml:space="preserve">с </w:t>
      </w:r>
      <w:r w:rsidR="00051637" w:rsidRPr="00DC77D7">
        <w:rPr>
          <w:rFonts w:ascii="Times New Roman" w:hAnsi="Times New Roman" w:cs="Times New Roman"/>
          <w:sz w:val="28"/>
          <w:szCs w:val="28"/>
        </w:rPr>
        <w:t>Федеральным законом от 29.12.2012 № 273-ФЗ «Об обра</w:t>
      </w:r>
      <w:r w:rsidR="00DC77D7" w:rsidRPr="00DC77D7">
        <w:rPr>
          <w:rFonts w:ascii="Times New Roman" w:hAnsi="Times New Roman" w:cs="Times New Roman"/>
          <w:sz w:val="28"/>
          <w:szCs w:val="28"/>
        </w:rPr>
        <w:t>зовании в Российской Федерации», приказом Министерства п</w:t>
      </w:r>
      <w:r w:rsidR="00051637" w:rsidRPr="00DC77D7">
        <w:rPr>
          <w:rFonts w:ascii="Times New Roman" w:hAnsi="Times New Roman" w:cs="Times New Roman"/>
          <w:sz w:val="28"/>
          <w:szCs w:val="28"/>
        </w:rPr>
        <w:t>росвещения Российской Федерации и Федеральной службы по надзору в сфере образования и науки (</w:t>
      </w:r>
      <w:proofErr w:type="spellStart"/>
      <w:r w:rsidR="00051637" w:rsidRPr="00DC77D7">
        <w:rPr>
          <w:rFonts w:ascii="Times New Roman" w:hAnsi="Times New Roman" w:cs="Times New Roman"/>
          <w:sz w:val="28"/>
          <w:szCs w:val="28"/>
        </w:rPr>
        <w:t>Рособрнадзор</w:t>
      </w:r>
      <w:proofErr w:type="spellEnd"/>
      <w:r w:rsidR="00051637" w:rsidRPr="00DC77D7">
        <w:rPr>
          <w:rFonts w:ascii="Times New Roman" w:hAnsi="Times New Roman" w:cs="Times New Roman"/>
          <w:sz w:val="28"/>
          <w:szCs w:val="28"/>
        </w:rPr>
        <w:t>)</w:t>
      </w:r>
      <w:r w:rsidR="00DC77D7">
        <w:rPr>
          <w:rFonts w:ascii="Times New Roman" w:hAnsi="Times New Roman" w:cs="Times New Roman"/>
          <w:sz w:val="28"/>
          <w:szCs w:val="28"/>
        </w:rPr>
        <w:t xml:space="preserve"> </w:t>
      </w:r>
      <w:r w:rsidR="00051637" w:rsidRPr="00DC77D7">
        <w:rPr>
          <w:rFonts w:ascii="Times New Roman" w:hAnsi="Times New Roman" w:cs="Times New Roman"/>
          <w:sz w:val="28"/>
          <w:szCs w:val="28"/>
        </w:rPr>
        <w:t>от 07.11.2018 № 190/1512 «Об утверждении Порядка проведения государственной итоговой аттестации по образовательным программ</w:t>
      </w:r>
      <w:r w:rsidR="00DC77D7" w:rsidRPr="00DC77D7">
        <w:rPr>
          <w:rFonts w:ascii="Times New Roman" w:hAnsi="Times New Roman" w:cs="Times New Roman"/>
          <w:sz w:val="28"/>
          <w:szCs w:val="28"/>
        </w:rPr>
        <w:t xml:space="preserve">ам среднего общего образования», </w:t>
      </w:r>
      <w:r w:rsidR="00051637" w:rsidRPr="00DC77D7">
        <w:rPr>
          <w:rFonts w:ascii="Times New Roman" w:hAnsi="Times New Roman" w:cs="Times New Roman"/>
          <w:spacing w:val="2"/>
          <w:sz w:val="28"/>
          <w:szCs w:val="28"/>
        </w:rPr>
        <w:t>методическими рекомендациями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w:t>
      </w:r>
      <w:bookmarkStart w:id="1" w:name="_Toc412037229"/>
      <w:bookmarkStart w:id="2" w:name="_Toc533773979"/>
      <w:r w:rsidR="00DC77D7" w:rsidRPr="00DC77D7">
        <w:rPr>
          <w:rFonts w:ascii="Times New Roman" w:hAnsi="Times New Roman" w:cs="Times New Roman"/>
          <w:spacing w:val="2"/>
          <w:sz w:val="28"/>
          <w:szCs w:val="28"/>
        </w:rPr>
        <w:t>мам среднего общего образования, разработанными Федеральной службой по надзору в сфере образования и науки</w:t>
      </w:r>
      <w:r w:rsidR="00DC77D7">
        <w:rPr>
          <w:rFonts w:ascii="Times New Roman" w:hAnsi="Times New Roman" w:cs="Times New Roman"/>
          <w:spacing w:val="2"/>
          <w:sz w:val="28"/>
          <w:szCs w:val="28"/>
        </w:rPr>
        <w:t xml:space="preserve"> (далее – </w:t>
      </w:r>
      <w:proofErr w:type="spellStart"/>
      <w:r w:rsidR="00DC77D7">
        <w:rPr>
          <w:rFonts w:ascii="Times New Roman" w:hAnsi="Times New Roman" w:cs="Times New Roman"/>
          <w:spacing w:val="2"/>
          <w:sz w:val="28"/>
          <w:szCs w:val="28"/>
        </w:rPr>
        <w:t>Рособрнадзор</w:t>
      </w:r>
      <w:proofErr w:type="spellEnd"/>
      <w:r w:rsidR="00DC77D7">
        <w:rPr>
          <w:rFonts w:ascii="Times New Roman" w:hAnsi="Times New Roman" w:cs="Times New Roman"/>
          <w:spacing w:val="2"/>
          <w:sz w:val="28"/>
          <w:szCs w:val="28"/>
        </w:rPr>
        <w:t>)</w:t>
      </w:r>
      <w:r w:rsidR="00DC77D7" w:rsidRPr="00DC77D7">
        <w:rPr>
          <w:rFonts w:ascii="Times New Roman" w:hAnsi="Times New Roman" w:cs="Times New Roman"/>
          <w:spacing w:val="2"/>
          <w:sz w:val="28"/>
          <w:szCs w:val="28"/>
        </w:rPr>
        <w:t>.</w:t>
      </w:r>
    </w:p>
    <w:p w14:paraId="73CAF356" w14:textId="77777777" w:rsidR="00051637" w:rsidRPr="00051637" w:rsidRDefault="00051637" w:rsidP="00072D82">
      <w:pPr>
        <w:pStyle w:val="af"/>
        <w:widowControl/>
        <w:shd w:val="clear" w:color="auto" w:fill="FFFFFF"/>
        <w:tabs>
          <w:tab w:val="left" w:pos="993"/>
        </w:tabs>
        <w:autoSpaceDE/>
        <w:autoSpaceDN/>
        <w:adjustRightInd/>
        <w:ind w:left="709" w:firstLine="0"/>
        <w:contextualSpacing w:val="0"/>
        <w:textAlignment w:val="baseline"/>
        <w:rPr>
          <w:rFonts w:ascii="Times New Roman" w:hAnsi="Times New Roman" w:cs="Times New Roman"/>
          <w:sz w:val="28"/>
          <w:szCs w:val="28"/>
        </w:rPr>
      </w:pPr>
    </w:p>
    <w:p w14:paraId="0BA9E246" w14:textId="124F59A6" w:rsidR="00051637" w:rsidRPr="00DC77D7" w:rsidRDefault="00DC77D7" w:rsidP="00DC77D7">
      <w:pPr>
        <w:jc w:val="center"/>
        <w:rPr>
          <w:rFonts w:ascii="Times New Roman" w:hAnsi="Times New Roman" w:cs="Times New Roman"/>
          <w:b/>
          <w:sz w:val="28"/>
          <w:szCs w:val="28"/>
        </w:rPr>
      </w:pPr>
      <w:r w:rsidRPr="00DC77D7">
        <w:rPr>
          <w:rFonts w:ascii="Times New Roman" w:hAnsi="Times New Roman" w:cs="Times New Roman"/>
          <w:b/>
          <w:sz w:val="28"/>
          <w:szCs w:val="28"/>
        </w:rPr>
        <w:t xml:space="preserve">2. </w:t>
      </w:r>
      <w:r w:rsidR="00051637" w:rsidRPr="00DC77D7">
        <w:rPr>
          <w:rFonts w:ascii="Times New Roman" w:hAnsi="Times New Roman" w:cs="Times New Roman"/>
          <w:b/>
          <w:sz w:val="28"/>
          <w:szCs w:val="28"/>
        </w:rPr>
        <w:t>Требования к опыту экспертов по проверке развернут</w:t>
      </w:r>
      <w:r>
        <w:rPr>
          <w:rFonts w:ascii="Times New Roman" w:hAnsi="Times New Roman" w:cs="Times New Roman"/>
          <w:b/>
          <w:sz w:val="28"/>
          <w:szCs w:val="28"/>
        </w:rPr>
        <w:t>ых ответов участников экзаменов</w:t>
      </w:r>
    </w:p>
    <w:p w14:paraId="0F5A4F68" w14:textId="77777777" w:rsidR="00051637" w:rsidRPr="00051637" w:rsidRDefault="00051637" w:rsidP="00072D82">
      <w:pPr>
        <w:tabs>
          <w:tab w:val="left" w:pos="993"/>
        </w:tabs>
        <w:ind w:firstLine="709"/>
        <w:jc w:val="center"/>
        <w:rPr>
          <w:rFonts w:ascii="Times New Roman" w:hAnsi="Times New Roman" w:cs="Times New Roman"/>
          <w:b/>
          <w:sz w:val="28"/>
          <w:szCs w:val="28"/>
        </w:rPr>
      </w:pPr>
    </w:p>
    <w:p w14:paraId="16A4F032" w14:textId="173A6F8E" w:rsidR="00051637" w:rsidRPr="00DC77D7" w:rsidRDefault="00DC77D7" w:rsidP="00DC77D7">
      <w:pPr>
        <w:widowControl/>
        <w:tabs>
          <w:tab w:val="left" w:pos="993"/>
        </w:tabs>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2.1. </w:t>
      </w:r>
      <w:r w:rsidR="00051637" w:rsidRPr="00DC77D7">
        <w:rPr>
          <w:rFonts w:ascii="Times New Roman" w:hAnsi="Times New Roman" w:cs="Times New Roman"/>
          <w:sz w:val="28"/>
          <w:szCs w:val="28"/>
        </w:rPr>
        <w:t>Состав ПК по каждому учебному предмету формируется из лиц, отвечающих следующим требования</w:t>
      </w:r>
      <w:r>
        <w:rPr>
          <w:rFonts w:ascii="Times New Roman" w:hAnsi="Times New Roman" w:cs="Times New Roman"/>
          <w:sz w:val="28"/>
          <w:szCs w:val="28"/>
        </w:rPr>
        <w:t>м</w:t>
      </w:r>
      <w:r w:rsidR="00051637" w:rsidRPr="00DC77D7">
        <w:rPr>
          <w:rFonts w:ascii="Times New Roman" w:hAnsi="Times New Roman" w:cs="Times New Roman"/>
          <w:sz w:val="28"/>
          <w:szCs w:val="28"/>
        </w:rPr>
        <w:t>:</w:t>
      </w:r>
    </w:p>
    <w:p w14:paraId="509F7678" w14:textId="77777777" w:rsidR="00051637" w:rsidRPr="00051637" w:rsidRDefault="00051637" w:rsidP="00072D82">
      <w:pPr>
        <w:pStyle w:val="af"/>
        <w:widowControl/>
        <w:numPr>
          <w:ilvl w:val="0"/>
          <w:numId w:val="23"/>
        </w:numPr>
        <w:tabs>
          <w:tab w:val="left" w:pos="993"/>
        </w:tabs>
        <w:autoSpaceDE/>
        <w:autoSpaceDN/>
        <w:adjustRightInd/>
        <w:ind w:left="0" w:firstLine="709"/>
        <w:contextualSpacing w:val="0"/>
        <w:rPr>
          <w:rFonts w:ascii="Times New Roman" w:hAnsi="Times New Roman" w:cs="Times New Roman"/>
          <w:sz w:val="28"/>
          <w:szCs w:val="28"/>
        </w:rPr>
      </w:pPr>
      <w:r w:rsidRPr="00051637">
        <w:rPr>
          <w:rFonts w:ascii="Times New Roman" w:hAnsi="Times New Roman" w:cs="Times New Roman"/>
          <w:sz w:val="28"/>
          <w:szCs w:val="28"/>
        </w:rPr>
        <w:t>наличие высшего образования;</w:t>
      </w:r>
    </w:p>
    <w:p w14:paraId="1090BE4D" w14:textId="77777777" w:rsidR="00051637" w:rsidRPr="00051637" w:rsidRDefault="00051637" w:rsidP="00072D82">
      <w:pPr>
        <w:pStyle w:val="af"/>
        <w:widowControl/>
        <w:numPr>
          <w:ilvl w:val="0"/>
          <w:numId w:val="23"/>
        </w:numPr>
        <w:tabs>
          <w:tab w:val="left" w:pos="993"/>
        </w:tabs>
        <w:autoSpaceDE/>
        <w:autoSpaceDN/>
        <w:adjustRightInd/>
        <w:ind w:left="0" w:firstLine="709"/>
        <w:contextualSpacing w:val="0"/>
        <w:rPr>
          <w:rFonts w:ascii="Times New Roman" w:hAnsi="Times New Roman" w:cs="Times New Roman"/>
          <w:sz w:val="28"/>
          <w:szCs w:val="28"/>
        </w:rPr>
      </w:pPr>
      <w:r w:rsidRPr="00051637">
        <w:rPr>
          <w:rFonts w:ascii="Times New Roman" w:hAnsi="Times New Roman" w:cs="Times New Roman"/>
          <w:sz w:val="28"/>
          <w:szCs w:val="28"/>
        </w:rPr>
        <w:t>соответствие квалификационным требованиям, указанным в квалификационных справочниках, и(или) профессиональных стандартах;</w:t>
      </w:r>
    </w:p>
    <w:p w14:paraId="1BE1483F" w14:textId="77777777" w:rsidR="00051637" w:rsidRPr="00051637" w:rsidRDefault="00051637" w:rsidP="00072D82">
      <w:pPr>
        <w:pStyle w:val="af"/>
        <w:widowControl/>
        <w:numPr>
          <w:ilvl w:val="0"/>
          <w:numId w:val="23"/>
        </w:numPr>
        <w:tabs>
          <w:tab w:val="left" w:pos="993"/>
        </w:tabs>
        <w:autoSpaceDE/>
        <w:autoSpaceDN/>
        <w:adjustRightInd/>
        <w:ind w:left="0" w:firstLine="709"/>
        <w:contextualSpacing w:val="0"/>
        <w:rPr>
          <w:rFonts w:ascii="Times New Roman" w:hAnsi="Times New Roman" w:cs="Times New Roman"/>
          <w:sz w:val="28"/>
          <w:szCs w:val="28"/>
        </w:rPr>
      </w:pPr>
      <w:r w:rsidRPr="00051637">
        <w:rPr>
          <w:rFonts w:ascii="Times New Roman" w:hAnsi="Times New Roman" w:cs="Times New Roman"/>
          <w:sz w:val="28"/>
          <w:szCs w:val="28"/>
        </w:rPr>
        <w:t xml:space="preserve">наличие опыта работы в организациях, осуществляющих образовательную деятельность и реализующих образовательные программы </w:t>
      </w:r>
      <w:r w:rsidRPr="00051637">
        <w:rPr>
          <w:rFonts w:ascii="Times New Roman" w:hAnsi="Times New Roman" w:cs="Times New Roman"/>
          <w:sz w:val="28"/>
          <w:szCs w:val="28"/>
        </w:rPr>
        <w:lastRenderedPageBreak/>
        <w:t>среднего общего, среднего профессионального или высшего образования (не менее трех лет);</w:t>
      </w:r>
    </w:p>
    <w:p w14:paraId="2C9D5C2D" w14:textId="77777777" w:rsidR="00051637" w:rsidRPr="00051637" w:rsidRDefault="00051637" w:rsidP="00072D82">
      <w:pPr>
        <w:pStyle w:val="af"/>
        <w:widowControl/>
        <w:numPr>
          <w:ilvl w:val="0"/>
          <w:numId w:val="23"/>
        </w:numPr>
        <w:tabs>
          <w:tab w:val="left" w:pos="993"/>
        </w:tabs>
        <w:autoSpaceDE/>
        <w:autoSpaceDN/>
        <w:adjustRightInd/>
        <w:ind w:left="0" w:firstLine="709"/>
        <w:contextualSpacing w:val="0"/>
        <w:rPr>
          <w:rFonts w:ascii="Times New Roman" w:hAnsi="Times New Roman" w:cs="Times New Roman"/>
          <w:sz w:val="28"/>
          <w:szCs w:val="28"/>
        </w:rPr>
      </w:pPr>
      <w:r w:rsidRPr="00051637">
        <w:rPr>
          <w:rFonts w:ascii="Times New Roman" w:hAnsi="Times New Roman" w:cs="Times New Roman"/>
          <w:sz w:val="28"/>
          <w:szCs w:val="28"/>
        </w:rPr>
        <w:t xml:space="preserve">наличие документа, подтверждающего получение ежегодного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w:t>
      </w:r>
    </w:p>
    <w:p w14:paraId="34F32A97" w14:textId="56F992F4" w:rsidR="00DC77D7" w:rsidRPr="00C73D57" w:rsidRDefault="00051637" w:rsidP="00DC77D7">
      <w:pPr>
        <w:tabs>
          <w:tab w:val="left" w:pos="567"/>
          <w:tab w:val="left" w:pos="993"/>
        </w:tabs>
        <w:ind w:firstLine="709"/>
        <w:rPr>
          <w:rFonts w:ascii="Times New Roman" w:hAnsi="Times New Roman" w:cs="Times New Roman"/>
          <w:sz w:val="28"/>
          <w:szCs w:val="28"/>
        </w:rPr>
      </w:pPr>
      <w:r w:rsidRPr="00C73D57">
        <w:rPr>
          <w:rFonts w:ascii="Times New Roman" w:hAnsi="Times New Roman" w:cs="Times New Roman"/>
          <w:sz w:val="28"/>
          <w:szCs w:val="28"/>
        </w:rPr>
        <w:t xml:space="preserve">Также кандидату </w:t>
      </w:r>
      <w:r w:rsidR="00C73D57" w:rsidRPr="00C73D57">
        <w:rPr>
          <w:rFonts w:ascii="Times New Roman" w:hAnsi="Times New Roman" w:cs="Times New Roman"/>
          <w:sz w:val="28"/>
          <w:szCs w:val="28"/>
        </w:rPr>
        <w:t>в эксперт</w:t>
      </w:r>
      <w:r w:rsidR="00284AE7">
        <w:rPr>
          <w:rFonts w:ascii="Times New Roman" w:hAnsi="Times New Roman" w:cs="Times New Roman"/>
          <w:sz w:val="28"/>
          <w:szCs w:val="28"/>
        </w:rPr>
        <w:t xml:space="preserve">ы </w:t>
      </w:r>
      <w:r w:rsidRPr="00C73D57">
        <w:rPr>
          <w:rFonts w:ascii="Times New Roman" w:hAnsi="Times New Roman" w:cs="Times New Roman"/>
          <w:sz w:val="28"/>
          <w:szCs w:val="28"/>
        </w:rPr>
        <w:t>ПК необходимо иметь положительные результаты квалификационного испытания.</w:t>
      </w:r>
    </w:p>
    <w:p w14:paraId="5BBBF2D0" w14:textId="77777777" w:rsidR="00DC77D7" w:rsidRDefault="00DC77D7" w:rsidP="00DC77D7">
      <w:pPr>
        <w:tabs>
          <w:tab w:val="left" w:pos="567"/>
          <w:tab w:val="left" w:pos="993"/>
        </w:tabs>
        <w:ind w:firstLine="709"/>
        <w:rPr>
          <w:rFonts w:ascii="Times New Roman" w:hAnsi="Times New Roman" w:cs="Times New Roman"/>
          <w:sz w:val="28"/>
          <w:szCs w:val="28"/>
        </w:rPr>
      </w:pPr>
      <w:r w:rsidRPr="00C73D57">
        <w:rPr>
          <w:rFonts w:ascii="Times New Roman" w:hAnsi="Times New Roman" w:cs="Times New Roman"/>
          <w:sz w:val="28"/>
          <w:szCs w:val="28"/>
        </w:rPr>
        <w:t xml:space="preserve">2.2. </w:t>
      </w:r>
      <w:r w:rsidR="00051637" w:rsidRPr="00C73D57">
        <w:rPr>
          <w:rFonts w:ascii="Times New Roman" w:hAnsi="Times New Roman" w:cs="Times New Roman"/>
          <w:sz w:val="28"/>
          <w:szCs w:val="28"/>
        </w:rPr>
        <w:t>В период организации и проведения ГИА распределение функций между экспертами ПК осуществляется</w:t>
      </w:r>
      <w:r w:rsidR="00051637" w:rsidRPr="00DC77D7">
        <w:rPr>
          <w:rFonts w:ascii="Times New Roman" w:hAnsi="Times New Roman" w:cs="Times New Roman"/>
          <w:sz w:val="28"/>
          <w:szCs w:val="28"/>
        </w:rPr>
        <w:t xml:space="preserve"> в зависимости от статуса, присвоенного эксперту по результатам квалификационного испытания: ведущий эксперт, старший эксперт, основной эксперт.</w:t>
      </w:r>
    </w:p>
    <w:p w14:paraId="403BBC3D" w14:textId="77777777" w:rsidR="00DC77D7" w:rsidRDefault="00DC77D7" w:rsidP="00DC77D7">
      <w:pPr>
        <w:tabs>
          <w:tab w:val="left" w:pos="567"/>
          <w:tab w:val="left" w:pos="993"/>
        </w:tabs>
        <w:ind w:firstLine="709"/>
        <w:rPr>
          <w:rFonts w:ascii="Times New Roman" w:hAnsi="Times New Roman" w:cs="Times New Roman"/>
          <w:sz w:val="28"/>
          <w:szCs w:val="28"/>
        </w:rPr>
      </w:pPr>
      <w:r>
        <w:rPr>
          <w:rFonts w:ascii="Times New Roman" w:hAnsi="Times New Roman" w:cs="Times New Roman"/>
          <w:sz w:val="28"/>
          <w:szCs w:val="28"/>
        </w:rPr>
        <w:t xml:space="preserve">2.3. </w:t>
      </w:r>
      <w:r w:rsidR="00051637" w:rsidRPr="00DC77D7">
        <w:rPr>
          <w:rFonts w:ascii="Times New Roman" w:hAnsi="Times New Roman" w:cs="Times New Roman"/>
          <w:sz w:val="28"/>
          <w:szCs w:val="28"/>
        </w:rPr>
        <w:t xml:space="preserve">Для присвоения статуса «ведущий эксперт» необходим опыт организационной работы в ПК или </w:t>
      </w:r>
      <w:r>
        <w:rPr>
          <w:rFonts w:ascii="Times New Roman" w:hAnsi="Times New Roman" w:cs="Times New Roman"/>
          <w:sz w:val="28"/>
          <w:szCs w:val="28"/>
        </w:rPr>
        <w:t xml:space="preserve">Государственной экзаменационной комиссии Камчатского края при проведении ГИА (далее – </w:t>
      </w:r>
      <w:r w:rsidR="00051637" w:rsidRPr="00DC77D7">
        <w:rPr>
          <w:rFonts w:ascii="Times New Roman" w:hAnsi="Times New Roman" w:cs="Times New Roman"/>
          <w:sz w:val="28"/>
          <w:szCs w:val="28"/>
        </w:rPr>
        <w:t>ГЭК</w:t>
      </w:r>
      <w:r>
        <w:rPr>
          <w:rFonts w:ascii="Times New Roman" w:hAnsi="Times New Roman" w:cs="Times New Roman"/>
          <w:sz w:val="28"/>
          <w:szCs w:val="28"/>
        </w:rPr>
        <w:t>)</w:t>
      </w:r>
      <w:r w:rsidR="00051637" w:rsidRPr="00DC77D7">
        <w:rPr>
          <w:rFonts w:ascii="Times New Roman" w:hAnsi="Times New Roman" w:cs="Times New Roman"/>
          <w:sz w:val="28"/>
          <w:szCs w:val="28"/>
        </w:rPr>
        <w:t>. Отсутствие такого опыта допускается в случае, когда в состав ПК входит менее 10 человек.</w:t>
      </w:r>
    </w:p>
    <w:p w14:paraId="76CFD35C" w14:textId="77777777" w:rsidR="00DC77D7" w:rsidRDefault="00DC77D7" w:rsidP="00DC77D7">
      <w:pPr>
        <w:tabs>
          <w:tab w:val="left" w:pos="567"/>
          <w:tab w:val="left" w:pos="993"/>
        </w:tabs>
        <w:ind w:firstLine="709"/>
        <w:rPr>
          <w:rFonts w:ascii="Times New Roman" w:hAnsi="Times New Roman" w:cs="Times New Roman"/>
          <w:sz w:val="28"/>
          <w:szCs w:val="28"/>
        </w:rPr>
      </w:pPr>
      <w:r>
        <w:rPr>
          <w:rFonts w:ascii="Times New Roman" w:hAnsi="Times New Roman" w:cs="Times New Roman"/>
          <w:sz w:val="28"/>
          <w:szCs w:val="28"/>
        </w:rPr>
        <w:t xml:space="preserve">2.4. </w:t>
      </w:r>
      <w:r w:rsidR="00051637" w:rsidRPr="00DC77D7">
        <w:rPr>
          <w:rFonts w:ascii="Times New Roman" w:hAnsi="Times New Roman" w:cs="Times New Roman"/>
          <w:sz w:val="28"/>
          <w:szCs w:val="28"/>
        </w:rPr>
        <w:t>Экспертам, не назначенным заместителем председателя или председателем ПК и прошедшим квалификационные испытания с результатом, соответствующим статусу «ведущий эксперт», присваивается статус «старший эксперт».</w:t>
      </w:r>
    </w:p>
    <w:p w14:paraId="279E118B" w14:textId="00164E1D" w:rsidR="00DC77D7" w:rsidRDefault="00DC77D7" w:rsidP="00DC77D7">
      <w:pPr>
        <w:tabs>
          <w:tab w:val="left" w:pos="567"/>
          <w:tab w:val="left" w:pos="993"/>
        </w:tabs>
        <w:ind w:firstLine="709"/>
        <w:rPr>
          <w:rFonts w:ascii="Times New Roman" w:hAnsi="Times New Roman" w:cs="Times New Roman"/>
          <w:color w:val="FF0000"/>
          <w:sz w:val="28"/>
          <w:szCs w:val="28"/>
        </w:rPr>
      </w:pPr>
      <w:r>
        <w:rPr>
          <w:rFonts w:ascii="Times New Roman" w:hAnsi="Times New Roman" w:cs="Times New Roman"/>
          <w:sz w:val="28"/>
          <w:szCs w:val="28"/>
        </w:rPr>
        <w:t xml:space="preserve">2.5. </w:t>
      </w:r>
      <w:r w:rsidR="00051637" w:rsidRPr="00DC77D7">
        <w:rPr>
          <w:rFonts w:ascii="Times New Roman" w:hAnsi="Times New Roman" w:cs="Times New Roman"/>
          <w:sz w:val="28"/>
          <w:szCs w:val="28"/>
        </w:rPr>
        <w:t xml:space="preserve">Статусы «ведущий эксперт» и «старший эксперт» могут присваиваться только экспертам, имеющим опыт оценивания развернутых ответов участников экзаменов. Для присвоения статуса «ведущий эксперт» опыт оценивания должен составлять не менее 3-х лет. </w:t>
      </w:r>
    </w:p>
    <w:p w14:paraId="7BFB8CBD" w14:textId="77777777" w:rsidR="00DC77D7" w:rsidRDefault="00DC77D7" w:rsidP="00DC77D7">
      <w:pPr>
        <w:tabs>
          <w:tab w:val="left" w:pos="567"/>
          <w:tab w:val="left" w:pos="993"/>
        </w:tabs>
        <w:ind w:firstLine="709"/>
        <w:rPr>
          <w:rFonts w:ascii="Times New Roman" w:hAnsi="Times New Roman" w:cs="Times New Roman"/>
          <w:color w:val="FF0000"/>
          <w:sz w:val="28"/>
          <w:szCs w:val="28"/>
        </w:rPr>
      </w:pPr>
      <w:r w:rsidRPr="00DC77D7">
        <w:rPr>
          <w:rFonts w:ascii="Times New Roman" w:hAnsi="Times New Roman" w:cs="Times New Roman"/>
          <w:sz w:val="28"/>
          <w:szCs w:val="28"/>
        </w:rPr>
        <w:t xml:space="preserve">2.6. </w:t>
      </w:r>
      <w:r w:rsidR="00051637" w:rsidRPr="00DC77D7">
        <w:rPr>
          <w:rFonts w:ascii="Times New Roman" w:hAnsi="Times New Roman" w:cs="Times New Roman"/>
          <w:sz w:val="28"/>
          <w:szCs w:val="28"/>
        </w:rPr>
        <w:t xml:space="preserve">Для проведения третьей проверки могут быть назначены эксперты, которым в текущем году присвоен </w:t>
      </w:r>
      <w:r w:rsidR="00051637" w:rsidRPr="00C73D57">
        <w:rPr>
          <w:rFonts w:ascii="Times New Roman" w:hAnsi="Times New Roman" w:cs="Times New Roman"/>
          <w:sz w:val="28"/>
          <w:szCs w:val="28"/>
        </w:rPr>
        <w:t>статус «ведущий эксперт»</w:t>
      </w:r>
      <w:r w:rsidR="00051637" w:rsidRPr="00DC77D7">
        <w:rPr>
          <w:rFonts w:ascii="Times New Roman" w:hAnsi="Times New Roman" w:cs="Times New Roman"/>
          <w:sz w:val="28"/>
          <w:szCs w:val="28"/>
        </w:rPr>
        <w:t xml:space="preserve"> или «старший эксперт», ранее не проверявшие данную экзаменационную работу, имеющие опыт первой-второй проверки в текущем году.</w:t>
      </w:r>
    </w:p>
    <w:p w14:paraId="5FFECCD5" w14:textId="77777777" w:rsidR="00C66909" w:rsidRDefault="00DC77D7" w:rsidP="00C66909">
      <w:pPr>
        <w:tabs>
          <w:tab w:val="left" w:pos="567"/>
          <w:tab w:val="left" w:pos="993"/>
        </w:tabs>
        <w:ind w:firstLine="709"/>
        <w:rPr>
          <w:rFonts w:ascii="Times New Roman" w:hAnsi="Times New Roman" w:cs="Times New Roman"/>
          <w:color w:val="FF0000"/>
          <w:sz w:val="28"/>
          <w:szCs w:val="28"/>
        </w:rPr>
      </w:pPr>
      <w:r w:rsidRPr="00DC77D7">
        <w:rPr>
          <w:rFonts w:ascii="Times New Roman" w:hAnsi="Times New Roman" w:cs="Times New Roman"/>
          <w:sz w:val="28"/>
          <w:szCs w:val="28"/>
        </w:rPr>
        <w:t xml:space="preserve">2.7. </w:t>
      </w:r>
      <w:r w:rsidR="00051637" w:rsidRPr="00DC77D7">
        <w:rPr>
          <w:rFonts w:ascii="Times New Roman" w:hAnsi="Times New Roman" w:cs="Times New Roman"/>
          <w:sz w:val="28"/>
          <w:szCs w:val="28"/>
        </w:rPr>
        <w:t xml:space="preserve">Для рассмотрения апелляций о несогласии с выставленными баллами при возникновении спорных вопросов по оцениванию развернутого ответа участника экзаменов может привлекаться только эксперт ПК, которому в текущем году </w:t>
      </w:r>
      <w:r w:rsidR="00051637" w:rsidRPr="00C73D57">
        <w:rPr>
          <w:rFonts w:ascii="Times New Roman" w:hAnsi="Times New Roman" w:cs="Times New Roman"/>
          <w:sz w:val="28"/>
          <w:szCs w:val="28"/>
        </w:rPr>
        <w:t>присвоен статус «ведущий эксперт» или</w:t>
      </w:r>
      <w:r w:rsidR="00051637" w:rsidRPr="00DC77D7">
        <w:rPr>
          <w:rFonts w:ascii="Times New Roman" w:hAnsi="Times New Roman" w:cs="Times New Roman"/>
          <w:sz w:val="28"/>
          <w:szCs w:val="28"/>
        </w:rPr>
        <w:t xml:space="preserve"> «старший эксперт», имеющий опыт первой-второй и третьей проверки в текущем году, не проверявший ранее экзаменационную работу участника экзамена, подавшего апелляцию о несогласии с выставленными баллами.</w:t>
      </w:r>
    </w:p>
    <w:p w14:paraId="512674A5" w14:textId="77777777" w:rsidR="00C66909" w:rsidRDefault="00C66909" w:rsidP="00C66909">
      <w:pPr>
        <w:tabs>
          <w:tab w:val="left" w:pos="567"/>
          <w:tab w:val="left" w:pos="993"/>
        </w:tabs>
        <w:ind w:firstLine="709"/>
        <w:rPr>
          <w:rFonts w:ascii="Times New Roman" w:hAnsi="Times New Roman" w:cs="Times New Roman"/>
          <w:sz w:val="28"/>
          <w:szCs w:val="28"/>
        </w:rPr>
      </w:pPr>
      <w:r w:rsidRPr="00C66909">
        <w:rPr>
          <w:rFonts w:ascii="Times New Roman" w:hAnsi="Times New Roman" w:cs="Times New Roman"/>
          <w:sz w:val="28"/>
          <w:szCs w:val="28"/>
        </w:rPr>
        <w:t xml:space="preserve">2.8. </w:t>
      </w:r>
      <w:r w:rsidR="00051637" w:rsidRPr="00C66909">
        <w:rPr>
          <w:rFonts w:ascii="Times New Roman" w:hAnsi="Times New Roman" w:cs="Times New Roman"/>
          <w:sz w:val="28"/>
          <w:szCs w:val="28"/>
        </w:rPr>
        <w:t>Для проведения перепроверки экзаменационных работ участнико</w:t>
      </w:r>
      <w:r>
        <w:rPr>
          <w:rFonts w:ascii="Times New Roman" w:hAnsi="Times New Roman" w:cs="Times New Roman"/>
          <w:sz w:val="28"/>
          <w:szCs w:val="28"/>
        </w:rPr>
        <w:t>в экзаменов, инициированной Министерством образования и молодежной политики Камчатского края (далее – Министерство)</w:t>
      </w:r>
      <w:r w:rsidR="00051637" w:rsidRPr="00C66909">
        <w:rPr>
          <w:rFonts w:ascii="Times New Roman" w:hAnsi="Times New Roman" w:cs="Times New Roman"/>
          <w:sz w:val="28"/>
          <w:szCs w:val="28"/>
        </w:rPr>
        <w:t xml:space="preserve">, привлекаться могут только эксперты, которым в текущем году присвоен </w:t>
      </w:r>
      <w:r w:rsidR="00051637" w:rsidRPr="00C73D57">
        <w:rPr>
          <w:rFonts w:ascii="Times New Roman" w:hAnsi="Times New Roman" w:cs="Times New Roman"/>
          <w:sz w:val="28"/>
          <w:szCs w:val="28"/>
        </w:rPr>
        <w:t>статус «ведущий эксперт»</w:t>
      </w:r>
      <w:r w:rsidR="00051637" w:rsidRPr="00C66909">
        <w:rPr>
          <w:rFonts w:ascii="Times New Roman" w:hAnsi="Times New Roman" w:cs="Times New Roman"/>
          <w:sz w:val="28"/>
          <w:szCs w:val="28"/>
        </w:rPr>
        <w:t xml:space="preserve"> или «старший эксперт», имеющие опыт первой-второй и третьей проверки в текущем году, и ранее не проверявшие данные работы.</w:t>
      </w:r>
    </w:p>
    <w:p w14:paraId="6786A859" w14:textId="47A35D5F" w:rsidR="00C66909" w:rsidRDefault="00C66909" w:rsidP="00C66909">
      <w:pPr>
        <w:tabs>
          <w:tab w:val="left" w:pos="567"/>
          <w:tab w:val="left" w:pos="993"/>
        </w:tabs>
        <w:ind w:firstLine="709"/>
        <w:rPr>
          <w:rFonts w:ascii="Times New Roman" w:hAnsi="Times New Roman" w:cs="Times New Roman"/>
          <w:color w:val="FF0000"/>
          <w:sz w:val="28"/>
          <w:szCs w:val="28"/>
        </w:rPr>
      </w:pPr>
      <w:r>
        <w:rPr>
          <w:rFonts w:ascii="Times New Roman" w:hAnsi="Times New Roman" w:cs="Times New Roman"/>
          <w:sz w:val="28"/>
          <w:szCs w:val="28"/>
        </w:rPr>
        <w:t xml:space="preserve">2.9. </w:t>
      </w:r>
      <w:r w:rsidR="00051637" w:rsidRPr="00051637">
        <w:rPr>
          <w:rFonts w:ascii="Times New Roman" w:hAnsi="Times New Roman" w:cs="Times New Roman"/>
          <w:sz w:val="28"/>
          <w:szCs w:val="28"/>
        </w:rPr>
        <w:t xml:space="preserve">Для проведения перепроверки экзаменационных работ участников экзаменов, инициированной </w:t>
      </w:r>
      <w:proofErr w:type="spellStart"/>
      <w:r w:rsidR="00051637" w:rsidRPr="00051637">
        <w:rPr>
          <w:rFonts w:ascii="Times New Roman" w:hAnsi="Times New Roman" w:cs="Times New Roman"/>
          <w:sz w:val="28"/>
          <w:szCs w:val="28"/>
        </w:rPr>
        <w:t>Рособрнадзором</w:t>
      </w:r>
      <w:proofErr w:type="spellEnd"/>
      <w:r w:rsidR="00051637" w:rsidRPr="00051637">
        <w:rPr>
          <w:rFonts w:ascii="Times New Roman" w:hAnsi="Times New Roman" w:cs="Times New Roman"/>
          <w:sz w:val="28"/>
          <w:szCs w:val="28"/>
        </w:rPr>
        <w:t>, привлекаться могут только экспер</w:t>
      </w:r>
      <w:r>
        <w:rPr>
          <w:rFonts w:ascii="Times New Roman" w:hAnsi="Times New Roman" w:cs="Times New Roman"/>
          <w:sz w:val="28"/>
          <w:szCs w:val="28"/>
        </w:rPr>
        <w:t xml:space="preserve">ты, которые являются членами федеральных предметных комиссий и </w:t>
      </w:r>
      <w:r>
        <w:rPr>
          <w:rFonts w:ascii="Times New Roman" w:hAnsi="Times New Roman" w:cs="Times New Roman"/>
          <w:sz w:val="28"/>
          <w:szCs w:val="28"/>
        </w:rPr>
        <w:lastRenderedPageBreak/>
        <w:t>комиссий по разработке контрольных измерительных материалов (далее – КИМ)</w:t>
      </w:r>
      <w:r w:rsidR="00051637" w:rsidRPr="00051637">
        <w:rPr>
          <w:rFonts w:ascii="Times New Roman" w:hAnsi="Times New Roman" w:cs="Times New Roman"/>
          <w:sz w:val="28"/>
          <w:szCs w:val="28"/>
        </w:rPr>
        <w:t>.</w:t>
      </w:r>
    </w:p>
    <w:p w14:paraId="1A340005" w14:textId="62E2F15C" w:rsidR="00051637" w:rsidRPr="00C66909" w:rsidRDefault="00C66909" w:rsidP="00C66909">
      <w:pPr>
        <w:tabs>
          <w:tab w:val="left" w:pos="567"/>
          <w:tab w:val="left" w:pos="993"/>
        </w:tabs>
        <w:ind w:firstLine="709"/>
        <w:rPr>
          <w:rFonts w:ascii="Times New Roman" w:hAnsi="Times New Roman" w:cs="Times New Roman"/>
          <w:color w:val="FF0000"/>
          <w:sz w:val="28"/>
          <w:szCs w:val="28"/>
        </w:rPr>
      </w:pPr>
      <w:r w:rsidRPr="00C66909">
        <w:rPr>
          <w:rFonts w:ascii="Times New Roman" w:hAnsi="Times New Roman" w:cs="Times New Roman"/>
          <w:sz w:val="28"/>
          <w:szCs w:val="28"/>
        </w:rPr>
        <w:t xml:space="preserve">2.10. </w:t>
      </w:r>
      <w:r w:rsidR="00051637" w:rsidRPr="00C66909">
        <w:rPr>
          <w:rFonts w:ascii="Times New Roman" w:hAnsi="Times New Roman" w:cs="Times New Roman"/>
          <w:sz w:val="28"/>
          <w:szCs w:val="28"/>
        </w:rPr>
        <w:t xml:space="preserve">Для </w:t>
      </w:r>
      <w:r w:rsidR="00051637" w:rsidRPr="00051637">
        <w:rPr>
          <w:rFonts w:ascii="Times New Roman" w:hAnsi="Times New Roman" w:cs="Times New Roman"/>
          <w:sz w:val="28"/>
          <w:szCs w:val="28"/>
        </w:rPr>
        <w:t>присвоения эксперту того или иного статуса устанавливаются следующие квалификационные требования:</w:t>
      </w:r>
    </w:p>
    <w:p w14:paraId="57F18D84" w14:textId="69AD2E02" w:rsidR="00051637" w:rsidRPr="00051637" w:rsidRDefault="00C66909" w:rsidP="00072D82">
      <w:pPr>
        <w:tabs>
          <w:tab w:val="left" w:pos="993"/>
        </w:tabs>
        <w:ind w:firstLine="709"/>
        <w:rPr>
          <w:rFonts w:ascii="Times New Roman" w:hAnsi="Times New Roman" w:cs="Times New Roman"/>
          <w:sz w:val="28"/>
          <w:szCs w:val="28"/>
        </w:rPr>
      </w:pPr>
      <w:r>
        <w:rPr>
          <w:rFonts w:ascii="Times New Roman" w:hAnsi="Times New Roman" w:cs="Times New Roman"/>
          <w:sz w:val="28"/>
          <w:szCs w:val="28"/>
        </w:rPr>
        <w:t>2</w:t>
      </w:r>
      <w:r w:rsidR="00051637" w:rsidRPr="00051637">
        <w:rPr>
          <w:rFonts w:ascii="Times New Roman" w:hAnsi="Times New Roman" w:cs="Times New Roman"/>
          <w:sz w:val="28"/>
          <w:szCs w:val="28"/>
        </w:rPr>
        <w:t>.10.1. Требования к образованию экспертов и опыту их работы в образовательных организациях:</w:t>
      </w:r>
    </w:p>
    <w:p w14:paraId="68CEE8A7" w14:textId="77777777" w:rsidR="00051637" w:rsidRPr="00051637" w:rsidRDefault="00051637" w:rsidP="00072D82">
      <w:pPr>
        <w:pStyle w:val="af"/>
        <w:widowControl/>
        <w:numPr>
          <w:ilvl w:val="0"/>
          <w:numId w:val="18"/>
        </w:numPr>
        <w:tabs>
          <w:tab w:val="left" w:pos="993"/>
        </w:tabs>
        <w:autoSpaceDE/>
        <w:autoSpaceDN/>
        <w:adjustRightInd/>
        <w:ind w:left="0" w:firstLine="709"/>
        <w:contextualSpacing w:val="0"/>
        <w:rPr>
          <w:rFonts w:ascii="Times New Roman" w:hAnsi="Times New Roman" w:cs="Times New Roman"/>
          <w:sz w:val="28"/>
          <w:szCs w:val="28"/>
        </w:rPr>
      </w:pPr>
      <w:r w:rsidRPr="00051637">
        <w:rPr>
          <w:rFonts w:ascii="Times New Roman" w:hAnsi="Times New Roman" w:cs="Times New Roman"/>
          <w:sz w:val="28"/>
          <w:szCs w:val="28"/>
        </w:rPr>
        <w:t>наличие высшего образования;</w:t>
      </w:r>
    </w:p>
    <w:p w14:paraId="64C0377E" w14:textId="77777777" w:rsidR="00051637" w:rsidRPr="00051637" w:rsidRDefault="00051637" w:rsidP="00072D82">
      <w:pPr>
        <w:pStyle w:val="af"/>
        <w:widowControl/>
        <w:numPr>
          <w:ilvl w:val="0"/>
          <w:numId w:val="18"/>
        </w:numPr>
        <w:tabs>
          <w:tab w:val="left" w:pos="993"/>
        </w:tabs>
        <w:autoSpaceDE/>
        <w:autoSpaceDN/>
        <w:adjustRightInd/>
        <w:ind w:left="0" w:firstLine="709"/>
        <w:contextualSpacing w:val="0"/>
        <w:rPr>
          <w:rFonts w:ascii="Times New Roman" w:hAnsi="Times New Roman" w:cs="Times New Roman"/>
          <w:sz w:val="28"/>
          <w:szCs w:val="28"/>
        </w:rPr>
      </w:pPr>
      <w:r w:rsidRPr="00051637">
        <w:rPr>
          <w:rFonts w:ascii="Times New Roman" w:hAnsi="Times New Roman" w:cs="Times New Roman"/>
          <w:sz w:val="28"/>
          <w:szCs w:val="28"/>
        </w:rPr>
        <w:t>соответствие квалификационным требованиям, указанным в квалификационных справочниках, и (или) профессиональных стандартах;</w:t>
      </w:r>
    </w:p>
    <w:p w14:paraId="3D1DBB09" w14:textId="77777777" w:rsidR="00051637" w:rsidRPr="00051637" w:rsidRDefault="00051637" w:rsidP="00072D82">
      <w:pPr>
        <w:pStyle w:val="af"/>
        <w:widowControl/>
        <w:numPr>
          <w:ilvl w:val="0"/>
          <w:numId w:val="18"/>
        </w:numPr>
        <w:tabs>
          <w:tab w:val="left" w:pos="993"/>
        </w:tabs>
        <w:autoSpaceDE/>
        <w:autoSpaceDN/>
        <w:adjustRightInd/>
        <w:ind w:left="0" w:firstLine="709"/>
        <w:contextualSpacing w:val="0"/>
        <w:rPr>
          <w:rFonts w:ascii="Times New Roman" w:hAnsi="Times New Roman" w:cs="Times New Roman"/>
          <w:sz w:val="28"/>
          <w:szCs w:val="28"/>
        </w:rPr>
      </w:pPr>
      <w:r w:rsidRPr="00051637">
        <w:rPr>
          <w:rFonts w:ascii="Times New Roman" w:hAnsi="Times New Roman" w:cs="Times New Roman"/>
          <w:sz w:val="28"/>
          <w:szCs w:val="28"/>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14:paraId="389D0F14" w14:textId="77777777" w:rsidR="00051637" w:rsidRPr="00051637" w:rsidRDefault="00051637" w:rsidP="00072D82">
      <w:pPr>
        <w:pStyle w:val="af"/>
        <w:widowControl/>
        <w:numPr>
          <w:ilvl w:val="0"/>
          <w:numId w:val="18"/>
        </w:numPr>
        <w:tabs>
          <w:tab w:val="left" w:pos="993"/>
        </w:tabs>
        <w:autoSpaceDE/>
        <w:autoSpaceDN/>
        <w:adjustRightInd/>
        <w:ind w:left="0" w:firstLine="709"/>
        <w:contextualSpacing w:val="0"/>
        <w:rPr>
          <w:rFonts w:ascii="Times New Roman" w:hAnsi="Times New Roman" w:cs="Times New Roman"/>
          <w:sz w:val="28"/>
          <w:szCs w:val="28"/>
        </w:rPr>
      </w:pPr>
      <w:r w:rsidRPr="00051637">
        <w:rPr>
          <w:rFonts w:ascii="Times New Roman" w:hAnsi="Times New Roman" w:cs="Times New Roman"/>
          <w:sz w:val="28"/>
          <w:szCs w:val="28"/>
        </w:rPr>
        <w:t xml:space="preserve">наличие документа, подтверждающего получение дополнительного профессионального образования, включающего в себя практические занятия по оцениванию образцов экзаменационных работ в соответствии с критериями оценивания по соответствующему учебному предмету, определяемыми </w:t>
      </w:r>
      <w:proofErr w:type="spellStart"/>
      <w:r w:rsidRPr="00051637">
        <w:rPr>
          <w:rFonts w:ascii="Times New Roman" w:hAnsi="Times New Roman" w:cs="Times New Roman"/>
          <w:sz w:val="28"/>
          <w:szCs w:val="28"/>
        </w:rPr>
        <w:t>Рособрнадзором</w:t>
      </w:r>
      <w:proofErr w:type="spellEnd"/>
      <w:r w:rsidRPr="00051637">
        <w:rPr>
          <w:rFonts w:ascii="Times New Roman" w:hAnsi="Times New Roman" w:cs="Times New Roman"/>
          <w:sz w:val="28"/>
          <w:szCs w:val="28"/>
        </w:rPr>
        <w:t>.</w:t>
      </w:r>
    </w:p>
    <w:p w14:paraId="7C583EB0" w14:textId="23478610" w:rsidR="00051637" w:rsidRPr="00051637" w:rsidRDefault="00C66909" w:rsidP="00072D82">
      <w:pPr>
        <w:tabs>
          <w:tab w:val="left" w:pos="993"/>
        </w:tabs>
        <w:ind w:firstLine="709"/>
        <w:rPr>
          <w:rFonts w:ascii="Times New Roman" w:hAnsi="Times New Roman" w:cs="Times New Roman"/>
          <w:sz w:val="28"/>
          <w:szCs w:val="28"/>
        </w:rPr>
      </w:pPr>
      <w:r>
        <w:rPr>
          <w:rFonts w:ascii="Times New Roman" w:hAnsi="Times New Roman" w:cs="Times New Roman"/>
          <w:sz w:val="28"/>
          <w:szCs w:val="28"/>
        </w:rPr>
        <w:t>2</w:t>
      </w:r>
      <w:r w:rsidR="00051637" w:rsidRPr="00051637">
        <w:rPr>
          <w:rFonts w:ascii="Times New Roman" w:hAnsi="Times New Roman" w:cs="Times New Roman"/>
          <w:sz w:val="28"/>
          <w:szCs w:val="28"/>
        </w:rPr>
        <w:t xml:space="preserve">.10.2. Требования к опыту оценивания экзаменационных работ участников </w:t>
      </w:r>
      <w:r>
        <w:rPr>
          <w:rFonts w:ascii="Times New Roman" w:hAnsi="Times New Roman" w:cs="Times New Roman"/>
          <w:sz w:val="28"/>
          <w:szCs w:val="28"/>
        </w:rPr>
        <w:t xml:space="preserve">единого государственного экзамена (далее – </w:t>
      </w:r>
      <w:r w:rsidR="00051637" w:rsidRPr="00051637">
        <w:rPr>
          <w:rFonts w:ascii="Times New Roman" w:hAnsi="Times New Roman" w:cs="Times New Roman"/>
          <w:sz w:val="28"/>
          <w:szCs w:val="28"/>
        </w:rPr>
        <w:t>ЕГЭ</w:t>
      </w:r>
      <w:r>
        <w:rPr>
          <w:rFonts w:ascii="Times New Roman" w:hAnsi="Times New Roman" w:cs="Times New Roman"/>
          <w:sz w:val="28"/>
          <w:szCs w:val="28"/>
        </w:rPr>
        <w:t>)</w:t>
      </w:r>
      <w:r w:rsidR="00051637" w:rsidRPr="00051637">
        <w:rPr>
          <w:rFonts w:ascii="Times New Roman" w:hAnsi="Times New Roman" w:cs="Times New Roman"/>
          <w:sz w:val="28"/>
          <w:szCs w:val="28"/>
        </w:rPr>
        <w:t>:</w:t>
      </w:r>
    </w:p>
    <w:p w14:paraId="6069F0A1" w14:textId="77777777" w:rsidR="00051637" w:rsidRPr="00051637" w:rsidRDefault="00051637" w:rsidP="00072D82">
      <w:pPr>
        <w:tabs>
          <w:tab w:val="left" w:pos="993"/>
        </w:tabs>
        <w:ind w:firstLine="709"/>
        <w:rPr>
          <w:rFonts w:ascii="Times New Roman" w:hAnsi="Times New Roman" w:cs="Times New Roman"/>
          <w:sz w:val="28"/>
          <w:szCs w:val="28"/>
        </w:rPr>
      </w:pPr>
      <w:r w:rsidRPr="00051637">
        <w:rPr>
          <w:rFonts w:ascii="Times New Roman" w:hAnsi="Times New Roman" w:cs="Times New Roman"/>
          <w:sz w:val="28"/>
          <w:szCs w:val="28"/>
        </w:rPr>
        <w:t xml:space="preserve">1) статус ведущего эксперта присваивается эксперту, имеющему опыт оценивания развернутых ответов участников ЕГЭ не менее трех лет; </w:t>
      </w:r>
    </w:p>
    <w:p w14:paraId="5B4132B8" w14:textId="77777777" w:rsidR="00051637" w:rsidRPr="00051637" w:rsidRDefault="00051637" w:rsidP="00072D82">
      <w:pPr>
        <w:tabs>
          <w:tab w:val="left" w:pos="993"/>
        </w:tabs>
        <w:ind w:firstLine="709"/>
        <w:rPr>
          <w:rFonts w:ascii="Times New Roman" w:hAnsi="Times New Roman" w:cs="Times New Roman"/>
          <w:sz w:val="28"/>
          <w:szCs w:val="28"/>
        </w:rPr>
      </w:pPr>
      <w:r w:rsidRPr="00051637">
        <w:rPr>
          <w:rFonts w:ascii="Times New Roman" w:hAnsi="Times New Roman" w:cs="Times New Roman"/>
          <w:sz w:val="28"/>
          <w:szCs w:val="28"/>
        </w:rPr>
        <w:t>2) статус старшего эксперта присваивается эксперту, имеющему опыт оценивания развернутых ответов участников ЕГЭ не менее двух лет.</w:t>
      </w:r>
    </w:p>
    <w:p w14:paraId="6F439BB3" w14:textId="09EEE7A9" w:rsidR="00051637" w:rsidRPr="00051637" w:rsidRDefault="00051637" w:rsidP="00072D82">
      <w:pPr>
        <w:tabs>
          <w:tab w:val="left" w:pos="993"/>
        </w:tabs>
        <w:ind w:firstLine="709"/>
        <w:rPr>
          <w:rFonts w:ascii="Times New Roman" w:hAnsi="Times New Roman" w:cs="Times New Roman"/>
          <w:sz w:val="28"/>
          <w:szCs w:val="28"/>
        </w:rPr>
      </w:pPr>
      <w:r w:rsidRPr="00051637">
        <w:rPr>
          <w:rFonts w:ascii="Times New Roman" w:hAnsi="Times New Roman" w:cs="Times New Roman"/>
          <w:sz w:val="28"/>
          <w:szCs w:val="28"/>
        </w:rPr>
        <w:t>Отсутствие опыта оценивания развернутых ответов участников ЕГЭ допускается для вновь организуемых предметных комиссий по иностранным языкам (немецкому, испанскому, французскому</w:t>
      </w:r>
      <w:r w:rsidR="00C66909">
        <w:rPr>
          <w:rFonts w:ascii="Times New Roman" w:hAnsi="Times New Roman" w:cs="Times New Roman"/>
          <w:sz w:val="28"/>
          <w:szCs w:val="28"/>
        </w:rPr>
        <w:t>, китайскому</w:t>
      </w:r>
      <w:r w:rsidRPr="00051637">
        <w:rPr>
          <w:rFonts w:ascii="Times New Roman" w:hAnsi="Times New Roman" w:cs="Times New Roman"/>
          <w:sz w:val="28"/>
          <w:szCs w:val="28"/>
        </w:rPr>
        <w:t>) в случае отсутствия предметной комиссии в предыдущие годы.</w:t>
      </w:r>
    </w:p>
    <w:p w14:paraId="0FB92096" w14:textId="247958BE" w:rsidR="00051637" w:rsidRPr="00051637" w:rsidRDefault="00C66909" w:rsidP="00072D82">
      <w:pPr>
        <w:tabs>
          <w:tab w:val="left" w:pos="993"/>
        </w:tabs>
        <w:ind w:firstLine="709"/>
        <w:rPr>
          <w:rFonts w:ascii="Times New Roman" w:hAnsi="Times New Roman" w:cs="Times New Roman"/>
          <w:sz w:val="28"/>
          <w:szCs w:val="28"/>
        </w:rPr>
      </w:pPr>
      <w:r>
        <w:rPr>
          <w:rFonts w:ascii="Times New Roman" w:hAnsi="Times New Roman" w:cs="Times New Roman"/>
          <w:sz w:val="28"/>
          <w:szCs w:val="28"/>
        </w:rPr>
        <w:t>2</w:t>
      </w:r>
      <w:r w:rsidR="00051637" w:rsidRPr="00051637">
        <w:rPr>
          <w:rFonts w:ascii="Times New Roman" w:hAnsi="Times New Roman" w:cs="Times New Roman"/>
          <w:sz w:val="28"/>
          <w:szCs w:val="28"/>
        </w:rPr>
        <w:t>.11. Требования к результатам квалификационных испытаний: статусы экспертам присваиваются по значениям показателей согласованности, определенным по результатам квалификационных испытаний, согласно приложению № 1 к настоящему Порядку.</w:t>
      </w:r>
    </w:p>
    <w:p w14:paraId="4C23C606" w14:textId="5E4E47A4" w:rsidR="00051637" w:rsidRPr="00051637" w:rsidRDefault="00C66909" w:rsidP="00072D82">
      <w:pPr>
        <w:tabs>
          <w:tab w:val="left" w:pos="993"/>
        </w:tabs>
        <w:ind w:firstLine="709"/>
        <w:rPr>
          <w:rFonts w:ascii="Times New Roman" w:hAnsi="Times New Roman" w:cs="Times New Roman"/>
          <w:sz w:val="28"/>
          <w:szCs w:val="28"/>
        </w:rPr>
      </w:pPr>
      <w:r>
        <w:rPr>
          <w:rFonts w:ascii="Times New Roman" w:hAnsi="Times New Roman" w:cs="Times New Roman"/>
          <w:sz w:val="28"/>
          <w:szCs w:val="28"/>
        </w:rPr>
        <w:t xml:space="preserve">2.12. </w:t>
      </w:r>
      <w:r w:rsidR="00051637" w:rsidRPr="00051637">
        <w:rPr>
          <w:rFonts w:ascii="Times New Roman" w:hAnsi="Times New Roman" w:cs="Times New Roman"/>
          <w:sz w:val="28"/>
          <w:szCs w:val="28"/>
        </w:rPr>
        <w:t>Статус экспертов ежегодно устанавливается приказом Министерства.</w:t>
      </w:r>
    </w:p>
    <w:p w14:paraId="1370C27A" w14:textId="77777777" w:rsidR="00051637" w:rsidRPr="00051637" w:rsidRDefault="00051637" w:rsidP="00072D82">
      <w:pPr>
        <w:tabs>
          <w:tab w:val="left" w:pos="993"/>
        </w:tabs>
        <w:ind w:firstLine="709"/>
        <w:rPr>
          <w:rFonts w:ascii="Times New Roman" w:hAnsi="Times New Roman" w:cs="Times New Roman"/>
          <w:sz w:val="28"/>
          <w:szCs w:val="28"/>
        </w:rPr>
      </w:pPr>
    </w:p>
    <w:p w14:paraId="67E1842E" w14:textId="27AD0E30" w:rsidR="00051637" w:rsidRPr="00C66909" w:rsidRDefault="00C66909" w:rsidP="00C66909">
      <w:pPr>
        <w:jc w:val="center"/>
        <w:rPr>
          <w:rFonts w:ascii="Times New Roman" w:hAnsi="Times New Roman" w:cs="Times New Roman"/>
          <w:b/>
          <w:sz w:val="28"/>
          <w:szCs w:val="28"/>
        </w:rPr>
      </w:pPr>
      <w:r w:rsidRPr="00C66909">
        <w:rPr>
          <w:rFonts w:ascii="Times New Roman" w:hAnsi="Times New Roman" w:cs="Times New Roman"/>
          <w:b/>
          <w:sz w:val="28"/>
          <w:szCs w:val="28"/>
        </w:rPr>
        <w:t xml:space="preserve">3. </w:t>
      </w:r>
      <w:r>
        <w:rPr>
          <w:rFonts w:ascii="Times New Roman" w:hAnsi="Times New Roman" w:cs="Times New Roman"/>
          <w:b/>
          <w:sz w:val="28"/>
          <w:szCs w:val="28"/>
        </w:rPr>
        <w:t>Проведение подготовки экспертов</w:t>
      </w:r>
    </w:p>
    <w:p w14:paraId="5198CBF3" w14:textId="77777777" w:rsidR="00051637" w:rsidRPr="00051637" w:rsidRDefault="00051637" w:rsidP="00072D82">
      <w:pPr>
        <w:tabs>
          <w:tab w:val="left" w:pos="993"/>
        </w:tabs>
        <w:ind w:firstLine="709"/>
        <w:jc w:val="center"/>
        <w:rPr>
          <w:rFonts w:ascii="Times New Roman" w:hAnsi="Times New Roman" w:cs="Times New Roman"/>
          <w:b/>
          <w:sz w:val="28"/>
          <w:szCs w:val="28"/>
        </w:rPr>
      </w:pPr>
    </w:p>
    <w:p w14:paraId="6DD5110D" w14:textId="26651960" w:rsidR="00051637" w:rsidRPr="00051637" w:rsidRDefault="00C66909" w:rsidP="00072D82">
      <w:pPr>
        <w:tabs>
          <w:tab w:val="num" w:pos="709"/>
          <w:tab w:val="left" w:pos="993"/>
        </w:tabs>
        <w:ind w:firstLine="709"/>
        <w:rPr>
          <w:rFonts w:ascii="Times New Roman" w:hAnsi="Times New Roman" w:cs="Times New Roman"/>
          <w:sz w:val="28"/>
          <w:szCs w:val="28"/>
        </w:rPr>
      </w:pPr>
      <w:r>
        <w:rPr>
          <w:rFonts w:ascii="Times New Roman" w:hAnsi="Times New Roman" w:cs="Times New Roman"/>
          <w:sz w:val="28"/>
          <w:szCs w:val="28"/>
        </w:rPr>
        <w:t>3</w:t>
      </w:r>
      <w:r w:rsidR="00051637" w:rsidRPr="00051637">
        <w:rPr>
          <w:rFonts w:ascii="Times New Roman" w:hAnsi="Times New Roman" w:cs="Times New Roman"/>
          <w:sz w:val="28"/>
          <w:szCs w:val="28"/>
        </w:rPr>
        <w:t>.1. Для обеспечения единства подходов к оцениванию развернутых ответов участников экзаменов используется система согласования подходов к оцениванию (далее – система). Мероприятия по согласованию подходов к оцениванию развернутых ответов участников экзаменов осуществляются на федеральном и региональном уровнях.</w:t>
      </w:r>
    </w:p>
    <w:p w14:paraId="21FC0F85" w14:textId="75B98F1A" w:rsidR="00051637" w:rsidRPr="00051637" w:rsidRDefault="00C66909" w:rsidP="00072D82">
      <w:pPr>
        <w:pStyle w:val="af"/>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3</w:t>
      </w:r>
      <w:r w:rsidR="00051637" w:rsidRPr="00051637">
        <w:rPr>
          <w:rFonts w:ascii="Times New Roman" w:hAnsi="Times New Roman" w:cs="Times New Roman"/>
          <w:sz w:val="28"/>
          <w:szCs w:val="28"/>
        </w:rPr>
        <w:t xml:space="preserve">.2. На федеральном уровне система включает следующие мероприятия для экспертов, имеющих статус ведущих экспертов: </w:t>
      </w:r>
    </w:p>
    <w:p w14:paraId="5DEC1517" w14:textId="77777777" w:rsidR="00051637" w:rsidRPr="00051637" w:rsidRDefault="00051637" w:rsidP="00072D82">
      <w:pPr>
        <w:pStyle w:val="af"/>
        <w:widowControl/>
        <w:numPr>
          <w:ilvl w:val="0"/>
          <w:numId w:val="12"/>
        </w:numPr>
        <w:tabs>
          <w:tab w:val="left" w:pos="993"/>
        </w:tabs>
        <w:autoSpaceDE/>
        <w:autoSpaceDN/>
        <w:adjustRightInd/>
        <w:ind w:left="0" w:firstLine="709"/>
        <w:contextualSpacing w:val="0"/>
        <w:rPr>
          <w:rFonts w:ascii="Times New Roman" w:hAnsi="Times New Roman" w:cs="Times New Roman"/>
          <w:sz w:val="28"/>
          <w:szCs w:val="28"/>
        </w:rPr>
      </w:pPr>
      <w:r w:rsidRPr="00051637">
        <w:rPr>
          <w:rFonts w:ascii="Times New Roman" w:hAnsi="Times New Roman" w:cs="Times New Roman"/>
          <w:sz w:val="28"/>
          <w:szCs w:val="28"/>
        </w:rPr>
        <w:lastRenderedPageBreak/>
        <w:t>в рамках очных мероприятий с участием членов комиссий по разработке КИМ обсуждение и выработку подходов к оцениванию типичных случаев, вызывающих затруднения у экспертов ПК при оценивании;</w:t>
      </w:r>
    </w:p>
    <w:p w14:paraId="44F200E7" w14:textId="77777777" w:rsidR="00051637" w:rsidRPr="00051637" w:rsidRDefault="00051637" w:rsidP="00072D82">
      <w:pPr>
        <w:pStyle w:val="af"/>
        <w:widowControl/>
        <w:numPr>
          <w:ilvl w:val="0"/>
          <w:numId w:val="12"/>
        </w:numPr>
        <w:tabs>
          <w:tab w:val="left" w:pos="993"/>
        </w:tabs>
        <w:autoSpaceDE/>
        <w:autoSpaceDN/>
        <w:adjustRightInd/>
        <w:ind w:left="0" w:firstLine="709"/>
        <w:contextualSpacing w:val="0"/>
        <w:rPr>
          <w:rFonts w:ascii="Times New Roman" w:hAnsi="Times New Roman" w:cs="Times New Roman"/>
          <w:sz w:val="28"/>
          <w:szCs w:val="28"/>
        </w:rPr>
      </w:pPr>
      <w:r w:rsidRPr="00051637">
        <w:rPr>
          <w:rFonts w:ascii="Times New Roman" w:hAnsi="Times New Roman" w:cs="Times New Roman"/>
          <w:sz w:val="28"/>
          <w:szCs w:val="28"/>
        </w:rPr>
        <w:t>оценивание образцов экзаменационных работ в удаленном режиме;</w:t>
      </w:r>
    </w:p>
    <w:p w14:paraId="131966D4" w14:textId="77777777" w:rsidR="00051637" w:rsidRPr="00051637" w:rsidRDefault="00051637" w:rsidP="00072D82">
      <w:pPr>
        <w:pStyle w:val="af"/>
        <w:widowControl/>
        <w:numPr>
          <w:ilvl w:val="0"/>
          <w:numId w:val="12"/>
        </w:numPr>
        <w:tabs>
          <w:tab w:val="left" w:pos="993"/>
        </w:tabs>
        <w:autoSpaceDE/>
        <w:autoSpaceDN/>
        <w:adjustRightInd/>
        <w:ind w:left="0" w:firstLine="709"/>
        <w:contextualSpacing w:val="0"/>
        <w:rPr>
          <w:rFonts w:ascii="Times New Roman" w:hAnsi="Times New Roman" w:cs="Times New Roman"/>
          <w:sz w:val="28"/>
          <w:szCs w:val="28"/>
        </w:rPr>
      </w:pPr>
      <w:r w:rsidRPr="00051637">
        <w:rPr>
          <w:rFonts w:ascii="Times New Roman" w:hAnsi="Times New Roman" w:cs="Times New Roman"/>
          <w:sz w:val="28"/>
          <w:szCs w:val="28"/>
        </w:rPr>
        <w:t>анализ результатов оценивания.</w:t>
      </w:r>
    </w:p>
    <w:p w14:paraId="508A7C60" w14:textId="36701963" w:rsidR="00051637" w:rsidRPr="00051637" w:rsidRDefault="00C66909" w:rsidP="00072D82">
      <w:pPr>
        <w:tabs>
          <w:tab w:val="left" w:pos="993"/>
        </w:tabs>
        <w:ind w:firstLine="709"/>
        <w:rPr>
          <w:rFonts w:ascii="Times New Roman" w:hAnsi="Times New Roman" w:cs="Times New Roman"/>
          <w:sz w:val="28"/>
          <w:szCs w:val="28"/>
        </w:rPr>
      </w:pPr>
      <w:r>
        <w:rPr>
          <w:rFonts w:ascii="Times New Roman" w:hAnsi="Times New Roman" w:cs="Times New Roman"/>
          <w:sz w:val="28"/>
          <w:szCs w:val="28"/>
        </w:rPr>
        <w:t>3</w:t>
      </w:r>
      <w:r w:rsidR="00051637" w:rsidRPr="00051637">
        <w:rPr>
          <w:rFonts w:ascii="Times New Roman" w:hAnsi="Times New Roman" w:cs="Times New Roman"/>
          <w:sz w:val="28"/>
          <w:szCs w:val="28"/>
        </w:rPr>
        <w:t>.3. На региональном уровне система включает следующие мероприятия:</w:t>
      </w:r>
    </w:p>
    <w:p w14:paraId="6BD252E7" w14:textId="77777777" w:rsidR="00051637" w:rsidRPr="00051637" w:rsidRDefault="00051637" w:rsidP="00072D82">
      <w:pPr>
        <w:pStyle w:val="af"/>
        <w:widowControl/>
        <w:numPr>
          <w:ilvl w:val="0"/>
          <w:numId w:val="13"/>
        </w:numPr>
        <w:tabs>
          <w:tab w:val="left" w:pos="993"/>
        </w:tabs>
        <w:autoSpaceDE/>
        <w:autoSpaceDN/>
        <w:adjustRightInd/>
        <w:ind w:left="0" w:firstLine="709"/>
        <w:contextualSpacing w:val="0"/>
        <w:rPr>
          <w:rFonts w:ascii="Times New Roman" w:hAnsi="Times New Roman" w:cs="Times New Roman"/>
          <w:sz w:val="28"/>
          <w:szCs w:val="28"/>
        </w:rPr>
      </w:pPr>
      <w:r w:rsidRPr="00051637">
        <w:rPr>
          <w:rFonts w:ascii="Times New Roman" w:hAnsi="Times New Roman" w:cs="Times New Roman"/>
          <w:sz w:val="28"/>
          <w:szCs w:val="28"/>
        </w:rPr>
        <w:t xml:space="preserve">внедрение согласованных на федеральном уровне подходов к оцениванию в процессе подготовки экспертов ПК. </w:t>
      </w:r>
    </w:p>
    <w:p w14:paraId="7EC3548F" w14:textId="3F084E25" w:rsidR="00051637" w:rsidRPr="00051637" w:rsidRDefault="00C66909" w:rsidP="00072D82">
      <w:pPr>
        <w:pStyle w:val="af"/>
        <w:widowControl/>
        <w:numPr>
          <w:ilvl w:val="0"/>
          <w:numId w:val="13"/>
        </w:numPr>
        <w:tabs>
          <w:tab w:val="left" w:pos="993"/>
        </w:tabs>
        <w:autoSpaceDE/>
        <w:autoSpaceDN/>
        <w:adjustRightInd/>
        <w:ind w:left="0" w:firstLine="709"/>
        <w:contextualSpacing w:val="0"/>
        <w:rPr>
          <w:rFonts w:ascii="Times New Roman" w:hAnsi="Times New Roman" w:cs="Times New Roman"/>
          <w:sz w:val="28"/>
          <w:szCs w:val="28"/>
        </w:rPr>
      </w:pPr>
      <w:r>
        <w:rPr>
          <w:rFonts w:ascii="Times New Roman" w:hAnsi="Times New Roman" w:cs="Times New Roman"/>
          <w:sz w:val="28"/>
          <w:szCs w:val="28"/>
        </w:rPr>
        <w:t>п</w:t>
      </w:r>
      <w:r w:rsidR="00051637" w:rsidRPr="00051637">
        <w:rPr>
          <w:rFonts w:ascii="Times New Roman" w:hAnsi="Times New Roman" w:cs="Times New Roman"/>
          <w:sz w:val="28"/>
          <w:szCs w:val="28"/>
        </w:rPr>
        <w:t xml:space="preserve">одготовка </w:t>
      </w:r>
      <w:r>
        <w:rPr>
          <w:rFonts w:ascii="Times New Roman" w:hAnsi="Times New Roman" w:cs="Times New Roman"/>
          <w:sz w:val="28"/>
          <w:szCs w:val="28"/>
        </w:rPr>
        <w:t xml:space="preserve">экспертов </w:t>
      </w:r>
      <w:r w:rsidR="00051637" w:rsidRPr="00051637">
        <w:rPr>
          <w:rFonts w:ascii="Times New Roman" w:hAnsi="Times New Roman" w:cs="Times New Roman"/>
          <w:sz w:val="28"/>
          <w:szCs w:val="28"/>
        </w:rPr>
        <w:t>под руководством специалистов, имею</w:t>
      </w:r>
      <w:r>
        <w:rPr>
          <w:rFonts w:ascii="Times New Roman" w:hAnsi="Times New Roman" w:cs="Times New Roman"/>
          <w:sz w:val="28"/>
          <w:szCs w:val="28"/>
        </w:rPr>
        <w:t>щих статус «ведущий эксперт», включающая</w:t>
      </w:r>
      <w:r w:rsidR="00051637" w:rsidRPr="00051637">
        <w:rPr>
          <w:rFonts w:ascii="Times New Roman" w:hAnsi="Times New Roman" w:cs="Times New Roman"/>
          <w:sz w:val="28"/>
          <w:szCs w:val="28"/>
        </w:rPr>
        <w:t xml:space="preserve"> практические занятия по оцениванию развернутых ответов участников экзаменов предыдущих лет; </w:t>
      </w:r>
    </w:p>
    <w:p w14:paraId="269000D7" w14:textId="7039CD8C" w:rsidR="00051637" w:rsidRPr="00051637" w:rsidRDefault="00051637" w:rsidP="00072D82">
      <w:pPr>
        <w:pStyle w:val="af"/>
        <w:widowControl/>
        <w:numPr>
          <w:ilvl w:val="0"/>
          <w:numId w:val="13"/>
        </w:numPr>
        <w:tabs>
          <w:tab w:val="left" w:pos="993"/>
        </w:tabs>
        <w:autoSpaceDE/>
        <w:autoSpaceDN/>
        <w:adjustRightInd/>
        <w:ind w:left="0" w:firstLine="709"/>
        <w:contextualSpacing w:val="0"/>
        <w:rPr>
          <w:rFonts w:ascii="Times New Roman" w:hAnsi="Times New Roman" w:cs="Times New Roman"/>
          <w:sz w:val="28"/>
          <w:szCs w:val="28"/>
        </w:rPr>
      </w:pPr>
      <w:r w:rsidRPr="00051637">
        <w:rPr>
          <w:rFonts w:ascii="Times New Roman" w:hAnsi="Times New Roman" w:cs="Times New Roman"/>
          <w:sz w:val="28"/>
          <w:szCs w:val="28"/>
        </w:rPr>
        <w:t>обязательное проведение в течение не менее чем 60 минут оперативного согласования подходов к оцениванию ответов на каждое задание с развернутым ответом между экспертами ПК непосредственно перед проверкой работ, проводимого в день начала проверки развернутых ответов участников экзаменов или накануне после получения критериев оценивания развернутых ответов из </w:t>
      </w:r>
      <w:r w:rsidR="00C66909">
        <w:rPr>
          <w:rFonts w:ascii="Times New Roman" w:hAnsi="Times New Roman" w:cs="Times New Roman"/>
          <w:sz w:val="28"/>
          <w:szCs w:val="28"/>
        </w:rPr>
        <w:t xml:space="preserve">отдела организационно-технологического обеспечения государственной итоговой аттестации КГАУ «Камчатский центр информатизации и оценки качества образования», выполняющего функции регионального центра обработки информации (далее – </w:t>
      </w:r>
      <w:r w:rsidRPr="00051637">
        <w:rPr>
          <w:rFonts w:ascii="Times New Roman" w:hAnsi="Times New Roman" w:cs="Times New Roman"/>
          <w:sz w:val="28"/>
          <w:szCs w:val="28"/>
        </w:rPr>
        <w:t>РЦОИ</w:t>
      </w:r>
      <w:r w:rsidR="00C66909">
        <w:rPr>
          <w:rFonts w:ascii="Times New Roman" w:hAnsi="Times New Roman" w:cs="Times New Roman"/>
          <w:sz w:val="28"/>
          <w:szCs w:val="28"/>
        </w:rPr>
        <w:t>)</w:t>
      </w:r>
      <w:r w:rsidRPr="00051637">
        <w:rPr>
          <w:rFonts w:ascii="Times New Roman" w:hAnsi="Times New Roman" w:cs="Times New Roman"/>
          <w:sz w:val="28"/>
          <w:szCs w:val="28"/>
        </w:rPr>
        <w:t xml:space="preserve">.  </w:t>
      </w:r>
    </w:p>
    <w:p w14:paraId="3EA56AF0" w14:textId="362530B3" w:rsidR="00051637" w:rsidRPr="00E25440" w:rsidRDefault="00E25440" w:rsidP="00E25440">
      <w:pPr>
        <w:tabs>
          <w:tab w:val="left" w:pos="993"/>
        </w:tabs>
        <w:ind w:firstLine="709"/>
        <w:rPr>
          <w:rFonts w:ascii="Times New Roman" w:hAnsi="Times New Roman" w:cs="Times New Roman"/>
          <w:bCs/>
          <w:sz w:val="28"/>
          <w:szCs w:val="28"/>
        </w:rPr>
      </w:pPr>
      <w:r>
        <w:rPr>
          <w:rFonts w:ascii="Times New Roman" w:hAnsi="Times New Roman" w:cs="Times New Roman"/>
          <w:bCs/>
          <w:sz w:val="28"/>
          <w:szCs w:val="28"/>
        </w:rPr>
        <w:t>3</w:t>
      </w:r>
      <w:r w:rsidR="00051637" w:rsidRPr="00051637">
        <w:rPr>
          <w:rFonts w:ascii="Times New Roman" w:hAnsi="Times New Roman" w:cs="Times New Roman"/>
          <w:bCs/>
          <w:sz w:val="28"/>
          <w:szCs w:val="28"/>
        </w:rPr>
        <w:t>.4. Мероприятия по согласованию подходов к оцениванию развернутых ответов участников экзаменов на региональном уровне организуют</w:t>
      </w:r>
      <w:r w:rsidR="00051637" w:rsidRPr="00051637">
        <w:rPr>
          <w:rFonts w:ascii="Times New Roman" w:hAnsi="Times New Roman" w:cs="Times New Roman"/>
          <w:sz w:val="28"/>
          <w:szCs w:val="28"/>
        </w:rPr>
        <w:t xml:space="preserve">ся Министерством. Подготовка экспертов </w:t>
      </w:r>
      <w:r w:rsidR="00C73D57" w:rsidRPr="00C73D57">
        <w:rPr>
          <w:rFonts w:ascii="Times New Roman" w:hAnsi="Times New Roman" w:cs="Times New Roman"/>
          <w:sz w:val="28"/>
          <w:szCs w:val="28"/>
        </w:rPr>
        <w:t>проводит</w:t>
      </w:r>
      <w:r w:rsidR="00051637" w:rsidRPr="00C73D57">
        <w:rPr>
          <w:rFonts w:ascii="Times New Roman" w:hAnsi="Times New Roman" w:cs="Times New Roman"/>
          <w:sz w:val="28"/>
          <w:szCs w:val="28"/>
        </w:rPr>
        <w:t>ся</w:t>
      </w:r>
      <w:r w:rsidR="00051637" w:rsidRPr="00051637">
        <w:rPr>
          <w:rFonts w:ascii="Times New Roman" w:hAnsi="Times New Roman" w:cs="Times New Roman"/>
          <w:sz w:val="28"/>
          <w:szCs w:val="28"/>
        </w:rPr>
        <w:t xml:space="preserve"> в соответствии с образовательными программами и с использованием:</w:t>
      </w:r>
    </w:p>
    <w:p w14:paraId="6B044024" w14:textId="2E39117A" w:rsidR="00051637" w:rsidRPr="00051637" w:rsidRDefault="00051637" w:rsidP="00072D82">
      <w:pPr>
        <w:pStyle w:val="af"/>
        <w:widowControl/>
        <w:numPr>
          <w:ilvl w:val="0"/>
          <w:numId w:val="14"/>
        </w:numPr>
        <w:tabs>
          <w:tab w:val="left" w:pos="993"/>
        </w:tabs>
        <w:autoSpaceDE/>
        <w:autoSpaceDN/>
        <w:adjustRightInd/>
        <w:ind w:left="0" w:firstLine="709"/>
        <w:contextualSpacing w:val="0"/>
        <w:rPr>
          <w:rFonts w:ascii="Times New Roman" w:hAnsi="Times New Roman" w:cs="Times New Roman"/>
          <w:sz w:val="28"/>
          <w:szCs w:val="28"/>
        </w:rPr>
      </w:pPr>
      <w:r w:rsidRPr="00051637">
        <w:rPr>
          <w:rFonts w:ascii="Times New Roman" w:hAnsi="Times New Roman" w:cs="Times New Roman"/>
          <w:sz w:val="28"/>
          <w:szCs w:val="28"/>
        </w:rPr>
        <w:t xml:space="preserve">учебно-методических материалов для подготовки экспертов ЕГЭ, размещенных на официальном сайте </w:t>
      </w:r>
      <w:r w:rsidR="00E25440">
        <w:rPr>
          <w:rFonts w:ascii="Times New Roman" w:hAnsi="Times New Roman" w:cs="Times New Roman"/>
          <w:sz w:val="28"/>
          <w:szCs w:val="28"/>
        </w:rPr>
        <w:t xml:space="preserve">федерального государственного бюджетного научного учреждения «Федеральный институт педагогических измерений» (далее - </w:t>
      </w:r>
      <w:r w:rsidRPr="00051637">
        <w:rPr>
          <w:rFonts w:ascii="Times New Roman" w:hAnsi="Times New Roman" w:cs="Times New Roman"/>
          <w:sz w:val="28"/>
          <w:szCs w:val="28"/>
        </w:rPr>
        <w:t>ФГБНУ «ФИПИ»</w:t>
      </w:r>
      <w:r w:rsidR="00E25440">
        <w:rPr>
          <w:rFonts w:ascii="Times New Roman" w:hAnsi="Times New Roman" w:cs="Times New Roman"/>
          <w:sz w:val="28"/>
          <w:szCs w:val="28"/>
        </w:rPr>
        <w:t>)</w:t>
      </w:r>
      <w:r w:rsidRPr="00051637">
        <w:rPr>
          <w:rFonts w:ascii="Times New Roman" w:hAnsi="Times New Roman" w:cs="Times New Roman"/>
          <w:sz w:val="28"/>
          <w:szCs w:val="28"/>
        </w:rPr>
        <w:t xml:space="preserve"> (</w:t>
      </w:r>
      <w:hyperlink r:id="rId7" w:history="1">
        <w:r w:rsidRPr="00051637">
          <w:rPr>
            <w:rFonts w:ascii="Times New Roman" w:hAnsi="Times New Roman" w:cs="Times New Roman"/>
            <w:sz w:val="28"/>
            <w:szCs w:val="28"/>
            <w:u w:val="single"/>
          </w:rPr>
          <w:t>www.fipi.ru</w:t>
        </w:r>
      </w:hyperlink>
      <w:r w:rsidRPr="00051637">
        <w:rPr>
          <w:rFonts w:ascii="Times New Roman" w:hAnsi="Times New Roman" w:cs="Times New Roman"/>
          <w:sz w:val="28"/>
          <w:szCs w:val="28"/>
        </w:rPr>
        <w:t>);</w:t>
      </w:r>
    </w:p>
    <w:p w14:paraId="1D1DA5CF" w14:textId="77777777" w:rsidR="00051637" w:rsidRPr="00051637" w:rsidRDefault="00051637" w:rsidP="00072D82">
      <w:pPr>
        <w:pStyle w:val="af"/>
        <w:widowControl/>
        <w:numPr>
          <w:ilvl w:val="0"/>
          <w:numId w:val="14"/>
        </w:numPr>
        <w:tabs>
          <w:tab w:val="left" w:pos="993"/>
        </w:tabs>
        <w:autoSpaceDE/>
        <w:autoSpaceDN/>
        <w:adjustRightInd/>
        <w:ind w:left="0" w:firstLine="709"/>
        <w:contextualSpacing w:val="0"/>
        <w:rPr>
          <w:rFonts w:ascii="Times New Roman" w:hAnsi="Times New Roman" w:cs="Times New Roman"/>
          <w:sz w:val="28"/>
          <w:szCs w:val="28"/>
        </w:rPr>
      </w:pPr>
      <w:r w:rsidRPr="00051637">
        <w:rPr>
          <w:rFonts w:ascii="Times New Roman" w:hAnsi="Times New Roman" w:cs="Times New Roman"/>
          <w:sz w:val="28"/>
          <w:szCs w:val="28"/>
        </w:rPr>
        <w:t xml:space="preserve">образцов развернутых ответов участников экзаменов прошлых лет, предоставленных РЦОИ. </w:t>
      </w:r>
    </w:p>
    <w:p w14:paraId="156EAC13" w14:textId="77777777" w:rsidR="00051637" w:rsidRPr="00051637" w:rsidRDefault="00051637" w:rsidP="00072D82">
      <w:pPr>
        <w:tabs>
          <w:tab w:val="left" w:pos="993"/>
        </w:tabs>
        <w:ind w:firstLine="709"/>
        <w:rPr>
          <w:rFonts w:ascii="Times New Roman" w:hAnsi="Times New Roman" w:cs="Times New Roman"/>
          <w:b/>
          <w:sz w:val="28"/>
          <w:szCs w:val="28"/>
        </w:rPr>
      </w:pPr>
    </w:p>
    <w:p w14:paraId="51CC1F61" w14:textId="62776A3A" w:rsidR="00051637" w:rsidRPr="00E25440" w:rsidRDefault="00E25440" w:rsidP="00E25440">
      <w:pPr>
        <w:jc w:val="center"/>
        <w:rPr>
          <w:rFonts w:ascii="Times New Roman" w:hAnsi="Times New Roman" w:cs="Times New Roman"/>
          <w:sz w:val="28"/>
          <w:szCs w:val="28"/>
        </w:rPr>
      </w:pPr>
      <w:r w:rsidRPr="00E25440">
        <w:rPr>
          <w:rFonts w:ascii="Times New Roman" w:hAnsi="Times New Roman" w:cs="Times New Roman"/>
          <w:b/>
          <w:sz w:val="28"/>
          <w:szCs w:val="28"/>
        </w:rPr>
        <w:t xml:space="preserve">4. </w:t>
      </w:r>
      <w:r w:rsidR="00051637" w:rsidRPr="00E25440">
        <w:rPr>
          <w:rFonts w:ascii="Times New Roman" w:hAnsi="Times New Roman" w:cs="Times New Roman"/>
          <w:b/>
          <w:sz w:val="28"/>
          <w:szCs w:val="28"/>
        </w:rPr>
        <w:t>Квалификационное испытание для экспертов</w:t>
      </w:r>
    </w:p>
    <w:p w14:paraId="1EDCBB36" w14:textId="77777777" w:rsidR="00051637" w:rsidRPr="00E25440" w:rsidRDefault="00051637" w:rsidP="00E25440">
      <w:pPr>
        <w:pStyle w:val="af"/>
        <w:tabs>
          <w:tab w:val="left" w:pos="993"/>
        </w:tabs>
        <w:ind w:left="0" w:firstLine="709"/>
        <w:jc w:val="center"/>
        <w:rPr>
          <w:rFonts w:ascii="Times New Roman" w:hAnsi="Times New Roman" w:cs="Times New Roman"/>
          <w:sz w:val="28"/>
          <w:szCs w:val="28"/>
        </w:rPr>
      </w:pPr>
    </w:p>
    <w:p w14:paraId="1506BA78" w14:textId="5A35BE5D" w:rsidR="00051637" w:rsidRPr="00051637" w:rsidRDefault="00E25440" w:rsidP="00072D82">
      <w:pPr>
        <w:tabs>
          <w:tab w:val="left" w:pos="993"/>
        </w:tabs>
        <w:ind w:firstLine="709"/>
        <w:rPr>
          <w:rFonts w:ascii="Times New Roman" w:hAnsi="Times New Roman" w:cs="Times New Roman"/>
          <w:sz w:val="28"/>
          <w:szCs w:val="28"/>
        </w:rPr>
      </w:pPr>
      <w:r>
        <w:rPr>
          <w:rFonts w:ascii="Times New Roman" w:hAnsi="Times New Roman" w:cs="Times New Roman"/>
          <w:sz w:val="28"/>
          <w:szCs w:val="28"/>
        </w:rPr>
        <w:t>4</w:t>
      </w:r>
      <w:r w:rsidR="00051637" w:rsidRPr="00051637">
        <w:rPr>
          <w:rFonts w:ascii="Times New Roman" w:hAnsi="Times New Roman" w:cs="Times New Roman"/>
          <w:sz w:val="28"/>
          <w:szCs w:val="28"/>
        </w:rPr>
        <w:t>.1. Квалификационное испытание для определения статуса экспертов по к</w:t>
      </w:r>
      <w:r>
        <w:rPr>
          <w:rFonts w:ascii="Times New Roman" w:hAnsi="Times New Roman" w:cs="Times New Roman"/>
          <w:sz w:val="28"/>
          <w:szCs w:val="28"/>
        </w:rPr>
        <w:t>аждому учебному предмету проводи</w:t>
      </w:r>
      <w:r w:rsidR="00051637" w:rsidRPr="00051637">
        <w:rPr>
          <w:rFonts w:ascii="Times New Roman" w:hAnsi="Times New Roman" w:cs="Times New Roman"/>
          <w:sz w:val="28"/>
          <w:szCs w:val="28"/>
        </w:rPr>
        <w:t>тся с использованием Интернет-системы дистанционной подготовки экспертов «Эксперт ЕГЭ» или аналогичных ресурсов. Квалификационное испытание для присвоения статуса эксперту проводится ежегодно.</w:t>
      </w:r>
    </w:p>
    <w:p w14:paraId="3E2C5BBF" w14:textId="32D48BC9" w:rsidR="00051637" w:rsidRPr="00051637" w:rsidRDefault="00E25440" w:rsidP="00072D82">
      <w:pPr>
        <w:tabs>
          <w:tab w:val="left" w:pos="993"/>
        </w:tabs>
        <w:ind w:firstLine="709"/>
        <w:rPr>
          <w:rFonts w:ascii="Times New Roman" w:hAnsi="Times New Roman" w:cs="Times New Roman"/>
          <w:sz w:val="28"/>
          <w:szCs w:val="28"/>
        </w:rPr>
      </w:pPr>
      <w:r>
        <w:rPr>
          <w:rFonts w:ascii="Times New Roman" w:hAnsi="Times New Roman" w:cs="Times New Roman"/>
          <w:sz w:val="28"/>
          <w:szCs w:val="28"/>
        </w:rPr>
        <w:t>4</w:t>
      </w:r>
      <w:r w:rsidR="00051637" w:rsidRPr="00051637">
        <w:rPr>
          <w:rFonts w:ascii="Times New Roman" w:hAnsi="Times New Roman" w:cs="Times New Roman"/>
          <w:sz w:val="28"/>
          <w:szCs w:val="28"/>
        </w:rPr>
        <w:t>.2. По результатам прохождения квалификационного испытания эксперту может быть присвоен один из следующих статусов</w:t>
      </w:r>
      <w:r w:rsidR="00051637" w:rsidRPr="00E25440">
        <w:rPr>
          <w:rFonts w:ascii="Times New Roman" w:hAnsi="Times New Roman" w:cs="Times New Roman"/>
          <w:sz w:val="28"/>
          <w:szCs w:val="28"/>
        </w:rPr>
        <w:t>: ведущий эксперт, старший</w:t>
      </w:r>
      <w:r w:rsidR="00051637" w:rsidRPr="00051637">
        <w:rPr>
          <w:rFonts w:ascii="Times New Roman" w:hAnsi="Times New Roman" w:cs="Times New Roman"/>
          <w:sz w:val="28"/>
          <w:szCs w:val="28"/>
        </w:rPr>
        <w:t xml:space="preserve"> эксперт, основной эксперт.</w:t>
      </w:r>
    </w:p>
    <w:p w14:paraId="46C8732C" w14:textId="41B16FE4" w:rsidR="00051637" w:rsidRPr="00051637" w:rsidRDefault="00051637" w:rsidP="00072D82">
      <w:pPr>
        <w:tabs>
          <w:tab w:val="num" w:pos="0"/>
          <w:tab w:val="left" w:pos="900"/>
          <w:tab w:val="left" w:pos="993"/>
        </w:tabs>
        <w:ind w:firstLine="709"/>
        <w:rPr>
          <w:rFonts w:ascii="Times New Roman" w:hAnsi="Times New Roman" w:cs="Times New Roman"/>
          <w:sz w:val="28"/>
          <w:szCs w:val="28"/>
        </w:rPr>
      </w:pPr>
      <w:r w:rsidRPr="00051637">
        <w:rPr>
          <w:rFonts w:ascii="Times New Roman" w:hAnsi="Times New Roman" w:cs="Times New Roman"/>
          <w:sz w:val="28"/>
          <w:szCs w:val="28"/>
        </w:rPr>
        <w:t xml:space="preserve">Ведущий эксперт – статус, </w:t>
      </w:r>
      <w:r w:rsidRPr="00C73D57">
        <w:rPr>
          <w:rFonts w:ascii="Times New Roman" w:hAnsi="Times New Roman" w:cs="Times New Roman"/>
          <w:sz w:val="28"/>
          <w:szCs w:val="28"/>
        </w:rPr>
        <w:t>присваиваемый председателю и, по усмотрению председателя ПК (при наличии соответствующих результатов квалификационног</w:t>
      </w:r>
      <w:r w:rsidR="00E25440" w:rsidRPr="00C73D57">
        <w:rPr>
          <w:rFonts w:ascii="Times New Roman" w:hAnsi="Times New Roman" w:cs="Times New Roman"/>
          <w:sz w:val="28"/>
          <w:szCs w:val="28"/>
        </w:rPr>
        <w:t xml:space="preserve">о испытания), заместителю </w:t>
      </w:r>
      <w:r w:rsidRPr="00C73D57">
        <w:rPr>
          <w:rFonts w:ascii="Times New Roman" w:hAnsi="Times New Roman" w:cs="Times New Roman"/>
          <w:sz w:val="28"/>
          <w:szCs w:val="28"/>
        </w:rPr>
        <w:t>председателя ПК, позволяющий</w:t>
      </w:r>
      <w:r w:rsidRPr="00051637">
        <w:rPr>
          <w:rFonts w:ascii="Times New Roman" w:hAnsi="Times New Roman" w:cs="Times New Roman"/>
          <w:sz w:val="28"/>
          <w:szCs w:val="28"/>
        </w:rPr>
        <w:t xml:space="preserve"> </w:t>
      </w:r>
      <w:r w:rsidRPr="00051637">
        <w:rPr>
          <w:rFonts w:ascii="Times New Roman" w:hAnsi="Times New Roman" w:cs="Times New Roman"/>
          <w:sz w:val="28"/>
          <w:szCs w:val="28"/>
        </w:rPr>
        <w:lastRenderedPageBreak/>
        <w:t xml:space="preserve">осуществлять руководство подготовкой и/или подготовку экспертов на региональном уровне, участвовать в межрегиональных перекрестных проверках, привлекаться к рассмотрению апелляций по учебному предмету, консультировать экспертов ПК по вопросам оценивания развернутых ответов участников экзаменов, осуществлять проверку и перепроверку развернутых ответов участников экзаменов в составе ПК, в том числе в качестве третьего эксперта. </w:t>
      </w:r>
    </w:p>
    <w:p w14:paraId="12F72F16" w14:textId="77777777" w:rsidR="00051637" w:rsidRPr="00051637" w:rsidRDefault="00051637" w:rsidP="00072D82">
      <w:pPr>
        <w:tabs>
          <w:tab w:val="num" w:pos="0"/>
          <w:tab w:val="left" w:pos="900"/>
          <w:tab w:val="left" w:pos="993"/>
        </w:tabs>
        <w:ind w:firstLine="709"/>
        <w:rPr>
          <w:rFonts w:ascii="Times New Roman" w:hAnsi="Times New Roman" w:cs="Times New Roman"/>
          <w:sz w:val="28"/>
          <w:szCs w:val="28"/>
        </w:rPr>
      </w:pPr>
      <w:r w:rsidRPr="00051637">
        <w:rPr>
          <w:rFonts w:ascii="Times New Roman" w:hAnsi="Times New Roman" w:cs="Times New Roman"/>
          <w:sz w:val="28"/>
          <w:szCs w:val="28"/>
        </w:rPr>
        <w:t>Старший эксперт – статус, позволяющий осуществлять проверку и перепроверку выполнения заданий с развернутым ответом ГИА в составе ПК, в том числе назначаться для третьей проверки выполнения заданий с развернутым ответом ГИА, консультировать экспертов ПК по вопросам оценивания развернутых ответов участников экзаменов (по назначению председателя ПК) участвовать в межрегиональных перекрестных проверках, а также в проверках в рамках рассмотрения апелляции о несогласии с выставленными баллами.</w:t>
      </w:r>
    </w:p>
    <w:p w14:paraId="2FD61923" w14:textId="77777777" w:rsidR="00051637" w:rsidRPr="00051637" w:rsidRDefault="00051637" w:rsidP="00072D82">
      <w:pPr>
        <w:tabs>
          <w:tab w:val="left" w:pos="993"/>
        </w:tabs>
        <w:ind w:firstLine="709"/>
        <w:rPr>
          <w:rFonts w:ascii="Times New Roman" w:hAnsi="Times New Roman" w:cs="Times New Roman"/>
          <w:sz w:val="28"/>
          <w:szCs w:val="28"/>
        </w:rPr>
      </w:pPr>
      <w:r w:rsidRPr="00051637">
        <w:rPr>
          <w:rFonts w:ascii="Times New Roman" w:hAnsi="Times New Roman" w:cs="Times New Roman"/>
          <w:sz w:val="28"/>
          <w:szCs w:val="28"/>
        </w:rPr>
        <w:t>Основной эксперт – статус, позволяющий осуществлять первую или вторую проверку выполнения заданий с развернутым ответом ГИА, участвовать в межрегиональных перекрестных проверках в составе ПК.</w:t>
      </w:r>
    </w:p>
    <w:p w14:paraId="438F2BC1" w14:textId="578C6A05" w:rsidR="00051637" w:rsidRPr="00051637" w:rsidRDefault="00E25440" w:rsidP="00072D82">
      <w:pPr>
        <w:tabs>
          <w:tab w:val="left" w:pos="993"/>
        </w:tabs>
        <w:ind w:firstLine="709"/>
        <w:rPr>
          <w:rFonts w:ascii="Times New Roman" w:hAnsi="Times New Roman" w:cs="Times New Roman"/>
          <w:sz w:val="28"/>
          <w:szCs w:val="28"/>
        </w:rPr>
      </w:pPr>
      <w:r>
        <w:rPr>
          <w:rFonts w:ascii="Times New Roman" w:hAnsi="Times New Roman" w:cs="Times New Roman"/>
          <w:sz w:val="28"/>
          <w:szCs w:val="28"/>
        </w:rPr>
        <w:t>4</w:t>
      </w:r>
      <w:r w:rsidR="00051637" w:rsidRPr="00051637">
        <w:rPr>
          <w:rFonts w:ascii="Times New Roman" w:hAnsi="Times New Roman" w:cs="Times New Roman"/>
          <w:sz w:val="28"/>
          <w:szCs w:val="28"/>
        </w:rPr>
        <w:t>.3. Для присвоения эксперту того или иного статуса должно быть установлено соответствие его квалификации:</w:t>
      </w:r>
    </w:p>
    <w:p w14:paraId="668E755C" w14:textId="0339D390" w:rsidR="00051637" w:rsidRPr="00051637" w:rsidRDefault="00051637" w:rsidP="00072D82">
      <w:pPr>
        <w:pStyle w:val="af"/>
        <w:widowControl/>
        <w:numPr>
          <w:ilvl w:val="0"/>
          <w:numId w:val="9"/>
        </w:numPr>
        <w:tabs>
          <w:tab w:val="left" w:pos="900"/>
          <w:tab w:val="left" w:pos="993"/>
        </w:tabs>
        <w:autoSpaceDE/>
        <w:autoSpaceDN/>
        <w:adjustRightInd/>
        <w:ind w:left="0" w:firstLine="709"/>
        <w:contextualSpacing w:val="0"/>
        <w:rPr>
          <w:rFonts w:ascii="Times New Roman" w:hAnsi="Times New Roman" w:cs="Times New Roman"/>
          <w:bCs/>
          <w:sz w:val="28"/>
          <w:szCs w:val="28"/>
        </w:rPr>
      </w:pPr>
      <w:r w:rsidRPr="00051637">
        <w:rPr>
          <w:rFonts w:ascii="Times New Roman" w:hAnsi="Times New Roman" w:cs="Times New Roman"/>
          <w:bCs/>
          <w:sz w:val="28"/>
          <w:szCs w:val="28"/>
        </w:rPr>
        <w:t xml:space="preserve">требованиям к экспертам, </w:t>
      </w:r>
      <w:r w:rsidRPr="00C73D57">
        <w:rPr>
          <w:rFonts w:ascii="Times New Roman" w:hAnsi="Times New Roman" w:cs="Times New Roman"/>
          <w:bCs/>
          <w:sz w:val="28"/>
          <w:szCs w:val="28"/>
        </w:rPr>
        <w:t>определенным</w:t>
      </w:r>
      <w:r w:rsidR="00C73D57" w:rsidRPr="00C73D57">
        <w:rPr>
          <w:rFonts w:ascii="Times New Roman" w:hAnsi="Times New Roman" w:cs="Times New Roman"/>
          <w:bCs/>
          <w:sz w:val="28"/>
          <w:szCs w:val="28"/>
        </w:rPr>
        <w:t xml:space="preserve"> пунктами</w:t>
      </w:r>
      <w:r w:rsidR="00C73D57">
        <w:rPr>
          <w:rFonts w:ascii="Times New Roman" w:hAnsi="Times New Roman" w:cs="Times New Roman"/>
          <w:bCs/>
          <w:sz w:val="28"/>
          <w:szCs w:val="28"/>
        </w:rPr>
        <w:t xml:space="preserve"> </w:t>
      </w:r>
      <w:r w:rsidR="00C73D57">
        <w:rPr>
          <w:rFonts w:ascii="Times New Roman" w:hAnsi="Times New Roman" w:cs="Times New Roman"/>
          <w:sz w:val="28"/>
          <w:szCs w:val="28"/>
        </w:rPr>
        <w:t>2.1, 2</w:t>
      </w:r>
      <w:r w:rsidR="00C73D57" w:rsidRPr="00051637">
        <w:rPr>
          <w:rFonts w:ascii="Times New Roman" w:hAnsi="Times New Roman" w:cs="Times New Roman"/>
          <w:sz w:val="28"/>
          <w:szCs w:val="28"/>
        </w:rPr>
        <w:t>.10.1 настоящего Порядка</w:t>
      </w:r>
      <w:r w:rsidRPr="00051637">
        <w:rPr>
          <w:rFonts w:ascii="Times New Roman" w:hAnsi="Times New Roman" w:cs="Times New Roman"/>
          <w:bCs/>
          <w:sz w:val="28"/>
          <w:szCs w:val="28"/>
        </w:rPr>
        <w:t>;</w:t>
      </w:r>
    </w:p>
    <w:p w14:paraId="023939FF" w14:textId="77777777" w:rsidR="00051637" w:rsidRPr="00051637" w:rsidRDefault="00051637" w:rsidP="00072D82">
      <w:pPr>
        <w:pStyle w:val="af"/>
        <w:widowControl/>
        <w:numPr>
          <w:ilvl w:val="0"/>
          <w:numId w:val="9"/>
        </w:numPr>
        <w:tabs>
          <w:tab w:val="left" w:pos="900"/>
          <w:tab w:val="left" w:pos="993"/>
        </w:tabs>
        <w:autoSpaceDE/>
        <w:autoSpaceDN/>
        <w:adjustRightInd/>
        <w:ind w:left="0" w:firstLine="709"/>
        <w:contextualSpacing w:val="0"/>
        <w:rPr>
          <w:rFonts w:ascii="Times New Roman" w:hAnsi="Times New Roman" w:cs="Times New Roman"/>
          <w:bCs/>
          <w:sz w:val="28"/>
          <w:szCs w:val="28"/>
        </w:rPr>
      </w:pPr>
      <w:r w:rsidRPr="00051637">
        <w:rPr>
          <w:rFonts w:ascii="Times New Roman" w:hAnsi="Times New Roman" w:cs="Times New Roman"/>
          <w:bCs/>
          <w:sz w:val="28"/>
          <w:szCs w:val="28"/>
        </w:rPr>
        <w:t>требованиям к опыту оценивания экзаменационных работ участников экзаменов;</w:t>
      </w:r>
    </w:p>
    <w:p w14:paraId="68728A81" w14:textId="77777777" w:rsidR="00051637" w:rsidRPr="00051637" w:rsidRDefault="00051637" w:rsidP="00072D82">
      <w:pPr>
        <w:pStyle w:val="af"/>
        <w:widowControl/>
        <w:numPr>
          <w:ilvl w:val="0"/>
          <w:numId w:val="9"/>
        </w:numPr>
        <w:tabs>
          <w:tab w:val="left" w:pos="900"/>
          <w:tab w:val="left" w:pos="993"/>
        </w:tabs>
        <w:autoSpaceDE/>
        <w:autoSpaceDN/>
        <w:adjustRightInd/>
        <w:ind w:left="0" w:firstLine="709"/>
        <w:contextualSpacing w:val="0"/>
        <w:rPr>
          <w:rFonts w:ascii="Times New Roman" w:hAnsi="Times New Roman" w:cs="Times New Roman"/>
          <w:bCs/>
          <w:sz w:val="28"/>
          <w:szCs w:val="28"/>
        </w:rPr>
      </w:pPr>
      <w:r w:rsidRPr="00051637">
        <w:rPr>
          <w:rFonts w:ascii="Times New Roman" w:hAnsi="Times New Roman" w:cs="Times New Roman"/>
          <w:bCs/>
          <w:sz w:val="28"/>
          <w:szCs w:val="28"/>
        </w:rPr>
        <w:t>требованиям к результатам квалификационного испытания.</w:t>
      </w:r>
    </w:p>
    <w:p w14:paraId="0D3870C7" w14:textId="7AD4A0DC" w:rsidR="00051637" w:rsidRPr="00051637" w:rsidRDefault="00E25440" w:rsidP="00072D82">
      <w:pPr>
        <w:tabs>
          <w:tab w:val="left" w:pos="993"/>
        </w:tabs>
        <w:ind w:firstLine="709"/>
        <w:rPr>
          <w:rFonts w:ascii="Times New Roman" w:hAnsi="Times New Roman" w:cs="Times New Roman"/>
          <w:sz w:val="28"/>
          <w:szCs w:val="28"/>
        </w:rPr>
      </w:pPr>
      <w:r>
        <w:rPr>
          <w:rFonts w:ascii="Times New Roman" w:hAnsi="Times New Roman" w:cs="Times New Roman"/>
          <w:sz w:val="28"/>
          <w:szCs w:val="28"/>
        </w:rPr>
        <w:t>4</w:t>
      </w:r>
      <w:r w:rsidR="00051637" w:rsidRPr="00051637">
        <w:rPr>
          <w:rFonts w:ascii="Times New Roman" w:hAnsi="Times New Roman" w:cs="Times New Roman"/>
          <w:sz w:val="28"/>
          <w:szCs w:val="28"/>
        </w:rPr>
        <w:t>.4. ПК формируются из числа ведущих экспертов, старших экспертов, основных экспертов. Эксперты, не прошедшие квалификационное испытание в текущем году, не допускаются к включению в состав ПК и не могут принимать участие в проверке развернутых ответов участников экзаменов в текущем году.</w:t>
      </w:r>
    </w:p>
    <w:p w14:paraId="494B3AB7" w14:textId="14E64092" w:rsidR="00051637" w:rsidRPr="00051637" w:rsidRDefault="00E25440" w:rsidP="00072D82">
      <w:pPr>
        <w:tabs>
          <w:tab w:val="num" w:pos="142"/>
          <w:tab w:val="left" w:pos="993"/>
        </w:tabs>
        <w:ind w:firstLine="709"/>
        <w:rPr>
          <w:rFonts w:ascii="Times New Roman" w:hAnsi="Times New Roman" w:cs="Times New Roman"/>
          <w:sz w:val="28"/>
          <w:szCs w:val="28"/>
        </w:rPr>
      </w:pPr>
      <w:r>
        <w:rPr>
          <w:rFonts w:ascii="Times New Roman" w:hAnsi="Times New Roman" w:cs="Times New Roman"/>
          <w:sz w:val="28"/>
          <w:szCs w:val="28"/>
        </w:rPr>
        <w:t>4</w:t>
      </w:r>
      <w:r w:rsidR="00051637" w:rsidRPr="00051637">
        <w:rPr>
          <w:rFonts w:ascii="Times New Roman" w:hAnsi="Times New Roman" w:cs="Times New Roman"/>
          <w:sz w:val="28"/>
          <w:szCs w:val="28"/>
        </w:rPr>
        <w:t>.5. Председателю ПК присваивается статус ведущего эксперта без участия в квалификационном испытании.</w:t>
      </w:r>
      <w:bookmarkStart w:id="3" w:name="_Toc379235784"/>
      <w:bookmarkEnd w:id="1"/>
      <w:bookmarkEnd w:id="2"/>
      <w:r w:rsidR="00051637" w:rsidRPr="00051637">
        <w:rPr>
          <w:rFonts w:ascii="Times New Roman" w:hAnsi="Times New Roman" w:cs="Times New Roman"/>
          <w:sz w:val="28"/>
          <w:szCs w:val="28"/>
        </w:rPr>
        <w:t xml:space="preserve"> Заместителем председателя ПК может быть назначен эксперт, имеющий статус ведущего эксперта.</w:t>
      </w:r>
    </w:p>
    <w:p w14:paraId="66184FB3" w14:textId="77777777" w:rsidR="00051637" w:rsidRPr="00051637" w:rsidRDefault="00051637" w:rsidP="00072D82">
      <w:pPr>
        <w:tabs>
          <w:tab w:val="left" w:pos="900"/>
          <w:tab w:val="left" w:pos="993"/>
        </w:tabs>
        <w:ind w:firstLine="709"/>
        <w:rPr>
          <w:rFonts w:ascii="Times New Roman" w:hAnsi="Times New Roman" w:cs="Times New Roman"/>
          <w:sz w:val="28"/>
          <w:szCs w:val="28"/>
        </w:rPr>
      </w:pPr>
    </w:p>
    <w:p w14:paraId="4DB68255" w14:textId="66DFD15D" w:rsidR="00051637" w:rsidRPr="00E25440" w:rsidRDefault="00E25440" w:rsidP="00E25440">
      <w:pPr>
        <w:jc w:val="center"/>
        <w:rPr>
          <w:rFonts w:ascii="Times New Roman" w:hAnsi="Times New Roman" w:cs="Times New Roman"/>
          <w:b/>
          <w:sz w:val="28"/>
          <w:szCs w:val="28"/>
        </w:rPr>
      </w:pPr>
      <w:bookmarkStart w:id="4" w:name="_Toc379235781"/>
      <w:r w:rsidRPr="00E25440">
        <w:rPr>
          <w:rFonts w:ascii="Times New Roman" w:hAnsi="Times New Roman" w:cs="Times New Roman"/>
          <w:b/>
          <w:sz w:val="28"/>
          <w:szCs w:val="28"/>
        </w:rPr>
        <w:t xml:space="preserve">5. </w:t>
      </w:r>
      <w:r>
        <w:rPr>
          <w:rFonts w:ascii="Times New Roman" w:hAnsi="Times New Roman" w:cs="Times New Roman"/>
          <w:b/>
          <w:sz w:val="28"/>
          <w:szCs w:val="28"/>
        </w:rPr>
        <w:t>Допуск</w:t>
      </w:r>
      <w:r w:rsidR="00051637" w:rsidRPr="00E25440">
        <w:rPr>
          <w:rFonts w:ascii="Times New Roman" w:hAnsi="Times New Roman" w:cs="Times New Roman"/>
          <w:b/>
          <w:sz w:val="28"/>
          <w:szCs w:val="28"/>
        </w:rPr>
        <w:t xml:space="preserve"> экспертов к прохождению квалификационного испытания</w:t>
      </w:r>
    </w:p>
    <w:p w14:paraId="6DB2DDD4" w14:textId="77777777" w:rsidR="00051637" w:rsidRPr="00051637" w:rsidRDefault="00051637" w:rsidP="00072D82">
      <w:pPr>
        <w:tabs>
          <w:tab w:val="left" w:pos="993"/>
        </w:tabs>
        <w:ind w:firstLine="709"/>
        <w:jc w:val="center"/>
        <w:rPr>
          <w:rFonts w:ascii="Times New Roman" w:hAnsi="Times New Roman" w:cs="Times New Roman"/>
          <w:b/>
          <w:sz w:val="28"/>
          <w:szCs w:val="28"/>
          <w:highlight w:val="green"/>
        </w:rPr>
      </w:pPr>
    </w:p>
    <w:p w14:paraId="01F4FDE3" w14:textId="34052953" w:rsidR="00051637" w:rsidRPr="00051637" w:rsidRDefault="0096511D" w:rsidP="00072D82">
      <w:pPr>
        <w:tabs>
          <w:tab w:val="left" w:pos="993"/>
        </w:tabs>
        <w:ind w:firstLine="709"/>
        <w:rPr>
          <w:rFonts w:ascii="Times New Roman" w:hAnsi="Times New Roman" w:cs="Times New Roman"/>
          <w:sz w:val="28"/>
          <w:szCs w:val="28"/>
        </w:rPr>
      </w:pPr>
      <w:r>
        <w:rPr>
          <w:rFonts w:ascii="Times New Roman" w:hAnsi="Times New Roman" w:cs="Times New Roman"/>
          <w:sz w:val="28"/>
          <w:szCs w:val="28"/>
        </w:rPr>
        <w:t>5</w:t>
      </w:r>
      <w:r w:rsidR="00051637" w:rsidRPr="00051637">
        <w:rPr>
          <w:rFonts w:ascii="Times New Roman" w:hAnsi="Times New Roman" w:cs="Times New Roman"/>
          <w:sz w:val="28"/>
          <w:szCs w:val="28"/>
        </w:rPr>
        <w:t>.1. Кандида</w:t>
      </w:r>
      <w:r>
        <w:rPr>
          <w:rFonts w:ascii="Times New Roman" w:hAnsi="Times New Roman" w:cs="Times New Roman"/>
          <w:sz w:val="28"/>
          <w:szCs w:val="28"/>
        </w:rPr>
        <w:t>т в эксперты ПК</w:t>
      </w:r>
      <w:r w:rsidR="00051637" w:rsidRPr="00051637">
        <w:rPr>
          <w:rFonts w:ascii="Times New Roman" w:hAnsi="Times New Roman" w:cs="Times New Roman"/>
          <w:sz w:val="28"/>
          <w:szCs w:val="28"/>
        </w:rPr>
        <w:t xml:space="preserve"> предоставляет председателю </w:t>
      </w:r>
      <w:r>
        <w:rPr>
          <w:rFonts w:ascii="Times New Roman" w:hAnsi="Times New Roman" w:cs="Times New Roman"/>
          <w:sz w:val="28"/>
          <w:szCs w:val="28"/>
        </w:rPr>
        <w:t>ПК</w:t>
      </w:r>
      <w:r w:rsidR="00051637" w:rsidRPr="00051637">
        <w:rPr>
          <w:rFonts w:ascii="Times New Roman" w:hAnsi="Times New Roman" w:cs="Times New Roman"/>
          <w:sz w:val="28"/>
          <w:szCs w:val="28"/>
        </w:rPr>
        <w:t>:</w:t>
      </w:r>
    </w:p>
    <w:p w14:paraId="2EBCA849" w14:textId="77777777" w:rsidR="00051637" w:rsidRPr="00051637" w:rsidRDefault="00051637" w:rsidP="00072D82">
      <w:pPr>
        <w:pStyle w:val="af"/>
        <w:widowControl/>
        <w:numPr>
          <w:ilvl w:val="0"/>
          <w:numId w:val="21"/>
        </w:numPr>
        <w:tabs>
          <w:tab w:val="left" w:pos="993"/>
        </w:tabs>
        <w:autoSpaceDE/>
        <w:autoSpaceDN/>
        <w:adjustRightInd/>
        <w:ind w:left="0" w:firstLine="709"/>
        <w:contextualSpacing w:val="0"/>
        <w:rPr>
          <w:rFonts w:ascii="Times New Roman" w:hAnsi="Times New Roman" w:cs="Times New Roman"/>
          <w:sz w:val="28"/>
          <w:szCs w:val="28"/>
        </w:rPr>
      </w:pPr>
      <w:r w:rsidRPr="00051637">
        <w:rPr>
          <w:rFonts w:ascii="Times New Roman" w:hAnsi="Times New Roman" w:cs="Times New Roman"/>
          <w:sz w:val="28"/>
          <w:szCs w:val="28"/>
        </w:rPr>
        <w:t>заявление по форме, установленной в приложении № 2 к настоящему Порядку;</w:t>
      </w:r>
    </w:p>
    <w:p w14:paraId="1690C28E" w14:textId="77777777" w:rsidR="00051637" w:rsidRPr="00051637" w:rsidRDefault="00051637" w:rsidP="00072D82">
      <w:pPr>
        <w:pStyle w:val="af"/>
        <w:widowControl/>
        <w:numPr>
          <w:ilvl w:val="0"/>
          <w:numId w:val="21"/>
        </w:numPr>
        <w:tabs>
          <w:tab w:val="left" w:pos="993"/>
        </w:tabs>
        <w:autoSpaceDE/>
        <w:autoSpaceDN/>
        <w:adjustRightInd/>
        <w:ind w:left="0" w:firstLine="709"/>
        <w:contextualSpacing w:val="0"/>
        <w:rPr>
          <w:rFonts w:ascii="Times New Roman" w:hAnsi="Times New Roman" w:cs="Times New Roman"/>
          <w:sz w:val="28"/>
          <w:szCs w:val="28"/>
        </w:rPr>
      </w:pPr>
      <w:r w:rsidRPr="00051637">
        <w:rPr>
          <w:rFonts w:ascii="Times New Roman" w:hAnsi="Times New Roman" w:cs="Times New Roman"/>
          <w:sz w:val="28"/>
          <w:szCs w:val="28"/>
        </w:rPr>
        <w:t>копию диплома о высшем профессиональном образовании;</w:t>
      </w:r>
    </w:p>
    <w:p w14:paraId="4A847762" w14:textId="77777777" w:rsidR="00051637" w:rsidRPr="00051637" w:rsidRDefault="00051637" w:rsidP="00072D82">
      <w:pPr>
        <w:pStyle w:val="af"/>
        <w:widowControl/>
        <w:numPr>
          <w:ilvl w:val="0"/>
          <w:numId w:val="21"/>
        </w:numPr>
        <w:tabs>
          <w:tab w:val="left" w:pos="993"/>
        </w:tabs>
        <w:autoSpaceDE/>
        <w:autoSpaceDN/>
        <w:adjustRightInd/>
        <w:ind w:left="0" w:firstLine="709"/>
        <w:contextualSpacing w:val="0"/>
        <w:rPr>
          <w:rFonts w:ascii="Times New Roman" w:hAnsi="Times New Roman" w:cs="Times New Roman"/>
          <w:sz w:val="28"/>
          <w:szCs w:val="28"/>
        </w:rPr>
      </w:pPr>
      <w:r w:rsidRPr="00051637">
        <w:rPr>
          <w:rFonts w:ascii="Times New Roman" w:hAnsi="Times New Roman" w:cs="Times New Roman"/>
          <w:sz w:val="28"/>
          <w:szCs w:val="28"/>
        </w:rPr>
        <w:t xml:space="preserve">копию удостоверения о прохождении курсов повышения квалификации, программа которых включает в себя практические занятия по оцениванию образцов экзаменационных работ в соответствии с критериями </w:t>
      </w:r>
      <w:r w:rsidRPr="00051637">
        <w:rPr>
          <w:rFonts w:ascii="Times New Roman" w:hAnsi="Times New Roman" w:cs="Times New Roman"/>
          <w:sz w:val="28"/>
          <w:szCs w:val="28"/>
        </w:rPr>
        <w:lastRenderedPageBreak/>
        <w:t xml:space="preserve">оценивания по соответствующему учебному предмету, определяемыми </w:t>
      </w:r>
      <w:proofErr w:type="spellStart"/>
      <w:r w:rsidRPr="00051637">
        <w:rPr>
          <w:rFonts w:ascii="Times New Roman" w:hAnsi="Times New Roman" w:cs="Times New Roman"/>
          <w:sz w:val="28"/>
          <w:szCs w:val="28"/>
        </w:rPr>
        <w:t>Рособрнадзором</w:t>
      </w:r>
      <w:proofErr w:type="spellEnd"/>
      <w:r w:rsidRPr="00051637">
        <w:rPr>
          <w:rFonts w:ascii="Times New Roman" w:hAnsi="Times New Roman" w:cs="Times New Roman"/>
          <w:sz w:val="28"/>
          <w:szCs w:val="28"/>
        </w:rPr>
        <w:t>.</w:t>
      </w:r>
    </w:p>
    <w:p w14:paraId="56E4D479" w14:textId="78E48ACE" w:rsidR="00051637" w:rsidRPr="00051637" w:rsidRDefault="0096511D" w:rsidP="00072D82">
      <w:pPr>
        <w:tabs>
          <w:tab w:val="left" w:pos="993"/>
        </w:tabs>
        <w:ind w:firstLine="709"/>
        <w:rPr>
          <w:rFonts w:ascii="Times New Roman" w:hAnsi="Times New Roman" w:cs="Times New Roman"/>
          <w:sz w:val="28"/>
          <w:szCs w:val="28"/>
        </w:rPr>
      </w:pPr>
      <w:r>
        <w:rPr>
          <w:rFonts w:ascii="Times New Roman" w:hAnsi="Times New Roman" w:cs="Times New Roman"/>
          <w:sz w:val="28"/>
          <w:szCs w:val="28"/>
        </w:rPr>
        <w:t>5</w:t>
      </w:r>
      <w:r w:rsidR="00051637" w:rsidRPr="00051637">
        <w:rPr>
          <w:rFonts w:ascii="Times New Roman" w:hAnsi="Times New Roman" w:cs="Times New Roman"/>
          <w:sz w:val="28"/>
          <w:szCs w:val="28"/>
        </w:rPr>
        <w:t>.2. К квалификационному испытанию допускаются лица, удовл</w:t>
      </w:r>
      <w:r>
        <w:rPr>
          <w:rFonts w:ascii="Times New Roman" w:hAnsi="Times New Roman" w:cs="Times New Roman"/>
          <w:sz w:val="28"/>
          <w:szCs w:val="28"/>
        </w:rPr>
        <w:t>етворяющие требованиям пунктов 2.1, 2</w:t>
      </w:r>
      <w:r w:rsidR="00051637" w:rsidRPr="00051637">
        <w:rPr>
          <w:rFonts w:ascii="Times New Roman" w:hAnsi="Times New Roman" w:cs="Times New Roman"/>
          <w:sz w:val="28"/>
          <w:szCs w:val="28"/>
        </w:rPr>
        <w:t>.10.1 настоящего Порядка, и не имеющие среди участников ГИА текущего года близких родственников по соответствующему учебному предмету.</w:t>
      </w:r>
    </w:p>
    <w:p w14:paraId="23B8190D" w14:textId="2FA859FB" w:rsidR="00051637" w:rsidRPr="00051637" w:rsidRDefault="0096511D" w:rsidP="00072D82">
      <w:pPr>
        <w:tabs>
          <w:tab w:val="left" w:pos="993"/>
        </w:tabs>
        <w:ind w:firstLine="709"/>
        <w:rPr>
          <w:rFonts w:ascii="Times New Roman" w:hAnsi="Times New Roman" w:cs="Times New Roman"/>
          <w:sz w:val="28"/>
          <w:szCs w:val="28"/>
          <w:u w:val="single"/>
        </w:rPr>
      </w:pPr>
      <w:r>
        <w:rPr>
          <w:rFonts w:ascii="Times New Roman" w:hAnsi="Times New Roman" w:cs="Times New Roman"/>
          <w:sz w:val="28"/>
          <w:szCs w:val="28"/>
        </w:rPr>
        <w:t>5</w:t>
      </w:r>
      <w:r w:rsidR="00051637" w:rsidRPr="0096511D">
        <w:rPr>
          <w:rFonts w:ascii="Times New Roman" w:hAnsi="Times New Roman" w:cs="Times New Roman"/>
          <w:sz w:val="28"/>
          <w:szCs w:val="28"/>
        </w:rPr>
        <w:t>.3. Квалификационное испытание по каждому учебному предмету проводится по единым для всех субъектов Российской Федерации измерительным материалам, составленным из эталонных работ, отбор которых осуществлен ФГБНУ «ФИПИ».</w:t>
      </w:r>
    </w:p>
    <w:p w14:paraId="68A5BB32" w14:textId="0F0BE69B" w:rsidR="00051637" w:rsidRPr="00051637" w:rsidRDefault="0096511D" w:rsidP="00072D82">
      <w:pPr>
        <w:tabs>
          <w:tab w:val="left" w:pos="1134"/>
          <w:tab w:val="left" w:pos="1276"/>
        </w:tabs>
        <w:ind w:firstLine="709"/>
        <w:rPr>
          <w:rFonts w:ascii="Times New Roman" w:hAnsi="Times New Roman" w:cs="Times New Roman"/>
          <w:sz w:val="28"/>
          <w:szCs w:val="28"/>
        </w:rPr>
      </w:pPr>
      <w:r>
        <w:rPr>
          <w:rFonts w:ascii="Times New Roman" w:hAnsi="Times New Roman" w:cs="Times New Roman"/>
          <w:sz w:val="28"/>
          <w:szCs w:val="28"/>
        </w:rPr>
        <w:t>5</w:t>
      </w:r>
      <w:r w:rsidR="00051637" w:rsidRPr="00051637">
        <w:rPr>
          <w:rFonts w:ascii="Times New Roman" w:hAnsi="Times New Roman" w:cs="Times New Roman"/>
          <w:sz w:val="28"/>
          <w:szCs w:val="28"/>
        </w:rPr>
        <w:t xml:space="preserve">.4. Квалификационное испытание организуется и проводится сотрудниками краевого государственного автономного учреждения «Камчатский центр информатизации и оценки качества образования» (далее - КГАУ КЦИОКО), ответственными за организацию формирования составов </w:t>
      </w:r>
      <w:r>
        <w:rPr>
          <w:rFonts w:ascii="Times New Roman" w:hAnsi="Times New Roman" w:cs="Times New Roman"/>
          <w:sz w:val="28"/>
          <w:szCs w:val="28"/>
        </w:rPr>
        <w:t>ПК</w:t>
      </w:r>
      <w:r w:rsidR="00051637" w:rsidRPr="00051637">
        <w:rPr>
          <w:rFonts w:ascii="Times New Roman" w:hAnsi="Times New Roman" w:cs="Times New Roman"/>
          <w:sz w:val="28"/>
          <w:szCs w:val="28"/>
        </w:rPr>
        <w:t>, в соответствии с графиком проведе</w:t>
      </w:r>
      <w:r w:rsidR="00C73D57">
        <w:rPr>
          <w:rFonts w:ascii="Times New Roman" w:hAnsi="Times New Roman" w:cs="Times New Roman"/>
          <w:sz w:val="28"/>
          <w:szCs w:val="28"/>
        </w:rPr>
        <w:t>ния квалификационного испытания</w:t>
      </w:r>
      <w:r w:rsidR="00051637" w:rsidRPr="00051637">
        <w:rPr>
          <w:rFonts w:ascii="Times New Roman" w:hAnsi="Times New Roman" w:cs="Times New Roman"/>
          <w:sz w:val="28"/>
          <w:szCs w:val="28"/>
        </w:rPr>
        <w:t>. Квалификационное испытание проводится на базе КГАУ КЦИОКО.</w:t>
      </w:r>
    </w:p>
    <w:p w14:paraId="390B6533" w14:textId="726550A0" w:rsidR="00051637" w:rsidRPr="00051637" w:rsidRDefault="0096511D" w:rsidP="00072D82">
      <w:pPr>
        <w:tabs>
          <w:tab w:val="left" w:pos="993"/>
          <w:tab w:val="left" w:pos="1134"/>
          <w:tab w:val="left" w:pos="1276"/>
        </w:tabs>
        <w:ind w:firstLine="709"/>
        <w:rPr>
          <w:rFonts w:ascii="Times New Roman" w:hAnsi="Times New Roman" w:cs="Times New Roman"/>
          <w:sz w:val="28"/>
          <w:szCs w:val="28"/>
        </w:rPr>
      </w:pPr>
      <w:r>
        <w:rPr>
          <w:rFonts w:ascii="Times New Roman" w:hAnsi="Times New Roman" w:cs="Times New Roman"/>
          <w:sz w:val="28"/>
          <w:szCs w:val="28"/>
        </w:rPr>
        <w:t>5</w:t>
      </w:r>
      <w:r w:rsidR="00051637" w:rsidRPr="00051637">
        <w:rPr>
          <w:rFonts w:ascii="Times New Roman" w:hAnsi="Times New Roman" w:cs="Times New Roman"/>
          <w:sz w:val="28"/>
          <w:szCs w:val="28"/>
        </w:rPr>
        <w:t xml:space="preserve">.5. Квалификационное испытание проводится в письменной форме или непосредственно в Интернет-системе дистанционной подготовки экспертов «Эксперт ЕГЭ» с использованием персонального компьютера. Форму проведения квалификационного испытания определяет председатель или заместитель председателя </w:t>
      </w:r>
      <w:r>
        <w:rPr>
          <w:rFonts w:ascii="Times New Roman" w:hAnsi="Times New Roman" w:cs="Times New Roman"/>
          <w:sz w:val="28"/>
          <w:szCs w:val="28"/>
        </w:rPr>
        <w:t>ПК</w:t>
      </w:r>
      <w:r w:rsidR="00051637" w:rsidRPr="00051637">
        <w:rPr>
          <w:rFonts w:ascii="Times New Roman" w:hAnsi="Times New Roman" w:cs="Times New Roman"/>
          <w:sz w:val="28"/>
          <w:szCs w:val="28"/>
        </w:rPr>
        <w:t>.</w:t>
      </w:r>
    </w:p>
    <w:p w14:paraId="05362EEC" w14:textId="6C85D99E" w:rsidR="00051637" w:rsidRPr="00051637" w:rsidRDefault="0096511D" w:rsidP="00072D82">
      <w:pPr>
        <w:tabs>
          <w:tab w:val="left" w:pos="993"/>
        </w:tabs>
        <w:ind w:firstLine="709"/>
        <w:rPr>
          <w:rFonts w:ascii="Times New Roman" w:hAnsi="Times New Roman" w:cs="Times New Roman"/>
          <w:sz w:val="28"/>
          <w:szCs w:val="28"/>
        </w:rPr>
      </w:pPr>
      <w:r>
        <w:rPr>
          <w:rFonts w:ascii="Times New Roman" w:hAnsi="Times New Roman" w:cs="Times New Roman"/>
          <w:sz w:val="28"/>
          <w:szCs w:val="28"/>
        </w:rPr>
        <w:t>5</w:t>
      </w:r>
      <w:r w:rsidR="00051637" w:rsidRPr="00051637">
        <w:rPr>
          <w:rFonts w:ascii="Times New Roman" w:hAnsi="Times New Roman" w:cs="Times New Roman"/>
          <w:sz w:val="28"/>
          <w:szCs w:val="28"/>
        </w:rPr>
        <w:t xml:space="preserve">.6. В ходе проведения квалификационного испытания кандидат в эксперты </w:t>
      </w:r>
      <w:r>
        <w:rPr>
          <w:rFonts w:ascii="Times New Roman" w:hAnsi="Times New Roman" w:cs="Times New Roman"/>
          <w:sz w:val="28"/>
          <w:szCs w:val="28"/>
        </w:rPr>
        <w:t>ПК</w:t>
      </w:r>
      <w:r w:rsidR="00051637" w:rsidRPr="00051637">
        <w:rPr>
          <w:rFonts w:ascii="Times New Roman" w:hAnsi="Times New Roman" w:cs="Times New Roman"/>
          <w:sz w:val="28"/>
          <w:szCs w:val="28"/>
        </w:rPr>
        <w:t xml:space="preserve"> проверяет работы участников ЕГЭ предыдущих лет, имеющих эталонную оценку, оформляя ответы на специальных бланках согласно приложению № 3 к настоящему Порядку (в случае проведения квалификационного испытания в письменной форме) или действует согласно инструкции, определенной оператором дистанционной системы подготовки экспертов (в случае проведения квалификационного испытания с использованием программы «Эксперт ЕГЭ»).  Председатель </w:t>
      </w:r>
      <w:r>
        <w:rPr>
          <w:rFonts w:ascii="Times New Roman" w:hAnsi="Times New Roman" w:cs="Times New Roman"/>
          <w:sz w:val="28"/>
          <w:szCs w:val="28"/>
        </w:rPr>
        <w:t>ПК</w:t>
      </w:r>
      <w:r w:rsidR="00051637" w:rsidRPr="00051637">
        <w:rPr>
          <w:rFonts w:ascii="Times New Roman" w:hAnsi="Times New Roman" w:cs="Times New Roman"/>
          <w:sz w:val="28"/>
          <w:szCs w:val="28"/>
        </w:rPr>
        <w:t xml:space="preserve"> совместно с заместителем председателя </w:t>
      </w:r>
      <w:r>
        <w:rPr>
          <w:rFonts w:ascii="Times New Roman" w:hAnsi="Times New Roman" w:cs="Times New Roman"/>
          <w:sz w:val="28"/>
          <w:szCs w:val="28"/>
        </w:rPr>
        <w:t>ПК</w:t>
      </w:r>
      <w:r w:rsidR="00051637" w:rsidRPr="00051637">
        <w:rPr>
          <w:rFonts w:ascii="Times New Roman" w:hAnsi="Times New Roman" w:cs="Times New Roman"/>
          <w:sz w:val="28"/>
          <w:szCs w:val="28"/>
        </w:rPr>
        <w:t xml:space="preserve"> проверяют бланки ответов кандидатов в эксперты. Результаты проверки оформляются в бланке ответов кандидата в эксперты </w:t>
      </w:r>
      <w:r>
        <w:rPr>
          <w:rFonts w:ascii="Times New Roman" w:hAnsi="Times New Roman" w:cs="Times New Roman"/>
          <w:sz w:val="28"/>
          <w:szCs w:val="28"/>
        </w:rPr>
        <w:t>ПК</w:t>
      </w:r>
      <w:r w:rsidR="00051637" w:rsidRPr="00051637">
        <w:rPr>
          <w:rFonts w:ascii="Times New Roman" w:hAnsi="Times New Roman" w:cs="Times New Roman"/>
          <w:sz w:val="28"/>
          <w:szCs w:val="28"/>
        </w:rPr>
        <w:t xml:space="preserve">. </w:t>
      </w:r>
    </w:p>
    <w:p w14:paraId="0AB2BB9A" w14:textId="2B3E4B28" w:rsidR="00051637" w:rsidRPr="00051637" w:rsidRDefault="0096511D" w:rsidP="00072D82">
      <w:pPr>
        <w:tabs>
          <w:tab w:val="left" w:pos="993"/>
        </w:tabs>
        <w:ind w:firstLine="709"/>
        <w:rPr>
          <w:rFonts w:ascii="Times New Roman" w:hAnsi="Times New Roman" w:cs="Times New Roman"/>
          <w:sz w:val="28"/>
          <w:szCs w:val="28"/>
        </w:rPr>
      </w:pPr>
      <w:r>
        <w:rPr>
          <w:rFonts w:ascii="Times New Roman" w:hAnsi="Times New Roman" w:cs="Times New Roman"/>
          <w:sz w:val="28"/>
          <w:szCs w:val="28"/>
        </w:rPr>
        <w:t>5</w:t>
      </w:r>
      <w:r w:rsidR="00051637" w:rsidRPr="00051637">
        <w:rPr>
          <w:rFonts w:ascii="Times New Roman" w:hAnsi="Times New Roman" w:cs="Times New Roman"/>
          <w:sz w:val="28"/>
          <w:szCs w:val="28"/>
        </w:rPr>
        <w:t xml:space="preserve">.7. Председатель ПК направляет в ГЭК предложения согласно приложению № 4 к настоящему Порядку по персональному составу </w:t>
      </w:r>
      <w:r>
        <w:rPr>
          <w:rFonts w:ascii="Times New Roman" w:hAnsi="Times New Roman" w:cs="Times New Roman"/>
          <w:sz w:val="28"/>
          <w:szCs w:val="28"/>
        </w:rPr>
        <w:t>ПК</w:t>
      </w:r>
      <w:r w:rsidR="00051637" w:rsidRPr="00051637">
        <w:rPr>
          <w:rFonts w:ascii="Times New Roman" w:hAnsi="Times New Roman" w:cs="Times New Roman"/>
          <w:sz w:val="28"/>
          <w:szCs w:val="28"/>
        </w:rPr>
        <w:t xml:space="preserve"> с информацией о присвоении экспертам статусов по результатам квалификационного испытания.</w:t>
      </w:r>
    </w:p>
    <w:p w14:paraId="23EDB739" w14:textId="77777777" w:rsidR="00051637" w:rsidRPr="00051637" w:rsidRDefault="00051637" w:rsidP="00072D82">
      <w:pPr>
        <w:tabs>
          <w:tab w:val="left" w:pos="993"/>
        </w:tabs>
        <w:ind w:firstLine="709"/>
        <w:jc w:val="center"/>
        <w:rPr>
          <w:rFonts w:ascii="Times New Roman" w:hAnsi="Times New Roman" w:cs="Times New Roman"/>
          <w:b/>
          <w:sz w:val="28"/>
          <w:szCs w:val="28"/>
          <w:highlight w:val="green"/>
        </w:rPr>
      </w:pPr>
    </w:p>
    <w:p w14:paraId="719AC039" w14:textId="009AAB85" w:rsidR="00051637" w:rsidRPr="0096511D" w:rsidRDefault="0096511D" w:rsidP="0096511D">
      <w:pPr>
        <w:jc w:val="center"/>
        <w:rPr>
          <w:rFonts w:ascii="Times New Roman" w:hAnsi="Times New Roman" w:cs="Times New Roman"/>
          <w:b/>
          <w:sz w:val="28"/>
          <w:szCs w:val="28"/>
        </w:rPr>
      </w:pPr>
      <w:r w:rsidRPr="0096511D">
        <w:rPr>
          <w:rFonts w:ascii="Times New Roman" w:hAnsi="Times New Roman" w:cs="Times New Roman"/>
          <w:b/>
          <w:sz w:val="28"/>
          <w:szCs w:val="28"/>
        </w:rPr>
        <w:t>6. Проведение</w:t>
      </w:r>
      <w:r w:rsidR="00051637" w:rsidRPr="0096511D">
        <w:rPr>
          <w:rFonts w:ascii="Times New Roman" w:hAnsi="Times New Roman" w:cs="Times New Roman"/>
          <w:b/>
          <w:sz w:val="28"/>
          <w:szCs w:val="28"/>
        </w:rPr>
        <w:t xml:space="preserve"> анал</w:t>
      </w:r>
      <w:r w:rsidRPr="0096511D">
        <w:rPr>
          <w:rFonts w:ascii="Times New Roman" w:hAnsi="Times New Roman" w:cs="Times New Roman"/>
          <w:b/>
          <w:sz w:val="28"/>
          <w:szCs w:val="28"/>
        </w:rPr>
        <w:t xml:space="preserve">иза работы ПК </w:t>
      </w:r>
    </w:p>
    <w:p w14:paraId="58CD4597" w14:textId="77777777" w:rsidR="00051637" w:rsidRPr="00051637" w:rsidRDefault="00051637" w:rsidP="00072D82">
      <w:pPr>
        <w:pStyle w:val="af"/>
        <w:tabs>
          <w:tab w:val="num" w:pos="567"/>
          <w:tab w:val="left" w:pos="993"/>
        </w:tabs>
        <w:ind w:left="0" w:firstLine="709"/>
        <w:rPr>
          <w:rFonts w:ascii="Times New Roman" w:hAnsi="Times New Roman" w:cs="Times New Roman"/>
          <w:b/>
          <w:sz w:val="28"/>
          <w:szCs w:val="28"/>
          <w:highlight w:val="green"/>
        </w:rPr>
      </w:pPr>
    </w:p>
    <w:p w14:paraId="55F3877F" w14:textId="48B2C9EF" w:rsidR="00051637" w:rsidRPr="00051637" w:rsidRDefault="0096511D" w:rsidP="00072D82">
      <w:pPr>
        <w:tabs>
          <w:tab w:val="left" w:pos="993"/>
        </w:tabs>
        <w:ind w:firstLine="709"/>
        <w:rPr>
          <w:rFonts w:ascii="Times New Roman" w:hAnsi="Times New Roman" w:cs="Times New Roman"/>
          <w:bCs/>
          <w:sz w:val="28"/>
          <w:szCs w:val="28"/>
        </w:rPr>
      </w:pPr>
      <w:r>
        <w:rPr>
          <w:rFonts w:ascii="Times New Roman" w:hAnsi="Times New Roman" w:cs="Times New Roman"/>
          <w:bCs/>
          <w:sz w:val="28"/>
          <w:szCs w:val="28"/>
        </w:rPr>
        <w:t xml:space="preserve">6.1. </w:t>
      </w:r>
      <w:r w:rsidR="00051637" w:rsidRPr="00051637">
        <w:rPr>
          <w:rFonts w:ascii="Times New Roman" w:hAnsi="Times New Roman" w:cs="Times New Roman"/>
          <w:bCs/>
          <w:sz w:val="28"/>
          <w:szCs w:val="28"/>
        </w:rPr>
        <w:t xml:space="preserve">Анализ работы ПК проводится в целях оптимизации работы ПК по проверке развернутых ответов участников экзаменов, ее максимальной объективности, выработке единых требований и подходов к оцениванию экзаменационных работ, </w:t>
      </w:r>
      <w:proofErr w:type="spellStart"/>
      <w:r w:rsidR="00051637" w:rsidRPr="00051637">
        <w:rPr>
          <w:rFonts w:ascii="Times New Roman" w:hAnsi="Times New Roman" w:cs="Times New Roman"/>
          <w:bCs/>
          <w:sz w:val="28"/>
          <w:szCs w:val="28"/>
        </w:rPr>
        <w:t>минимизирующих</w:t>
      </w:r>
      <w:proofErr w:type="spellEnd"/>
      <w:r w:rsidR="00051637" w:rsidRPr="00051637">
        <w:rPr>
          <w:rFonts w:ascii="Times New Roman" w:hAnsi="Times New Roman" w:cs="Times New Roman"/>
          <w:bCs/>
          <w:sz w:val="28"/>
          <w:szCs w:val="28"/>
        </w:rPr>
        <w:t xml:space="preserve"> уровень субъективности проверяющих экспертов.</w:t>
      </w:r>
    </w:p>
    <w:p w14:paraId="5A967463" w14:textId="77777777" w:rsidR="0096511D" w:rsidRDefault="0096511D" w:rsidP="0096511D">
      <w:pPr>
        <w:tabs>
          <w:tab w:val="left" w:pos="993"/>
        </w:tabs>
        <w:ind w:firstLine="709"/>
        <w:rPr>
          <w:rFonts w:ascii="Times New Roman" w:hAnsi="Times New Roman" w:cs="Times New Roman"/>
          <w:bCs/>
          <w:sz w:val="28"/>
          <w:szCs w:val="28"/>
        </w:rPr>
      </w:pPr>
      <w:r>
        <w:rPr>
          <w:rFonts w:ascii="Times New Roman" w:hAnsi="Times New Roman" w:cs="Times New Roman"/>
          <w:bCs/>
          <w:sz w:val="28"/>
          <w:szCs w:val="28"/>
        </w:rPr>
        <w:t xml:space="preserve">6.2. </w:t>
      </w:r>
      <w:r w:rsidR="00051637" w:rsidRPr="00051637">
        <w:rPr>
          <w:rFonts w:ascii="Times New Roman" w:hAnsi="Times New Roman" w:cs="Times New Roman"/>
          <w:bCs/>
          <w:sz w:val="28"/>
          <w:szCs w:val="28"/>
        </w:rPr>
        <w:t xml:space="preserve">При анализе работы ПК должны быть учтены следующие </w:t>
      </w:r>
      <w:r w:rsidR="00051637" w:rsidRPr="00051637">
        <w:rPr>
          <w:rFonts w:ascii="Times New Roman" w:hAnsi="Times New Roman" w:cs="Times New Roman"/>
          <w:bCs/>
          <w:sz w:val="28"/>
          <w:szCs w:val="28"/>
        </w:rPr>
        <w:lastRenderedPageBreak/>
        <w:t>направления деятельности ПК:</w:t>
      </w:r>
    </w:p>
    <w:p w14:paraId="34967BC1" w14:textId="09EFA626" w:rsidR="00051637" w:rsidRPr="0096511D" w:rsidRDefault="0096511D" w:rsidP="0096511D">
      <w:pPr>
        <w:tabs>
          <w:tab w:val="left" w:pos="993"/>
        </w:tabs>
        <w:ind w:firstLine="709"/>
        <w:rPr>
          <w:rFonts w:ascii="Times New Roman" w:hAnsi="Times New Roman" w:cs="Times New Roman"/>
          <w:bCs/>
          <w:sz w:val="28"/>
          <w:szCs w:val="28"/>
        </w:rPr>
      </w:pPr>
      <w:r>
        <w:rPr>
          <w:rFonts w:ascii="Times New Roman" w:hAnsi="Times New Roman" w:cs="Times New Roman"/>
          <w:bCs/>
          <w:sz w:val="28"/>
          <w:szCs w:val="28"/>
        </w:rPr>
        <w:t>1) у</w:t>
      </w:r>
      <w:r w:rsidR="00051637" w:rsidRPr="0096511D">
        <w:rPr>
          <w:rFonts w:ascii="Times New Roman" w:hAnsi="Times New Roman" w:cs="Times New Roman"/>
          <w:bCs/>
          <w:sz w:val="28"/>
          <w:szCs w:val="28"/>
        </w:rPr>
        <w:t xml:space="preserve">словия проведения проверки: </w:t>
      </w:r>
    </w:p>
    <w:p w14:paraId="0C167ACD" w14:textId="77777777" w:rsidR="00051637" w:rsidRPr="00051637" w:rsidRDefault="00051637" w:rsidP="00072D82">
      <w:pPr>
        <w:pStyle w:val="af"/>
        <w:widowControl/>
        <w:numPr>
          <w:ilvl w:val="0"/>
          <w:numId w:val="22"/>
        </w:numPr>
        <w:tabs>
          <w:tab w:val="left" w:pos="993"/>
        </w:tabs>
        <w:autoSpaceDE/>
        <w:autoSpaceDN/>
        <w:adjustRightInd/>
        <w:ind w:left="0" w:firstLine="709"/>
        <w:contextualSpacing w:val="0"/>
        <w:rPr>
          <w:rFonts w:ascii="Times New Roman" w:hAnsi="Times New Roman" w:cs="Times New Roman"/>
          <w:bCs/>
          <w:sz w:val="28"/>
          <w:szCs w:val="28"/>
        </w:rPr>
      </w:pPr>
      <w:r w:rsidRPr="00051637">
        <w:rPr>
          <w:rFonts w:ascii="Times New Roman" w:hAnsi="Times New Roman" w:cs="Times New Roman"/>
          <w:bCs/>
          <w:sz w:val="28"/>
          <w:szCs w:val="28"/>
        </w:rPr>
        <w:t xml:space="preserve">нахождение ПК в/вне здания РЦОИ, количество зданий, помещений, где размещается ПК; </w:t>
      </w:r>
    </w:p>
    <w:p w14:paraId="5571BC39" w14:textId="77777777" w:rsidR="00051637" w:rsidRPr="00051637" w:rsidRDefault="00051637" w:rsidP="00072D82">
      <w:pPr>
        <w:pStyle w:val="af"/>
        <w:widowControl/>
        <w:numPr>
          <w:ilvl w:val="0"/>
          <w:numId w:val="22"/>
        </w:numPr>
        <w:tabs>
          <w:tab w:val="left" w:pos="993"/>
        </w:tabs>
        <w:autoSpaceDE/>
        <w:autoSpaceDN/>
        <w:adjustRightInd/>
        <w:ind w:left="0" w:firstLine="709"/>
        <w:contextualSpacing w:val="0"/>
        <w:rPr>
          <w:rFonts w:ascii="Times New Roman" w:hAnsi="Times New Roman" w:cs="Times New Roman"/>
          <w:bCs/>
          <w:sz w:val="28"/>
          <w:szCs w:val="28"/>
        </w:rPr>
      </w:pPr>
      <w:r w:rsidRPr="00051637">
        <w:rPr>
          <w:rFonts w:ascii="Times New Roman" w:hAnsi="Times New Roman" w:cs="Times New Roman"/>
          <w:bCs/>
          <w:sz w:val="28"/>
          <w:szCs w:val="28"/>
        </w:rPr>
        <w:t>количество аудиторий при работе ПК;</w:t>
      </w:r>
    </w:p>
    <w:p w14:paraId="074EC7ED" w14:textId="77777777" w:rsidR="00051637" w:rsidRPr="00051637" w:rsidRDefault="00051637" w:rsidP="00072D82">
      <w:pPr>
        <w:pStyle w:val="af"/>
        <w:widowControl/>
        <w:numPr>
          <w:ilvl w:val="0"/>
          <w:numId w:val="22"/>
        </w:numPr>
        <w:tabs>
          <w:tab w:val="left" w:pos="993"/>
        </w:tabs>
        <w:autoSpaceDE/>
        <w:autoSpaceDN/>
        <w:adjustRightInd/>
        <w:ind w:left="0" w:firstLine="709"/>
        <w:contextualSpacing w:val="0"/>
        <w:rPr>
          <w:rFonts w:ascii="Times New Roman" w:hAnsi="Times New Roman" w:cs="Times New Roman"/>
          <w:bCs/>
          <w:sz w:val="28"/>
          <w:szCs w:val="28"/>
        </w:rPr>
      </w:pPr>
      <w:r w:rsidRPr="00051637">
        <w:rPr>
          <w:rFonts w:ascii="Times New Roman" w:hAnsi="Times New Roman" w:cs="Times New Roman"/>
          <w:bCs/>
          <w:sz w:val="28"/>
          <w:szCs w:val="28"/>
        </w:rPr>
        <w:t>проведение оперативного согласования подходов к оцениванию развернутых ответов в день получения критериев оценивания перед началом проверки (проводилось ли, продолжительность, была ли потребность в проведении дополнительного согласования в процессе проверки);</w:t>
      </w:r>
    </w:p>
    <w:p w14:paraId="7458942E" w14:textId="77777777" w:rsidR="00051637" w:rsidRPr="00051637" w:rsidRDefault="00051637" w:rsidP="00072D82">
      <w:pPr>
        <w:pStyle w:val="af"/>
        <w:widowControl/>
        <w:numPr>
          <w:ilvl w:val="0"/>
          <w:numId w:val="22"/>
        </w:numPr>
        <w:tabs>
          <w:tab w:val="left" w:pos="993"/>
        </w:tabs>
        <w:autoSpaceDE/>
        <w:autoSpaceDN/>
        <w:adjustRightInd/>
        <w:ind w:left="0" w:firstLine="709"/>
        <w:contextualSpacing w:val="0"/>
        <w:rPr>
          <w:rFonts w:ascii="Times New Roman" w:hAnsi="Times New Roman" w:cs="Times New Roman"/>
          <w:bCs/>
          <w:sz w:val="28"/>
          <w:szCs w:val="28"/>
        </w:rPr>
      </w:pPr>
      <w:r w:rsidRPr="00051637">
        <w:rPr>
          <w:rFonts w:ascii="Times New Roman" w:hAnsi="Times New Roman" w:cs="Times New Roman"/>
          <w:bCs/>
          <w:sz w:val="28"/>
          <w:szCs w:val="28"/>
        </w:rPr>
        <w:t>работа экспертов-консультантов, назначенных председателем ПК при работе ПК, их количество, принцип распределения по помещениям, сфера консультирования (консультация экспертов, находящихся в одном помещении/аудитории; консультация по оцениванию ответов на определенные задания и т.п.);</w:t>
      </w:r>
    </w:p>
    <w:p w14:paraId="053994B0" w14:textId="77777777" w:rsidR="00051637" w:rsidRPr="00051637" w:rsidRDefault="00051637" w:rsidP="00072D82">
      <w:pPr>
        <w:pStyle w:val="af"/>
        <w:widowControl/>
        <w:numPr>
          <w:ilvl w:val="0"/>
          <w:numId w:val="22"/>
        </w:numPr>
        <w:tabs>
          <w:tab w:val="left" w:pos="993"/>
        </w:tabs>
        <w:autoSpaceDE/>
        <w:autoSpaceDN/>
        <w:adjustRightInd/>
        <w:ind w:left="0" w:firstLine="709"/>
        <w:contextualSpacing w:val="0"/>
        <w:rPr>
          <w:rFonts w:ascii="Times New Roman" w:hAnsi="Times New Roman" w:cs="Times New Roman"/>
          <w:bCs/>
          <w:sz w:val="28"/>
          <w:szCs w:val="28"/>
        </w:rPr>
      </w:pPr>
      <w:r w:rsidRPr="00051637">
        <w:rPr>
          <w:rFonts w:ascii="Times New Roman" w:hAnsi="Times New Roman" w:cs="Times New Roman"/>
          <w:bCs/>
          <w:sz w:val="28"/>
          <w:szCs w:val="28"/>
        </w:rPr>
        <w:t xml:space="preserve">наличие </w:t>
      </w:r>
      <w:r w:rsidRPr="00051637">
        <w:rPr>
          <w:rFonts w:ascii="Times New Roman" w:hAnsi="Times New Roman" w:cs="Times New Roman"/>
          <w:sz w:val="28"/>
          <w:szCs w:val="28"/>
        </w:rPr>
        <w:t>специально оборудованного в помещениях ПК рабочего места с выходом в информационно-телекоммуникационную сеть «Интернет» для обеспечения возможности уточнения экспертами изложенных в экзаменационных работах участников экзаменов фактов; востребованность этого рабочего места;</w:t>
      </w:r>
    </w:p>
    <w:p w14:paraId="2D8E0931" w14:textId="77777777" w:rsidR="0096511D" w:rsidRPr="0096511D" w:rsidRDefault="00051637" w:rsidP="0096511D">
      <w:pPr>
        <w:pStyle w:val="af"/>
        <w:widowControl/>
        <w:numPr>
          <w:ilvl w:val="0"/>
          <w:numId w:val="22"/>
        </w:numPr>
        <w:tabs>
          <w:tab w:val="left" w:pos="993"/>
        </w:tabs>
        <w:autoSpaceDE/>
        <w:autoSpaceDN/>
        <w:adjustRightInd/>
        <w:ind w:left="0" w:firstLine="709"/>
        <w:contextualSpacing w:val="0"/>
        <w:rPr>
          <w:rFonts w:ascii="Times New Roman" w:hAnsi="Times New Roman" w:cs="Times New Roman"/>
          <w:bCs/>
          <w:sz w:val="28"/>
          <w:szCs w:val="28"/>
        </w:rPr>
      </w:pPr>
      <w:r w:rsidRPr="00051637">
        <w:rPr>
          <w:rFonts w:ascii="Times New Roman" w:hAnsi="Times New Roman" w:cs="Times New Roman"/>
          <w:sz w:val="28"/>
          <w:szCs w:val="28"/>
        </w:rPr>
        <w:t>прочее (в случае выявления условий, существенно влияющих на качество работы ПК).</w:t>
      </w:r>
    </w:p>
    <w:p w14:paraId="4C241FFE" w14:textId="536A5469" w:rsidR="00051637" w:rsidRPr="0096511D" w:rsidRDefault="0096511D" w:rsidP="0096511D">
      <w:pPr>
        <w:widowControl/>
        <w:tabs>
          <w:tab w:val="left" w:pos="993"/>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ab/>
        <w:t>2) к</w:t>
      </w:r>
      <w:r w:rsidR="00051637" w:rsidRPr="0096511D">
        <w:rPr>
          <w:rFonts w:ascii="Times New Roman" w:hAnsi="Times New Roman" w:cs="Times New Roman"/>
          <w:bCs/>
          <w:sz w:val="28"/>
          <w:szCs w:val="28"/>
        </w:rPr>
        <w:t>оличество и доля экспертов ПК, имеющих статус ведущего, старшего, основного эксперта.</w:t>
      </w:r>
    </w:p>
    <w:p w14:paraId="20EC2B51" w14:textId="6C9EC7E5" w:rsidR="00051637" w:rsidRPr="00051637" w:rsidRDefault="0096511D" w:rsidP="0096511D">
      <w:pPr>
        <w:widowControl/>
        <w:tabs>
          <w:tab w:val="left" w:pos="993"/>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ab/>
        <w:t>3) к</w:t>
      </w:r>
      <w:r w:rsidR="00051637" w:rsidRPr="00051637">
        <w:rPr>
          <w:rFonts w:ascii="Times New Roman" w:hAnsi="Times New Roman" w:cs="Times New Roman"/>
          <w:bCs/>
          <w:sz w:val="28"/>
          <w:szCs w:val="28"/>
        </w:rPr>
        <w:t>валификация экспертов (соответствие требованиям Порядка, количество экспертов, квалификация которых не соответствует требованиям Порядка, причины включения в ПК таких экспертов).</w:t>
      </w:r>
    </w:p>
    <w:p w14:paraId="1F468650" w14:textId="447F8909" w:rsidR="00051637" w:rsidRPr="00051637" w:rsidRDefault="0096511D" w:rsidP="0096511D">
      <w:pPr>
        <w:widowControl/>
        <w:tabs>
          <w:tab w:val="left" w:pos="993"/>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ab/>
        <w:t>4) о</w:t>
      </w:r>
      <w:r w:rsidR="00051637" w:rsidRPr="00051637">
        <w:rPr>
          <w:rFonts w:ascii="Times New Roman" w:hAnsi="Times New Roman" w:cs="Times New Roman"/>
          <w:bCs/>
          <w:sz w:val="28"/>
          <w:szCs w:val="28"/>
        </w:rPr>
        <w:t>бщее количество проверок, проведенных ПК (отдельно проверок первым и вторым экспертом, третьих проверок, проверок апелляционных ра</w:t>
      </w:r>
      <w:r>
        <w:rPr>
          <w:rFonts w:ascii="Times New Roman" w:hAnsi="Times New Roman" w:cs="Times New Roman"/>
          <w:bCs/>
          <w:sz w:val="28"/>
          <w:szCs w:val="28"/>
        </w:rPr>
        <w:t>бот, перепроверок по решению Министерства</w:t>
      </w:r>
      <w:r w:rsidR="00051637" w:rsidRPr="00051637">
        <w:rPr>
          <w:rFonts w:ascii="Times New Roman" w:hAnsi="Times New Roman" w:cs="Times New Roman"/>
          <w:bCs/>
          <w:sz w:val="28"/>
          <w:szCs w:val="28"/>
        </w:rPr>
        <w:t>).</w:t>
      </w:r>
    </w:p>
    <w:p w14:paraId="6F9B7444" w14:textId="41D1DF87" w:rsidR="00051637" w:rsidRPr="00051637" w:rsidRDefault="0096511D" w:rsidP="0096511D">
      <w:pPr>
        <w:widowControl/>
        <w:tabs>
          <w:tab w:val="left" w:pos="993"/>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ab/>
        <w:t>5) о</w:t>
      </w:r>
      <w:r w:rsidR="00051637" w:rsidRPr="00051637">
        <w:rPr>
          <w:rFonts w:ascii="Times New Roman" w:hAnsi="Times New Roman" w:cs="Times New Roman"/>
          <w:bCs/>
          <w:sz w:val="28"/>
          <w:szCs w:val="28"/>
        </w:rPr>
        <w:t>бщее количество экспертов ПК, задействованных при проверке экзаменационных работ в разные периоды проведения ГИА (досрочный, основной и дополнительный).</w:t>
      </w:r>
    </w:p>
    <w:p w14:paraId="39C8404D" w14:textId="22800E2A" w:rsidR="00051637" w:rsidRPr="00051637" w:rsidRDefault="0096511D" w:rsidP="0096511D">
      <w:pPr>
        <w:widowControl/>
        <w:tabs>
          <w:tab w:val="left" w:pos="993"/>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ab/>
        <w:t>6) о</w:t>
      </w:r>
      <w:r w:rsidR="00051637" w:rsidRPr="00051637">
        <w:rPr>
          <w:rFonts w:ascii="Times New Roman" w:hAnsi="Times New Roman" w:cs="Times New Roman"/>
          <w:bCs/>
          <w:sz w:val="28"/>
          <w:szCs w:val="28"/>
        </w:rPr>
        <w:t>бщее количество экспертов ПК, задействованных при проверке апелляционных работ. Принцип отбора экспертов, привлекаемых к рассмотрению апелляций.</w:t>
      </w:r>
    </w:p>
    <w:p w14:paraId="52579D84" w14:textId="3F8789C2" w:rsidR="00051637" w:rsidRPr="00051637" w:rsidRDefault="00944DB6" w:rsidP="00944DB6">
      <w:pPr>
        <w:widowControl/>
        <w:tabs>
          <w:tab w:val="left" w:pos="993"/>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ab/>
        <w:t>7) с</w:t>
      </w:r>
      <w:r w:rsidR="00051637" w:rsidRPr="00051637">
        <w:rPr>
          <w:rFonts w:ascii="Times New Roman" w:hAnsi="Times New Roman" w:cs="Times New Roman"/>
          <w:bCs/>
          <w:sz w:val="28"/>
          <w:szCs w:val="28"/>
        </w:rPr>
        <w:t>татистика рассмотрения апелляций о несогласии с выставленными баллами за развернутые ответы (общее количество поданных апелляций, количество удовлетворенных апелляций в отношении изменения баллов за развернутые ответы, количество работ с пониженными на апелляции результатами, повышенными на апелляции результатами, минимальное и максимальное изменение баллов, основные причины удовлетворения апелляции</w:t>
      </w:r>
      <w:r w:rsidR="00284AE7">
        <w:rPr>
          <w:rFonts w:ascii="Times New Roman" w:hAnsi="Times New Roman" w:cs="Times New Roman"/>
          <w:bCs/>
          <w:sz w:val="28"/>
          <w:szCs w:val="28"/>
        </w:rPr>
        <w:t>)</w:t>
      </w:r>
      <w:r w:rsidR="00051637" w:rsidRPr="00051637">
        <w:rPr>
          <w:rFonts w:ascii="Times New Roman" w:hAnsi="Times New Roman" w:cs="Times New Roman"/>
          <w:bCs/>
          <w:sz w:val="28"/>
          <w:szCs w:val="28"/>
        </w:rPr>
        <w:t>.</w:t>
      </w:r>
    </w:p>
    <w:p w14:paraId="0642BF1A" w14:textId="58A05F01" w:rsidR="00051637" w:rsidRPr="00051637" w:rsidRDefault="00944DB6" w:rsidP="00944DB6">
      <w:pPr>
        <w:widowControl/>
        <w:tabs>
          <w:tab w:val="left" w:pos="993"/>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ab/>
        <w:t>8) о</w:t>
      </w:r>
      <w:r w:rsidR="00051637" w:rsidRPr="00051637">
        <w:rPr>
          <w:rFonts w:ascii="Times New Roman" w:hAnsi="Times New Roman" w:cs="Times New Roman"/>
          <w:bCs/>
          <w:sz w:val="28"/>
          <w:szCs w:val="28"/>
        </w:rPr>
        <w:t>бщее количество экспертов, осуществлявших третью проверку.</w:t>
      </w:r>
    </w:p>
    <w:p w14:paraId="49A9FC5F" w14:textId="3FE25CD0" w:rsidR="00051637" w:rsidRPr="00051637" w:rsidRDefault="00944DB6" w:rsidP="00944DB6">
      <w:pPr>
        <w:widowControl/>
        <w:tabs>
          <w:tab w:val="left" w:pos="993"/>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lastRenderedPageBreak/>
        <w:tab/>
        <w:t>9) д</w:t>
      </w:r>
      <w:r w:rsidR="00051637" w:rsidRPr="00051637">
        <w:rPr>
          <w:rFonts w:ascii="Times New Roman" w:hAnsi="Times New Roman" w:cs="Times New Roman"/>
          <w:bCs/>
          <w:sz w:val="28"/>
          <w:szCs w:val="28"/>
        </w:rPr>
        <w:t xml:space="preserve">оля работ, направленных на третью проверку после проверки в ПК, т.е. без учета пустых экзаменационных работ (средний показатель по всей комиссии). </w:t>
      </w:r>
    </w:p>
    <w:p w14:paraId="19439DA2" w14:textId="3AE8729C" w:rsidR="00051637" w:rsidRPr="00051637" w:rsidRDefault="00944DB6" w:rsidP="00944DB6">
      <w:pPr>
        <w:widowControl/>
        <w:tabs>
          <w:tab w:val="left" w:pos="993"/>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ab/>
        <w:t>10) м</w:t>
      </w:r>
      <w:r w:rsidR="00051637" w:rsidRPr="00051637">
        <w:rPr>
          <w:rFonts w:ascii="Times New Roman" w:hAnsi="Times New Roman" w:cs="Times New Roman"/>
          <w:bCs/>
          <w:sz w:val="28"/>
          <w:szCs w:val="28"/>
        </w:rPr>
        <w:t xml:space="preserve">аксимальное и минимальное значение индивидуальных показателей экспертов «доля экзаменационных работ, направленных на третью проверку». </w:t>
      </w:r>
    </w:p>
    <w:p w14:paraId="52031084" w14:textId="70CF0382" w:rsidR="00051637" w:rsidRPr="00051637" w:rsidRDefault="00944DB6" w:rsidP="00944DB6">
      <w:pPr>
        <w:widowControl/>
        <w:tabs>
          <w:tab w:val="left" w:pos="993"/>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ab/>
        <w:t>11) м</w:t>
      </w:r>
      <w:r w:rsidR="00051637" w:rsidRPr="00051637">
        <w:rPr>
          <w:rFonts w:ascii="Times New Roman" w:hAnsi="Times New Roman" w:cs="Times New Roman"/>
          <w:bCs/>
          <w:sz w:val="28"/>
          <w:szCs w:val="28"/>
        </w:rPr>
        <w:t xml:space="preserve">аксимальное и минимальное количество экзаменационных работ, проверенных одним экспертом. </w:t>
      </w:r>
    </w:p>
    <w:p w14:paraId="5A9D686D" w14:textId="3F86DBDF" w:rsidR="00051637" w:rsidRPr="00051637" w:rsidRDefault="00944DB6" w:rsidP="00944DB6">
      <w:pPr>
        <w:widowControl/>
        <w:tabs>
          <w:tab w:val="left" w:pos="993"/>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ab/>
        <w:t>12) п</w:t>
      </w:r>
      <w:r w:rsidR="00051637" w:rsidRPr="00051637">
        <w:rPr>
          <w:rFonts w:ascii="Times New Roman" w:hAnsi="Times New Roman" w:cs="Times New Roman"/>
          <w:bCs/>
          <w:sz w:val="28"/>
          <w:szCs w:val="28"/>
        </w:rPr>
        <w:t>еречень экспертов, допускающих в оценивании значительные расхождения в баллах (более чем 5% проверяемых экзаменационных работ), выставленных другими экспертами:</w:t>
      </w:r>
    </w:p>
    <w:p w14:paraId="63BBFA95" w14:textId="77777777" w:rsidR="00051637" w:rsidRPr="00051637" w:rsidRDefault="00051637" w:rsidP="00072D82">
      <w:pPr>
        <w:pStyle w:val="af"/>
        <w:widowControl/>
        <w:numPr>
          <w:ilvl w:val="0"/>
          <w:numId w:val="16"/>
        </w:numPr>
        <w:tabs>
          <w:tab w:val="left" w:pos="993"/>
          <w:tab w:val="left" w:pos="1418"/>
        </w:tabs>
        <w:autoSpaceDE/>
        <w:autoSpaceDN/>
        <w:adjustRightInd/>
        <w:ind w:left="0" w:firstLine="709"/>
        <w:contextualSpacing w:val="0"/>
        <w:rPr>
          <w:rFonts w:ascii="Times New Roman" w:hAnsi="Times New Roman" w:cs="Times New Roman"/>
          <w:bCs/>
          <w:sz w:val="28"/>
          <w:szCs w:val="28"/>
        </w:rPr>
      </w:pPr>
      <w:r w:rsidRPr="00051637">
        <w:rPr>
          <w:rFonts w:ascii="Times New Roman" w:hAnsi="Times New Roman" w:cs="Times New Roman"/>
          <w:bCs/>
          <w:sz w:val="28"/>
          <w:szCs w:val="28"/>
        </w:rPr>
        <w:t>случаи существенной разницы между суммой баллов первого и второго экспертов; анализ ситуации, выявленные причины, принятые решения (повышение квалификации, изменение функционала в рамках работы ПК, исключение из ПК, иное);</w:t>
      </w:r>
    </w:p>
    <w:p w14:paraId="3D890FEE" w14:textId="77777777" w:rsidR="00051637" w:rsidRPr="00051637" w:rsidRDefault="00051637" w:rsidP="00072D82">
      <w:pPr>
        <w:pStyle w:val="af"/>
        <w:widowControl/>
        <w:numPr>
          <w:ilvl w:val="0"/>
          <w:numId w:val="16"/>
        </w:numPr>
        <w:tabs>
          <w:tab w:val="left" w:pos="993"/>
          <w:tab w:val="left" w:pos="1418"/>
        </w:tabs>
        <w:autoSpaceDE/>
        <w:autoSpaceDN/>
        <w:adjustRightInd/>
        <w:ind w:left="0" w:firstLine="709"/>
        <w:contextualSpacing w:val="0"/>
        <w:rPr>
          <w:rFonts w:ascii="Times New Roman" w:hAnsi="Times New Roman" w:cs="Times New Roman"/>
          <w:bCs/>
          <w:sz w:val="28"/>
          <w:szCs w:val="28"/>
        </w:rPr>
      </w:pPr>
      <w:r w:rsidRPr="00051637">
        <w:rPr>
          <w:rFonts w:ascii="Times New Roman" w:hAnsi="Times New Roman" w:cs="Times New Roman"/>
          <w:bCs/>
          <w:sz w:val="28"/>
          <w:szCs w:val="28"/>
        </w:rPr>
        <w:t>случаи существенной разницы в баллах, выставленных за каждую позицию оценивания; анализ ситуации, выявленные причины, принятые решения (повышение квалификации, изменение функционала в рамках работы ПК, исключение из ПК, иное);</w:t>
      </w:r>
    </w:p>
    <w:p w14:paraId="5A667D5B" w14:textId="77777777" w:rsidR="00944DB6" w:rsidRDefault="00051637" w:rsidP="00944DB6">
      <w:pPr>
        <w:pStyle w:val="af"/>
        <w:widowControl/>
        <w:numPr>
          <w:ilvl w:val="0"/>
          <w:numId w:val="16"/>
        </w:numPr>
        <w:tabs>
          <w:tab w:val="left" w:pos="993"/>
          <w:tab w:val="left" w:pos="1418"/>
        </w:tabs>
        <w:autoSpaceDE/>
        <w:autoSpaceDN/>
        <w:adjustRightInd/>
        <w:ind w:left="0" w:firstLine="709"/>
        <w:contextualSpacing w:val="0"/>
        <w:rPr>
          <w:rFonts w:ascii="Times New Roman" w:hAnsi="Times New Roman" w:cs="Times New Roman"/>
          <w:bCs/>
          <w:sz w:val="28"/>
          <w:szCs w:val="28"/>
        </w:rPr>
      </w:pPr>
      <w:r w:rsidRPr="00051637">
        <w:rPr>
          <w:rFonts w:ascii="Times New Roman" w:hAnsi="Times New Roman" w:cs="Times New Roman"/>
          <w:bCs/>
          <w:sz w:val="28"/>
          <w:szCs w:val="28"/>
        </w:rPr>
        <w:t>случаи существенной разницы в баллах, выставленных за каждую позицию оценивания; анализ ситуации, выявленные причины, принятые решения (повышение квалификации, изменение функционала в рамках работы ПК, исключение из ПК, иное).</w:t>
      </w:r>
    </w:p>
    <w:p w14:paraId="5DFDB94D" w14:textId="3BD04933" w:rsidR="00051637" w:rsidRPr="00944DB6" w:rsidRDefault="00944DB6" w:rsidP="00944DB6">
      <w:pPr>
        <w:widowControl/>
        <w:tabs>
          <w:tab w:val="left" w:pos="993"/>
          <w:tab w:val="left" w:pos="1418"/>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ab/>
        <w:t>13) р</w:t>
      </w:r>
      <w:r w:rsidR="00051637" w:rsidRPr="00944DB6">
        <w:rPr>
          <w:rFonts w:ascii="Times New Roman" w:hAnsi="Times New Roman" w:cs="Times New Roman"/>
          <w:bCs/>
          <w:sz w:val="28"/>
          <w:szCs w:val="28"/>
        </w:rPr>
        <w:t>езультаты выборочной экспертизы председателем результатов оценивания развернутых ответов экспертами, показавших рассогласованную работу при проведении оценивания.</w:t>
      </w:r>
    </w:p>
    <w:p w14:paraId="69BAB6A2" w14:textId="53098520" w:rsidR="00051637" w:rsidRPr="00051637" w:rsidRDefault="00944DB6" w:rsidP="00944DB6">
      <w:pPr>
        <w:widowControl/>
        <w:tabs>
          <w:tab w:val="left" w:pos="900"/>
          <w:tab w:val="left" w:pos="993"/>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ab/>
        <w:t>14) п</w:t>
      </w:r>
      <w:r w:rsidR="00051637" w:rsidRPr="00051637">
        <w:rPr>
          <w:rFonts w:ascii="Times New Roman" w:hAnsi="Times New Roman" w:cs="Times New Roman"/>
          <w:bCs/>
          <w:sz w:val="28"/>
          <w:szCs w:val="28"/>
        </w:rPr>
        <w:t>лановое количество экспертов ПК в следующем году, плановое количество экспертов, имеющих право осуществлять третью проверку, перепроверку, проверку апелляционных работ (экспертов, имеющих статус старшего или ведущего эксперта), предполагаемые показатели согласованности работы экспертов для присвоения статуса экспертам ПК при проведении квалификационных испытаний.</w:t>
      </w:r>
    </w:p>
    <w:p w14:paraId="3AFD41C3" w14:textId="5DF8B340" w:rsidR="00051637" w:rsidRPr="00051637" w:rsidRDefault="00944DB6" w:rsidP="00944DB6">
      <w:pPr>
        <w:widowControl/>
        <w:tabs>
          <w:tab w:val="left" w:pos="900"/>
          <w:tab w:val="left" w:pos="993"/>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ab/>
        <w:t>15) п</w:t>
      </w:r>
      <w:r w:rsidR="00051637" w:rsidRPr="00051637">
        <w:rPr>
          <w:rFonts w:ascii="Times New Roman" w:hAnsi="Times New Roman" w:cs="Times New Roman"/>
          <w:bCs/>
          <w:sz w:val="28"/>
          <w:szCs w:val="28"/>
        </w:rPr>
        <w:t>ланируемые изменения в процессах подготовки экспертов, формировании ПК, организации процедуры оценивания работ относительно предыдущего года.</w:t>
      </w:r>
    </w:p>
    <w:p w14:paraId="20D0B8AC" w14:textId="103E6A0D" w:rsidR="00051637" w:rsidRPr="00051637" w:rsidRDefault="00944DB6" w:rsidP="00944DB6">
      <w:pPr>
        <w:widowControl/>
        <w:tabs>
          <w:tab w:val="left" w:pos="900"/>
          <w:tab w:val="left" w:pos="993"/>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ab/>
        <w:t>16) о</w:t>
      </w:r>
      <w:r w:rsidR="00051637" w:rsidRPr="00051637">
        <w:rPr>
          <w:rFonts w:ascii="Times New Roman" w:hAnsi="Times New Roman" w:cs="Times New Roman"/>
          <w:bCs/>
          <w:sz w:val="28"/>
          <w:szCs w:val="28"/>
        </w:rPr>
        <w:t>сновные выводы по работе ПК.</w:t>
      </w:r>
    </w:p>
    <w:p w14:paraId="0249685E" w14:textId="77777777" w:rsidR="00051637" w:rsidRPr="00051637" w:rsidRDefault="00051637" w:rsidP="00051637">
      <w:pPr>
        <w:pStyle w:val="af"/>
        <w:tabs>
          <w:tab w:val="left" w:pos="900"/>
          <w:tab w:val="left" w:pos="993"/>
        </w:tabs>
        <w:ind w:left="0" w:firstLine="709"/>
        <w:rPr>
          <w:rFonts w:ascii="Times New Roman" w:hAnsi="Times New Roman" w:cs="Times New Roman"/>
          <w:bCs/>
          <w:sz w:val="28"/>
          <w:szCs w:val="28"/>
        </w:rPr>
      </w:pPr>
    </w:p>
    <w:p w14:paraId="5535955F" w14:textId="641CBE62" w:rsidR="00051637" w:rsidRDefault="00051637" w:rsidP="00931521">
      <w:pPr>
        <w:ind w:firstLine="0"/>
        <w:rPr>
          <w:rFonts w:ascii="Times New Roman" w:hAnsi="Times New Roman" w:cs="Times New Roman"/>
        </w:rPr>
      </w:pPr>
    </w:p>
    <w:p w14:paraId="3DC0AE03" w14:textId="77777777" w:rsidR="00931521" w:rsidRDefault="00931521" w:rsidP="00931521">
      <w:pPr>
        <w:ind w:firstLine="0"/>
        <w:rPr>
          <w:rFonts w:ascii="Times New Roman" w:hAnsi="Times New Roman" w:cs="Times New Roman"/>
        </w:rPr>
      </w:pPr>
    </w:p>
    <w:p w14:paraId="23E07EF6" w14:textId="77777777" w:rsidR="00931521" w:rsidRDefault="00931521" w:rsidP="00931521">
      <w:pPr>
        <w:ind w:firstLine="0"/>
        <w:rPr>
          <w:rFonts w:ascii="Times New Roman" w:hAnsi="Times New Roman" w:cs="Times New Roman"/>
        </w:rPr>
      </w:pPr>
    </w:p>
    <w:p w14:paraId="76735CFC" w14:textId="77777777" w:rsidR="00931521" w:rsidRDefault="00931521" w:rsidP="00931521">
      <w:pPr>
        <w:ind w:firstLine="0"/>
        <w:rPr>
          <w:rFonts w:ascii="Times New Roman" w:hAnsi="Times New Roman" w:cs="Times New Roman"/>
        </w:rPr>
      </w:pPr>
    </w:p>
    <w:p w14:paraId="42C32389" w14:textId="77777777" w:rsidR="00931521" w:rsidRDefault="00931521" w:rsidP="00931521">
      <w:pPr>
        <w:ind w:firstLine="0"/>
        <w:rPr>
          <w:rFonts w:ascii="Times New Roman" w:hAnsi="Times New Roman" w:cs="Times New Roman"/>
        </w:rPr>
      </w:pPr>
    </w:p>
    <w:p w14:paraId="53371F80" w14:textId="77777777" w:rsidR="00931521" w:rsidRDefault="00931521" w:rsidP="00931521">
      <w:pPr>
        <w:ind w:firstLine="0"/>
        <w:rPr>
          <w:rFonts w:ascii="Times New Roman" w:hAnsi="Times New Roman" w:cs="Times New Roman"/>
        </w:rPr>
      </w:pPr>
    </w:p>
    <w:p w14:paraId="04C05E73" w14:textId="77777777" w:rsidR="00931521" w:rsidRDefault="00931521" w:rsidP="00931521">
      <w:pPr>
        <w:ind w:firstLine="0"/>
        <w:rPr>
          <w:rFonts w:ascii="Times New Roman" w:hAnsi="Times New Roman" w:cs="Times New Roman"/>
        </w:rPr>
      </w:pPr>
    </w:p>
    <w:p w14:paraId="62F4194C" w14:textId="77777777" w:rsidR="00931521" w:rsidRDefault="00931521" w:rsidP="00931521">
      <w:pPr>
        <w:ind w:firstLine="0"/>
        <w:rPr>
          <w:rFonts w:ascii="Times New Roman" w:hAnsi="Times New Roman" w:cs="Times New Roman"/>
        </w:rPr>
      </w:pPr>
    </w:p>
    <w:p w14:paraId="497B694D" w14:textId="77777777" w:rsidR="00931521" w:rsidRDefault="00931521" w:rsidP="00931521">
      <w:pPr>
        <w:ind w:firstLine="0"/>
        <w:rPr>
          <w:rFonts w:ascii="Times New Roman" w:hAnsi="Times New Roman" w:cs="Times New Roman"/>
        </w:rPr>
      </w:pPr>
    </w:p>
    <w:p w14:paraId="1E839002" w14:textId="77777777" w:rsidR="00931521" w:rsidRDefault="00931521" w:rsidP="00931521">
      <w:pPr>
        <w:ind w:firstLine="0"/>
        <w:rPr>
          <w:rFonts w:ascii="Times New Roman" w:hAnsi="Times New Roman" w:cs="Times New Roman"/>
        </w:rPr>
      </w:pPr>
    </w:p>
    <w:p w14:paraId="295374A9" w14:textId="77777777" w:rsidR="00931521" w:rsidRPr="00051637" w:rsidRDefault="00931521" w:rsidP="00931521">
      <w:pPr>
        <w:ind w:firstLine="0"/>
        <w:rPr>
          <w:rFonts w:ascii="Times New Roman" w:hAnsi="Times New Roman" w:cs="Times New Roman"/>
        </w:rPr>
      </w:pPr>
    </w:p>
    <w:tbl>
      <w:tblPr>
        <w:tblStyle w:val="a7"/>
        <w:tblW w:w="9264"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5"/>
        <w:gridCol w:w="4819"/>
      </w:tblGrid>
      <w:tr w:rsidR="00051637" w:rsidRPr="00051637" w14:paraId="0938362A" w14:textId="77777777" w:rsidTr="0098287A">
        <w:tc>
          <w:tcPr>
            <w:tcW w:w="4445" w:type="dxa"/>
          </w:tcPr>
          <w:p w14:paraId="03B03256" w14:textId="77777777" w:rsidR="00051637" w:rsidRPr="00051637" w:rsidRDefault="00051637" w:rsidP="003F6D8E">
            <w:pPr>
              <w:pStyle w:val="af"/>
              <w:tabs>
                <w:tab w:val="left" w:pos="1134"/>
              </w:tabs>
              <w:spacing w:line="276" w:lineRule="auto"/>
              <w:ind w:left="0" w:firstLine="709"/>
              <w:rPr>
                <w:rFonts w:ascii="Times New Roman" w:hAnsi="Times New Roman" w:cs="Times New Roman"/>
                <w:sz w:val="28"/>
                <w:szCs w:val="28"/>
              </w:rPr>
            </w:pPr>
          </w:p>
        </w:tc>
        <w:tc>
          <w:tcPr>
            <w:tcW w:w="4819" w:type="dxa"/>
          </w:tcPr>
          <w:p w14:paraId="1987C90A" w14:textId="77777777" w:rsidR="00051637" w:rsidRPr="00051637" w:rsidRDefault="00051637" w:rsidP="00944DB6">
            <w:pPr>
              <w:pStyle w:val="af"/>
              <w:tabs>
                <w:tab w:val="left" w:pos="1134"/>
              </w:tabs>
              <w:ind w:left="0" w:firstLine="0"/>
              <w:rPr>
                <w:rFonts w:ascii="Times New Roman" w:hAnsi="Times New Roman" w:cs="Times New Roman"/>
                <w:sz w:val="28"/>
                <w:szCs w:val="28"/>
              </w:rPr>
            </w:pPr>
            <w:r w:rsidRPr="00051637">
              <w:rPr>
                <w:rFonts w:ascii="Times New Roman" w:hAnsi="Times New Roman" w:cs="Times New Roman"/>
                <w:sz w:val="28"/>
                <w:szCs w:val="28"/>
              </w:rPr>
              <w:t>Приложение № 1 к Порядку формирования предметных комиссий по учебным предметам при проведении государственной итоговой аттестации по образовательным программам среднего общего образования в Камчатском крае</w:t>
            </w:r>
          </w:p>
        </w:tc>
      </w:tr>
    </w:tbl>
    <w:p w14:paraId="4C829F35" w14:textId="77777777" w:rsidR="00051637" w:rsidRPr="00051637" w:rsidRDefault="00051637" w:rsidP="00051637">
      <w:pPr>
        <w:tabs>
          <w:tab w:val="left" w:pos="900"/>
          <w:tab w:val="left" w:pos="1134"/>
        </w:tabs>
        <w:spacing w:line="276" w:lineRule="auto"/>
        <w:ind w:firstLine="709"/>
        <w:jc w:val="center"/>
        <w:rPr>
          <w:rFonts w:ascii="Times New Roman" w:hAnsi="Times New Roman" w:cs="Times New Roman"/>
          <w:b/>
          <w:sz w:val="28"/>
          <w:szCs w:val="28"/>
        </w:rPr>
      </w:pPr>
    </w:p>
    <w:p w14:paraId="4A2285B3" w14:textId="77777777" w:rsidR="00051637" w:rsidRPr="00051637" w:rsidRDefault="00051637" w:rsidP="00051637">
      <w:pPr>
        <w:tabs>
          <w:tab w:val="left" w:pos="900"/>
          <w:tab w:val="left" w:pos="1134"/>
        </w:tabs>
        <w:spacing w:line="276" w:lineRule="auto"/>
        <w:ind w:firstLine="709"/>
        <w:jc w:val="center"/>
        <w:rPr>
          <w:rFonts w:ascii="Times New Roman" w:hAnsi="Times New Roman" w:cs="Times New Roman"/>
          <w:b/>
          <w:sz w:val="28"/>
          <w:szCs w:val="28"/>
        </w:rPr>
      </w:pPr>
    </w:p>
    <w:p w14:paraId="29700EE0" w14:textId="77777777" w:rsidR="00051637" w:rsidRPr="00051637" w:rsidRDefault="00051637" w:rsidP="00051637">
      <w:pPr>
        <w:tabs>
          <w:tab w:val="left" w:pos="900"/>
          <w:tab w:val="left" w:pos="1134"/>
        </w:tabs>
        <w:spacing w:line="276" w:lineRule="auto"/>
        <w:ind w:firstLine="709"/>
        <w:jc w:val="center"/>
        <w:rPr>
          <w:rFonts w:ascii="Times New Roman" w:hAnsi="Times New Roman" w:cs="Times New Roman"/>
          <w:bCs/>
          <w:sz w:val="28"/>
          <w:szCs w:val="28"/>
        </w:rPr>
      </w:pPr>
      <w:r w:rsidRPr="00051637">
        <w:rPr>
          <w:rFonts w:ascii="Times New Roman" w:hAnsi="Times New Roman" w:cs="Times New Roman"/>
          <w:sz w:val="28"/>
          <w:szCs w:val="28"/>
        </w:rPr>
        <w:t>Показатели согласованности оценивания по </w:t>
      </w:r>
      <w:r w:rsidRPr="00051637">
        <w:rPr>
          <w:rFonts w:ascii="Times New Roman" w:hAnsi="Times New Roman" w:cs="Times New Roman"/>
          <w:bCs/>
          <w:sz w:val="28"/>
          <w:szCs w:val="28"/>
        </w:rPr>
        <w:t>результатам квалификационного испытания</w:t>
      </w:r>
      <w:r w:rsidRPr="00051637">
        <w:rPr>
          <w:rFonts w:ascii="Times New Roman" w:hAnsi="Times New Roman" w:cs="Times New Roman"/>
          <w:sz w:val="28"/>
          <w:szCs w:val="28"/>
        </w:rPr>
        <w:t xml:space="preserve"> и их значения</w:t>
      </w:r>
    </w:p>
    <w:p w14:paraId="4AF781F7" w14:textId="77777777" w:rsidR="00051637" w:rsidRPr="00051637" w:rsidRDefault="00051637" w:rsidP="00051637">
      <w:pPr>
        <w:tabs>
          <w:tab w:val="left" w:pos="900"/>
          <w:tab w:val="left" w:pos="1134"/>
        </w:tabs>
        <w:spacing w:line="276" w:lineRule="auto"/>
        <w:ind w:firstLine="709"/>
        <w:rPr>
          <w:rFonts w:ascii="Times New Roman" w:hAnsi="Times New Roman" w:cs="Times New Roman"/>
          <w:bCs/>
          <w:sz w:val="28"/>
          <w:szCs w:val="28"/>
        </w:rPr>
      </w:pPr>
    </w:p>
    <w:tbl>
      <w:tblPr>
        <w:tblStyle w:val="a7"/>
        <w:tblW w:w="5000" w:type="pct"/>
        <w:tblLook w:val="00A0" w:firstRow="1" w:lastRow="0" w:firstColumn="1" w:lastColumn="0" w:noHBand="0" w:noVBand="0"/>
      </w:tblPr>
      <w:tblGrid>
        <w:gridCol w:w="2513"/>
        <w:gridCol w:w="2738"/>
        <w:gridCol w:w="2460"/>
        <w:gridCol w:w="2137"/>
      </w:tblGrid>
      <w:tr w:rsidR="00051637" w:rsidRPr="00051637" w14:paraId="5F45DBB3" w14:textId="77777777" w:rsidTr="003F6D8E">
        <w:trPr>
          <w:trHeight w:val="323"/>
        </w:trPr>
        <w:tc>
          <w:tcPr>
            <w:tcW w:w="1276" w:type="pct"/>
            <w:vMerge w:val="restart"/>
            <w:vAlign w:val="center"/>
          </w:tcPr>
          <w:p w14:paraId="1441AB5D"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r w:rsidRPr="00051637">
              <w:rPr>
                <w:rFonts w:ascii="Times New Roman" w:hAnsi="Times New Roman" w:cs="Times New Roman"/>
                <w:bCs/>
                <w:sz w:val="28"/>
                <w:szCs w:val="28"/>
              </w:rPr>
              <w:t>Предмет</w:t>
            </w:r>
          </w:p>
        </w:tc>
        <w:tc>
          <w:tcPr>
            <w:tcW w:w="3724" w:type="pct"/>
            <w:gridSpan w:val="3"/>
          </w:tcPr>
          <w:p w14:paraId="3657BEF7"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r w:rsidRPr="00944DB6">
              <w:rPr>
                <w:rFonts w:ascii="Times New Roman" w:hAnsi="Times New Roman" w:cs="Times New Roman"/>
                <w:bCs/>
                <w:sz w:val="28"/>
                <w:szCs w:val="28"/>
              </w:rPr>
              <w:t>Минимальное значение</w:t>
            </w:r>
            <w:r w:rsidRPr="00051637">
              <w:rPr>
                <w:rFonts w:ascii="Times New Roman" w:hAnsi="Times New Roman" w:cs="Times New Roman"/>
                <w:bCs/>
                <w:sz w:val="28"/>
                <w:szCs w:val="28"/>
              </w:rPr>
              <w:t xml:space="preserve"> показателя</w:t>
            </w:r>
          </w:p>
        </w:tc>
      </w:tr>
      <w:tr w:rsidR="00051637" w:rsidRPr="00051637" w14:paraId="717969FD" w14:textId="77777777" w:rsidTr="003F6D8E">
        <w:trPr>
          <w:trHeight w:val="322"/>
        </w:trPr>
        <w:tc>
          <w:tcPr>
            <w:tcW w:w="1276" w:type="pct"/>
            <w:vMerge/>
          </w:tcPr>
          <w:p w14:paraId="160A574B"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c>
          <w:tcPr>
            <w:tcW w:w="1390" w:type="pct"/>
          </w:tcPr>
          <w:p w14:paraId="25C395FD"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r w:rsidRPr="00051637">
              <w:rPr>
                <w:rFonts w:ascii="Times New Roman" w:hAnsi="Times New Roman" w:cs="Times New Roman"/>
                <w:bCs/>
                <w:sz w:val="28"/>
                <w:szCs w:val="28"/>
              </w:rPr>
              <w:t>Ведущий эксперт</w:t>
            </w:r>
          </w:p>
        </w:tc>
        <w:tc>
          <w:tcPr>
            <w:tcW w:w="1249" w:type="pct"/>
          </w:tcPr>
          <w:p w14:paraId="5B5DD829"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r w:rsidRPr="00051637">
              <w:rPr>
                <w:rFonts w:ascii="Times New Roman" w:hAnsi="Times New Roman" w:cs="Times New Roman"/>
                <w:bCs/>
                <w:sz w:val="28"/>
                <w:szCs w:val="28"/>
              </w:rPr>
              <w:t>Старший эксперт</w:t>
            </w:r>
          </w:p>
        </w:tc>
        <w:tc>
          <w:tcPr>
            <w:tcW w:w="1085" w:type="pct"/>
          </w:tcPr>
          <w:p w14:paraId="3A3A8126"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r w:rsidRPr="00051637">
              <w:rPr>
                <w:rFonts w:ascii="Times New Roman" w:hAnsi="Times New Roman" w:cs="Times New Roman"/>
                <w:bCs/>
                <w:sz w:val="28"/>
                <w:szCs w:val="28"/>
              </w:rPr>
              <w:t>Основной эксперт</w:t>
            </w:r>
          </w:p>
        </w:tc>
      </w:tr>
      <w:tr w:rsidR="00051637" w:rsidRPr="00051637" w14:paraId="2FF1B613" w14:textId="77777777" w:rsidTr="003F6D8E">
        <w:trPr>
          <w:trHeight w:val="322"/>
        </w:trPr>
        <w:tc>
          <w:tcPr>
            <w:tcW w:w="1276" w:type="pct"/>
          </w:tcPr>
          <w:p w14:paraId="59E41149" w14:textId="77777777" w:rsidR="00051637" w:rsidRPr="00051637" w:rsidRDefault="00051637" w:rsidP="003F6D8E">
            <w:pPr>
              <w:tabs>
                <w:tab w:val="left" w:pos="900"/>
                <w:tab w:val="left" w:pos="1134"/>
              </w:tabs>
              <w:spacing w:line="276" w:lineRule="auto"/>
              <w:ind w:firstLine="0"/>
              <w:rPr>
                <w:rFonts w:ascii="Times New Roman" w:hAnsi="Times New Roman" w:cs="Times New Roman"/>
                <w:bCs/>
                <w:sz w:val="28"/>
                <w:szCs w:val="28"/>
              </w:rPr>
            </w:pPr>
            <w:r w:rsidRPr="00051637">
              <w:rPr>
                <w:rFonts w:ascii="Times New Roman" w:hAnsi="Times New Roman" w:cs="Times New Roman"/>
                <w:bCs/>
                <w:sz w:val="28"/>
                <w:szCs w:val="28"/>
              </w:rPr>
              <w:t>Русский язык</w:t>
            </w:r>
          </w:p>
        </w:tc>
        <w:tc>
          <w:tcPr>
            <w:tcW w:w="1390" w:type="pct"/>
            <w:vMerge w:val="restart"/>
            <w:vAlign w:val="center"/>
          </w:tcPr>
          <w:p w14:paraId="1D77F975"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r w:rsidRPr="00051637">
              <w:rPr>
                <w:rFonts w:ascii="Times New Roman" w:hAnsi="Times New Roman" w:cs="Times New Roman"/>
                <w:bCs/>
                <w:szCs w:val="28"/>
              </w:rPr>
              <w:t>90</w:t>
            </w:r>
            <w:r w:rsidRPr="00051637">
              <w:rPr>
                <w:rFonts w:ascii="Times New Roman" w:hAnsi="Times New Roman" w:cs="Times New Roman"/>
                <w:bCs/>
                <w:sz w:val="28"/>
                <w:szCs w:val="28"/>
              </w:rPr>
              <w:t>%</w:t>
            </w:r>
          </w:p>
        </w:tc>
        <w:tc>
          <w:tcPr>
            <w:tcW w:w="1249" w:type="pct"/>
            <w:vMerge w:val="restart"/>
            <w:vAlign w:val="center"/>
          </w:tcPr>
          <w:p w14:paraId="1EA9D27A"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r w:rsidRPr="00051637">
              <w:rPr>
                <w:rFonts w:ascii="Times New Roman" w:hAnsi="Times New Roman" w:cs="Times New Roman"/>
                <w:bCs/>
                <w:szCs w:val="28"/>
              </w:rPr>
              <w:t>85</w:t>
            </w:r>
            <w:r w:rsidRPr="00051637">
              <w:rPr>
                <w:rFonts w:ascii="Times New Roman" w:hAnsi="Times New Roman" w:cs="Times New Roman"/>
                <w:bCs/>
                <w:sz w:val="28"/>
                <w:szCs w:val="28"/>
              </w:rPr>
              <w:t>%</w:t>
            </w:r>
          </w:p>
        </w:tc>
        <w:tc>
          <w:tcPr>
            <w:tcW w:w="1085" w:type="pct"/>
            <w:vMerge w:val="restart"/>
            <w:vAlign w:val="center"/>
          </w:tcPr>
          <w:p w14:paraId="73FC450B"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r w:rsidRPr="00051637">
              <w:rPr>
                <w:rFonts w:ascii="Times New Roman" w:hAnsi="Times New Roman" w:cs="Times New Roman"/>
                <w:bCs/>
                <w:szCs w:val="28"/>
              </w:rPr>
              <w:t>75</w:t>
            </w:r>
            <w:r w:rsidRPr="00051637">
              <w:rPr>
                <w:rFonts w:ascii="Times New Roman" w:hAnsi="Times New Roman" w:cs="Times New Roman"/>
                <w:bCs/>
                <w:sz w:val="28"/>
                <w:szCs w:val="28"/>
              </w:rPr>
              <w:t>%</w:t>
            </w:r>
          </w:p>
        </w:tc>
      </w:tr>
      <w:tr w:rsidR="00051637" w:rsidRPr="00051637" w14:paraId="7C58179F" w14:textId="77777777" w:rsidTr="003F6D8E">
        <w:trPr>
          <w:trHeight w:val="322"/>
        </w:trPr>
        <w:tc>
          <w:tcPr>
            <w:tcW w:w="1276" w:type="pct"/>
          </w:tcPr>
          <w:p w14:paraId="66E2D323" w14:textId="77777777" w:rsidR="00051637" w:rsidRPr="00051637" w:rsidRDefault="00051637" w:rsidP="003F6D8E">
            <w:pPr>
              <w:tabs>
                <w:tab w:val="left" w:pos="900"/>
                <w:tab w:val="left" w:pos="1134"/>
              </w:tabs>
              <w:spacing w:line="276" w:lineRule="auto"/>
              <w:ind w:firstLine="0"/>
              <w:rPr>
                <w:rFonts w:ascii="Times New Roman" w:hAnsi="Times New Roman" w:cs="Times New Roman"/>
                <w:bCs/>
                <w:sz w:val="28"/>
                <w:szCs w:val="28"/>
              </w:rPr>
            </w:pPr>
            <w:r w:rsidRPr="00051637">
              <w:rPr>
                <w:rFonts w:ascii="Times New Roman" w:hAnsi="Times New Roman" w:cs="Times New Roman"/>
                <w:bCs/>
                <w:sz w:val="28"/>
                <w:szCs w:val="28"/>
              </w:rPr>
              <w:t>Иностранные языки</w:t>
            </w:r>
          </w:p>
        </w:tc>
        <w:tc>
          <w:tcPr>
            <w:tcW w:w="1390" w:type="pct"/>
            <w:vMerge/>
            <w:vAlign w:val="center"/>
          </w:tcPr>
          <w:p w14:paraId="26CAD68F"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c>
          <w:tcPr>
            <w:tcW w:w="1249" w:type="pct"/>
            <w:vMerge/>
            <w:vAlign w:val="center"/>
          </w:tcPr>
          <w:p w14:paraId="4E95F48E"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c>
          <w:tcPr>
            <w:tcW w:w="1085" w:type="pct"/>
            <w:vMerge/>
            <w:vAlign w:val="center"/>
          </w:tcPr>
          <w:p w14:paraId="69D3C5CC"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r>
      <w:tr w:rsidR="00051637" w:rsidRPr="00051637" w14:paraId="6D8B4124" w14:textId="77777777" w:rsidTr="003F6D8E">
        <w:trPr>
          <w:trHeight w:val="322"/>
        </w:trPr>
        <w:tc>
          <w:tcPr>
            <w:tcW w:w="1276" w:type="pct"/>
          </w:tcPr>
          <w:p w14:paraId="5A8F19E8" w14:textId="77777777" w:rsidR="00051637" w:rsidRPr="00051637" w:rsidRDefault="00051637" w:rsidP="003F6D8E">
            <w:pPr>
              <w:tabs>
                <w:tab w:val="left" w:pos="900"/>
                <w:tab w:val="left" w:pos="1134"/>
              </w:tabs>
              <w:spacing w:line="276" w:lineRule="auto"/>
              <w:ind w:firstLine="0"/>
              <w:rPr>
                <w:rFonts w:ascii="Times New Roman" w:hAnsi="Times New Roman" w:cs="Times New Roman"/>
                <w:bCs/>
                <w:sz w:val="28"/>
                <w:szCs w:val="28"/>
              </w:rPr>
            </w:pPr>
            <w:r w:rsidRPr="00051637">
              <w:rPr>
                <w:rFonts w:ascii="Times New Roman" w:hAnsi="Times New Roman" w:cs="Times New Roman"/>
                <w:bCs/>
                <w:sz w:val="28"/>
                <w:szCs w:val="28"/>
              </w:rPr>
              <w:t>Обществознание</w:t>
            </w:r>
          </w:p>
        </w:tc>
        <w:tc>
          <w:tcPr>
            <w:tcW w:w="1390" w:type="pct"/>
            <w:vMerge/>
            <w:vAlign w:val="center"/>
          </w:tcPr>
          <w:p w14:paraId="3EE1CFE5"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c>
          <w:tcPr>
            <w:tcW w:w="1249" w:type="pct"/>
            <w:vMerge/>
            <w:vAlign w:val="center"/>
          </w:tcPr>
          <w:p w14:paraId="77F14C45"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c>
          <w:tcPr>
            <w:tcW w:w="1085" w:type="pct"/>
            <w:vMerge/>
            <w:vAlign w:val="center"/>
          </w:tcPr>
          <w:p w14:paraId="7F07E93A"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r>
      <w:tr w:rsidR="00051637" w:rsidRPr="00051637" w14:paraId="4D91AFC4" w14:textId="77777777" w:rsidTr="003F6D8E">
        <w:trPr>
          <w:trHeight w:val="322"/>
        </w:trPr>
        <w:tc>
          <w:tcPr>
            <w:tcW w:w="1276" w:type="pct"/>
          </w:tcPr>
          <w:p w14:paraId="124EF1A6" w14:textId="77777777" w:rsidR="00051637" w:rsidRPr="00051637" w:rsidRDefault="00051637" w:rsidP="003F6D8E">
            <w:pPr>
              <w:tabs>
                <w:tab w:val="left" w:pos="900"/>
                <w:tab w:val="left" w:pos="1134"/>
              </w:tabs>
              <w:spacing w:line="276" w:lineRule="auto"/>
              <w:ind w:firstLine="0"/>
              <w:rPr>
                <w:rFonts w:ascii="Times New Roman" w:hAnsi="Times New Roman" w:cs="Times New Roman"/>
                <w:bCs/>
                <w:sz w:val="28"/>
                <w:szCs w:val="28"/>
              </w:rPr>
            </w:pPr>
            <w:r w:rsidRPr="00051637">
              <w:rPr>
                <w:rFonts w:ascii="Times New Roman" w:hAnsi="Times New Roman" w:cs="Times New Roman"/>
                <w:bCs/>
                <w:sz w:val="28"/>
                <w:szCs w:val="28"/>
              </w:rPr>
              <w:t>Литература</w:t>
            </w:r>
          </w:p>
        </w:tc>
        <w:tc>
          <w:tcPr>
            <w:tcW w:w="1390" w:type="pct"/>
            <w:vMerge/>
            <w:vAlign w:val="center"/>
          </w:tcPr>
          <w:p w14:paraId="7999329C"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c>
          <w:tcPr>
            <w:tcW w:w="1249" w:type="pct"/>
            <w:vMerge/>
            <w:vAlign w:val="center"/>
          </w:tcPr>
          <w:p w14:paraId="05378B8D"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c>
          <w:tcPr>
            <w:tcW w:w="1085" w:type="pct"/>
            <w:vMerge/>
            <w:vAlign w:val="center"/>
          </w:tcPr>
          <w:p w14:paraId="3EF163E2"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r>
      <w:tr w:rsidR="00051637" w:rsidRPr="00051637" w14:paraId="5EE6C616" w14:textId="77777777" w:rsidTr="003F6D8E">
        <w:trPr>
          <w:trHeight w:val="322"/>
        </w:trPr>
        <w:tc>
          <w:tcPr>
            <w:tcW w:w="1276" w:type="pct"/>
          </w:tcPr>
          <w:p w14:paraId="6910C3CC" w14:textId="77777777" w:rsidR="00051637" w:rsidRPr="00051637" w:rsidRDefault="00051637" w:rsidP="003F6D8E">
            <w:pPr>
              <w:tabs>
                <w:tab w:val="left" w:pos="900"/>
                <w:tab w:val="left" w:pos="1134"/>
              </w:tabs>
              <w:spacing w:line="276" w:lineRule="auto"/>
              <w:ind w:firstLine="0"/>
              <w:rPr>
                <w:rFonts w:ascii="Times New Roman" w:hAnsi="Times New Roman" w:cs="Times New Roman"/>
                <w:bCs/>
                <w:sz w:val="28"/>
                <w:szCs w:val="28"/>
              </w:rPr>
            </w:pPr>
            <w:r w:rsidRPr="00051637">
              <w:rPr>
                <w:rFonts w:ascii="Times New Roman" w:hAnsi="Times New Roman" w:cs="Times New Roman"/>
                <w:bCs/>
                <w:sz w:val="28"/>
                <w:szCs w:val="28"/>
              </w:rPr>
              <w:t>Биология</w:t>
            </w:r>
          </w:p>
        </w:tc>
        <w:tc>
          <w:tcPr>
            <w:tcW w:w="1390" w:type="pct"/>
            <w:vMerge w:val="restart"/>
            <w:vAlign w:val="center"/>
          </w:tcPr>
          <w:p w14:paraId="433461E5"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r w:rsidRPr="00051637">
              <w:rPr>
                <w:rFonts w:ascii="Times New Roman" w:hAnsi="Times New Roman" w:cs="Times New Roman"/>
                <w:bCs/>
                <w:szCs w:val="28"/>
              </w:rPr>
              <w:t>90</w:t>
            </w:r>
            <w:r w:rsidRPr="00051637">
              <w:rPr>
                <w:rFonts w:ascii="Times New Roman" w:hAnsi="Times New Roman" w:cs="Times New Roman"/>
                <w:bCs/>
                <w:sz w:val="28"/>
                <w:szCs w:val="28"/>
              </w:rPr>
              <w:t>%</w:t>
            </w:r>
          </w:p>
        </w:tc>
        <w:tc>
          <w:tcPr>
            <w:tcW w:w="1249" w:type="pct"/>
            <w:vMerge w:val="restart"/>
            <w:vAlign w:val="center"/>
          </w:tcPr>
          <w:p w14:paraId="4B9C608A"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r w:rsidRPr="00051637">
              <w:rPr>
                <w:rFonts w:ascii="Times New Roman" w:hAnsi="Times New Roman" w:cs="Times New Roman"/>
                <w:bCs/>
                <w:szCs w:val="28"/>
              </w:rPr>
              <w:t>85</w:t>
            </w:r>
            <w:r w:rsidRPr="00051637">
              <w:rPr>
                <w:rFonts w:ascii="Times New Roman" w:hAnsi="Times New Roman" w:cs="Times New Roman"/>
                <w:bCs/>
                <w:sz w:val="28"/>
                <w:szCs w:val="28"/>
              </w:rPr>
              <w:t>%</w:t>
            </w:r>
          </w:p>
        </w:tc>
        <w:tc>
          <w:tcPr>
            <w:tcW w:w="1085" w:type="pct"/>
            <w:vMerge w:val="restart"/>
            <w:vAlign w:val="center"/>
          </w:tcPr>
          <w:p w14:paraId="49305983"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r w:rsidRPr="00051637">
              <w:rPr>
                <w:rFonts w:ascii="Times New Roman" w:hAnsi="Times New Roman" w:cs="Times New Roman"/>
                <w:bCs/>
                <w:szCs w:val="28"/>
              </w:rPr>
              <w:t>80</w:t>
            </w:r>
            <w:r w:rsidRPr="00051637">
              <w:rPr>
                <w:rFonts w:ascii="Times New Roman" w:hAnsi="Times New Roman" w:cs="Times New Roman"/>
                <w:bCs/>
                <w:sz w:val="28"/>
                <w:szCs w:val="28"/>
              </w:rPr>
              <w:t>%</w:t>
            </w:r>
          </w:p>
        </w:tc>
      </w:tr>
      <w:tr w:rsidR="00051637" w:rsidRPr="00051637" w14:paraId="4BC5617E" w14:textId="77777777" w:rsidTr="003F6D8E">
        <w:trPr>
          <w:trHeight w:val="322"/>
        </w:trPr>
        <w:tc>
          <w:tcPr>
            <w:tcW w:w="1276" w:type="pct"/>
          </w:tcPr>
          <w:p w14:paraId="564A2F7B" w14:textId="77777777" w:rsidR="00051637" w:rsidRPr="00051637" w:rsidRDefault="00051637" w:rsidP="003F6D8E">
            <w:pPr>
              <w:tabs>
                <w:tab w:val="left" w:pos="900"/>
                <w:tab w:val="left" w:pos="1134"/>
              </w:tabs>
              <w:spacing w:line="276" w:lineRule="auto"/>
              <w:ind w:firstLine="0"/>
              <w:rPr>
                <w:rFonts w:ascii="Times New Roman" w:hAnsi="Times New Roman" w:cs="Times New Roman"/>
                <w:bCs/>
                <w:sz w:val="28"/>
                <w:szCs w:val="28"/>
              </w:rPr>
            </w:pPr>
            <w:r w:rsidRPr="00051637">
              <w:rPr>
                <w:rFonts w:ascii="Times New Roman" w:hAnsi="Times New Roman" w:cs="Times New Roman"/>
                <w:bCs/>
                <w:sz w:val="28"/>
                <w:szCs w:val="28"/>
              </w:rPr>
              <w:t>История</w:t>
            </w:r>
          </w:p>
        </w:tc>
        <w:tc>
          <w:tcPr>
            <w:tcW w:w="1390" w:type="pct"/>
            <w:vMerge/>
            <w:vAlign w:val="center"/>
          </w:tcPr>
          <w:p w14:paraId="770C5454"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c>
          <w:tcPr>
            <w:tcW w:w="1249" w:type="pct"/>
            <w:vMerge/>
            <w:vAlign w:val="center"/>
          </w:tcPr>
          <w:p w14:paraId="2F0C01C5"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c>
          <w:tcPr>
            <w:tcW w:w="1085" w:type="pct"/>
            <w:vMerge/>
            <w:vAlign w:val="center"/>
          </w:tcPr>
          <w:p w14:paraId="7AACA1BA"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r>
      <w:tr w:rsidR="00051637" w:rsidRPr="00051637" w14:paraId="02C13A17" w14:textId="77777777" w:rsidTr="003F6D8E">
        <w:trPr>
          <w:trHeight w:val="322"/>
        </w:trPr>
        <w:tc>
          <w:tcPr>
            <w:tcW w:w="1276" w:type="pct"/>
          </w:tcPr>
          <w:p w14:paraId="6E3A019A" w14:textId="77777777" w:rsidR="00051637" w:rsidRPr="00051637" w:rsidRDefault="00051637" w:rsidP="003F6D8E">
            <w:pPr>
              <w:tabs>
                <w:tab w:val="left" w:pos="900"/>
                <w:tab w:val="left" w:pos="1134"/>
              </w:tabs>
              <w:spacing w:line="276" w:lineRule="auto"/>
              <w:ind w:firstLine="0"/>
              <w:rPr>
                <w:rFonts w:ascii="Times New Roman" w:hAnsi="Times New Roman" w:cs="Times New Roman"/>
                <w:bCs/>
                <w:sz w:val="28"/>
                <w:szCs w:val="28"/>
              </w:rPr>
            </w:pPr>
            <w:r w:rsidRPr="00051637">
              <w:rPr>
                <w:rFonts w:ascii="Times New Roman" w:hAnsi="Times New Roman" w:cs="Times New Roman"/>
                <w:bCs/>
                <w:sz w:val="28"/>
                <w:szCs w:val="28"/>
              </w:rPr>
              <w:t>Физика</w:t>
            </w:r>
          </w:p>
        </w:tc>
        <w:tc>
          <w:tcPr>
            <w:tcW w:w="1390" w:type="pct"/>
            <w:vMerge w:val="restart"/>
            <w:vAlign w:val="center"/>
          </w:tcPr>
          <w:p w14:paraId="425C6130"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r w:rsidRPr="00051637">
              <w:rPr>
                <w:rFonts w:ascii="Times New Roman" w:hAnsi="Times New Roman" w:cs="Times New Roman"/>
                <w:bCs/>
                <w:szCs w:val="28"/>
              </w:rPr>
              <w:t>95</w:t>
            </w:r>
            <w:r w:rsidRPr="00051637">
              <w:rPr>
                <w:rFonts w:ascii="Times New Roman" w:hAnsi="Times New Roman" w:cs="Times New Roman"/>
                <w:bCs/>
                <w:sz w:val="28"/>
                <w:szCs w:val="28"/>
              </w:rPr>
              <w:t>%</w:t>
            </w:r>
          </w:p>
        </w:tc>
        <w:tc>
          <w:tcPr>
            <w:tcW w:w="1249" w:type="pct"/>
            <w:vMerge w:val="restart"/>
            <w:vAlign w:val="center"/>
          </w:tcPr>
          <w:p w14:paraId="6D094C2C"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r w:rsidRPr="00051637">
              <w:rPr>
                <w:rFonts w:ascii="Times New Roman" w:hAnsi="Times New Roman" w:cs="Times New Roman"/>
                <w:bCs/>
                <w:szCs w:val="28"/>
              </w:rPr>
              <w:t>93</w:t>
            </w:r>
            <w:r w:rsidRPr="00051637">
              <w:rPr>
                <w:rFonts w:ascii="Times New Roman" w:hAnsi="Times New Roman" w:cs="Times New Roman"/>
                <w:bCs/>
                <w:sz w:val="28"/>
                <w:szCs w:val="28"/>
              </w:rPr>
              <w:t>%</w:t>
            </w:r>
          </w:p>
        </w:tc>
        <w:tc>
          <w:tcPr>
            <w:tcW w:w="1085" w:type="pct"/>
            <w:vMerge w:val="restart"/>
            <w:vAlign w:val="center"/>
          </w:tcPr>
          <w:p w14:paraId="18BC16BE"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r w:rsidRPr="00051637">
              <w:rPr>
                <w:rFonts w:ascii="Times New Roman" w:hAnsi="Times New Roman" w:cs="Times New Roman"/>
                <w:bCs/>
                <w:szCs w:val="28"/>
              </w:rPr>
              <w:t>90</w:t>
            </w:r>
            <w:r w:rsidRPr="00051637">
              <w:rPr>
                <w:rFonts w:ascii="Times New Roman" w:hAnsi="Times New Roman" w:cs="Times New Roman"/>
                <w:bCs/>
                <w:sz w:val="28"/>
                <w:szCs w:val="28"/>
              </w:rPr>
              <w:t>%</w:t>
            </w:r>
          </w:p>
        </w:tc>
      </w:tr>
      <w:tr w:rsidR="00051637" w:rsidRPr="00051637" w14:paraId="39EDA67B" w14:textId="77777777" w:rsidTr="003F6D8E">
        <w:trPr>
          <w:trHeight w:val="322"/>
        </w:trPr>
        <w:tc>
          <w:tcPr>
            <w:tcW w:w="1276" w:type="pct"/>
          </w:tcPr>
          <w:p w14:paraId="49DE2746" w14:textId="77777777" w:rsidR="00051637" w:rsidRPr="00051637" w:rsidRDefault="00051637" w:rsidP="003F6D8E">
            <w:pPr>
              <w:tabs>
                <w:tab w:val="left" w:pos="900"/>
                <w:tab w:val="left" w:pos="1134"/>
              </w:tabs>
              <w:spacing w:line="276" w:lineRule="auto"/>
              <w:ind w:firstLine="0"/>
              <w:rPr>
                <w:rFonts w:ascii="Times New Roman" w:hAnsi="Times New Roman" w:cs="Times New Roman"/>
                <w:bCs/>
                <w:sz w:val="28"/>
                <w:szCs w:val="28"/>
              </w:rPr>
            </w:pPr>
            <w:r w:rsidRPr="00051637">
              <w:rPr>
                <w:rFonts w:ascii="Times New Roman" w:hAnsi="Times New Roman" w:cs="Times New Roman"/>
                <w:bCs/>
                <w:sz w:val="28"/>
                <w:szCs w:val="28"/>
              </w:rPr>
              <w:t>Химия</w:t>
            </w:r>
          </w:p>
        </w:tc>
        <w:tc>
          <w:tcPr>
            <w:tcW w:w="1390" w:type="pct"/>
            <w:vMerge/>
          </w:tcPr>
          <w:p w14:paraId="6A9574A2"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c>
          <w:tcPr>
            <w:tcW w:w="1249" w:type="pct"/>
            <w:vMerge/>
          </w:tcPr>
          <w:p w14:paraId="02A85148"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c>
          <w:tcPr>
            <w:tcW w:w="1085" w:type="pct"/>
            <w:vMerge/>
          </w:tcPr>
          <w:p w14:paraId="0E42F640"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r>
      <w:tr w:rsidR="00051637" w:rsidRPr="00051637" w14:paraId="42290412" w14:textId="77777777" w:rsidTr="003F6D8E">
        <w:trPr>
          <w:trHeight w:val="322"/>
        </w:trPr>
        <w:tc>
          <w:tcPr>
            <w:tcW w:w="1276" w:type="pct"/>
          </w:tcPr>
          <w:p w14:paraId="6D18941F" w14:textId="77777777" w:rsidR="00051637" w:rsidRPr="00051637" w:rsidRDefault="00051637" w:rsidP="003F6D8E">
            <w:pPr>
              <w:tabs>
                <w:tab w:val="left" w:pos="900"/>
                <w:tab w:val="left" w:pos="1134"/>
              </w:tabs>
              <w:spacing w:line="276" w:lineRule="auto"/>
              <w:ind w:firstLine="0"/>
              <w:rPr>
                <w:rFonts w:ascii="Times New Roman" w:hAnsi="Times New Roman" w:cs="Times New Roman"/>
                <w:bCs/>
                <w:sz w:val="28"/>
                <w:szCs w:val="28"/>
              </w:rPr>
            </w:pPr>
            <w:r w:rsidRPr="00051637">
              <w:rPr>
                <w:rFonts w:ascii="Times New Roman" w:hAnsi="Times New Roman" w:cs="Times New Roman"/>
                <w:bCs/>
                <w:sz w:val="28"/>
                <w:szCs w:val="28"/>
              </w:rPr>
              <w:t>Информатика и ИКТ</w:t>
            </w:r>
          </w:p>
        </w:tc>
        <w:tc>
          <w:tcPr>
            <w:tcW w:w="1390" w:type="pct"/>
            <w:vMerge/>
          </w:tcPr>
          <w:p w14:paraId="62F7687D"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c>
          <w:tcPr>
            <w:tcW w:w="1249" w:type="pct"/>
            <w:vMerge/>
          </w:tcPr>
          <w:p w14:paraId="48706DBC"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c>
          <w:tcPr>
            <w:tcW w:w="1085" w:type="pct"/>
            <w:vMerge/>
          </w:tcPr>
          <w:p w14:paraId="1C2E9579"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r>
      <w:tr w:rsidR="00051637" w:rsidRPr="00051637" w14:paraId="596CEE7B" w14:textId="77777777" w:rsidTr="003F6D8E">
        <w:trPr>
          <w:trHeight w:val="322"/>
        </w:trPr>
        <w:tc>
          <w:tcPr>
            <w:tcW w:w="1276" w:type="pct"/>
          </w:tcPr>
          <w:p w14:paraId="3A8DFA76" w14:textId="77777777" w:rsidR="00051637" w:rsidRPr="00051637" w:rsidRDefault="00051637" w:rsidP="003F6D8E">
            <w:pPr>
              <w:tabs>
                <w:tab w:val="left" w:pos="900"/>
                <w:tab w:val="left" w:pos="1134"/>
              </w:tabs>
              <w:spacing w:line="276" w:lineRule="auto"/>
              <w:ind w:firstLine="0"/>
              <w:rPr>
                <w:rFonts w:ascii="Times New Roman" w:hAnsi="Times New Roman" w:cs="Times New Roman"/>
                <w:bCs/>
                <w:sz w:val="28"/>
                <w:szCs w:val="28"/>
              </w:rPr>
            </w:pPr>
            <w:r w:rsidRPr="00051637">
              <w:rPr>
                <w:rFonts w:ascii="Times New Roman" w:hAnsi="Times New Roman" w:cs="Times New Roman"/>
                <w:bCs/>
                <w:sz w:val="28"/>
                <w:szCs w:val="28"/>
              </w:rPr>
              <w:t>География</w:t>
            </w:r>
          </w:p>
        </w:tc>
        <w:tc>
          <w:tcPr>
            <w:tcW w:w="1390" w:type="pct"/>
            <w:vMerge/>
          </w:tcPr>
          <w:p w14:paraId="73CE4520"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c>
          <w:tcPr>
            <w:tcW w:w="1249" w:type="pct"/>
            <w:vMerge/>
          </w:tcPr>
          <w:p w14:paraId="4B3EC8AC"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c>
          <w:tcPr>
            <w:tcW w:w="1085" w:type="pct"/>
            <w:vMerge/>
          </w:tcPr>
          <w:p w14:paraId="42A545A0"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p>
        </w:tc>
      </w:tr>
      <w:tr w:rsidR="00051637" w:rsidRPr="00051637" w14:paraId="60EE82CA" w14:textId="77777777" w:rsidTr="003F6D8E">
        <w:trPr>
          <w:trHeight w:val="322"/>
        </w:trPr>
        <w:tc>
          <w:tcPr>
            <w:tcW w:w="1276" w:type="pct"/>
          </w:tcPr>
          <w:p w14:paraId="4305B8FA" w14:textId="77777777" w:rsidR="00051637" w:rsidRPr="00051637" w:rsidRDefault="00051637" w:rsidP="003F6D8E">
            <w:pPr>
              <w:tabs>
                <w:tab w:val="left" w:pos="900"/>
                <w:tab w:val="left" w:pos="1134"/>
              </w:tabs>
              <w:spacing w:line="276" w:lineRule="auto"/>
              <w:ind w:firstLine="0"/>
              <w:rPr>
                <w:rFonts w:ascii="Times New Roman" w:hAnsi="Times New Roman" w:cs="Times New Roman"/>
                <w:bCs/>
                <w:sz w:val="28"/>
                <w:szCs w:val="28"/>
              </w:rPr>
            </w:pPr>
            <w:r w:rsidRPr="00051637">
              <w:rPr>
                <w:rFonts w:ascii="Times New Roman" w:hAnsi="Times New Roman" w:cs="Times New Roman"/>
                <w:bCs/>
                <w:sz w:val="28"/>
                <w:szCs w:val="28"/>
              </w:rPr>
              <w:t>Математика</w:t>
            </w:r>
          </w:p>
        </w:tc>
        <w:tc>
          <w:tcPr>
            <w:tcW w:w="1390" w:type="pct"/>
          </w:tcPr>
          <w:p w14:paraId="4D9635EC"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r w:rsidRPr="00051637">
              <w:rPr>
                <w:rFonts w:ascii="Times New Roman" w:hAnsi="Times New Roman" w:cs="Times New Roman"/>
                <w:bCs/>
                <w:szCs w:val="28"/>
              </w:rPr>
              <w:t>99</w:t>
            </w:r>
            <w:r w:rsidRPr="00051637">
              <w:rPr>
                <w:rFonts w:ascii="Times New Roman" w:hAnsi="Times New Roman" w:cs="Times New Roman"/>
                <w:bCs/>
                <w:sz w:val="28"/>
                <w:szCs w:val="28"/>
              </w:rPr>
              <w:t>%</w:t>
            </w:r>
          </w:p>
        </w:tc>
        <w:tc>
          <w:tcPr>
            <w:tcW w:w="1249" w:type="pct"/>
          </w:tcPr>
          <w:p w14:paraId="169F762E"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r w:rsidRPr="00051637">
              <w:rPr>
                <w:rFonts w:ascii="Times New Roman" w:hAnsi="Times New Roman" w:cs="Times New Roman"/>
                <w:bCs/>
                <w:szCs w:val="28"/>
              </w:rPr>
              <w:t>95</w:t>
            </w:r>
            <w:r w:rsidRPr="00051637">
              <w:rPr>
                <w:rFonts w:ascii="Times New Roman" w:hAnsi="Times New Roman" w:cs="Times New Roman"/>
                <w:bCs/>
                <w:sz w:val="28"/>
                <w:szCs w:val="28"/>
              </w:rPr>
              <w:t>%</w:t>
            </w:r>
          </w:p>
        </w:tc>
        <w:tc>
          <w:tcPr>
            <w:tcW w:w="1085" w:type="pct"/>
          </w:tcPr>
          <w:p w14:paraId="7E857536" w14:textId="77777777" w:rsidR="00051637" w:rsidRPr="00051637" w:rsidRDefault="00051637" w:rsidP="003F6D8E">
            <w:pPr>
              <w:tabs>
                <w:tab w:val="left" w:pos="900"/>
                <w:tab w:val="left" w:pos="1134"/>
              </w:tabs>
              <w:spacing w:line="276" w:lineRule="auto"/>
              <w:ind w:firstLine="0"/>
              <w:jc w:val="center"/>
              <w:rPr>
                <w:rFonts w:ascii="Times New Roman" w:hAnsi="Times New Roman" w:cs="Times New Roman"/>
                <w:bCs/>
                <w:sz w:val="28"/>
                <w:szCs w:val="28"/>
              </w:rPr>
            </w:pPr>
            <w:r w:rsidRPr="00051637">
              <w:rPr>
                <w:rFonts w:ascii="Times New Roman" w:hAnsi="Times New Roman" w:cs="Times New Roman"/>
                <w:bCs/>
                <w:szCs w:val="28"/>
              </w:rPr>
              <w:t>93</w:t>
            </w:r>
            <w:r w:rsidRPr="00051637">
              <w:rPr>
                <w:rFonts w:ascii="Times New Roman" w:hAnsi="Times New Roman" w:cs="Times New Roman"/>
                <w:bCs/>
                <w:sz w:val="28"/>
                <w:szCs w:val="28"/>
              </w:rPr>
              <w:t>%</w:t>
            </w:r>
          </w:p>
        </w:tc>
      </w:tr>
      <w:bookmarkEnd w:id="3"/>
      <w:bookmarkEnd w:id="4"/>
    </w:tbl>
    <w:p w14:paraId="36209541" w14:textId="01AF5356" w:rsidR="00051637" w:rsidRDefault="00051637" w:rsidP="00931521">
      <w:pPr>
        <w:ind w:firstLine="0"/>
        <w:rPr>
          <w:rFonts w:ascii="Times New Roman" w:hAnsi="Times New Roman" w:cs="Times New Roman"/>
        </w:rPr>
      </w:pPr>
    </w:p>
    <w:p w14:paraId="3E1CB8D9" w14:textId="77777777" w:rsidR="00931521" w:rsidRDefault="00931521" w:rsidP="00931521">
      <w:pPr>
        <w:ind w:firstLine="0"/>
        <w:rPr>
          <w:rFonts w:ascii="Times New Roman" w:hAnsi="Times New Roman" w:cs="Times New Roman"/>
        </w:rPr>
      </w:pPr>
    </w:p>
    <w:p w14:paraId="6EEC35EC" w14:textId="77777777" w:rsidR="00931521" w:rsidRDefault="00931521" w:rsidP="00931521">
      <w:pPr>
        <w:ind w:firstLine="0"/>
        <w:rPr>
          <w:rFonts w:ascii="Times New Roman" w:hAnsi="Times New Roman" w:cs="Times New Roman"/>
        </w:rPr>
      </w:pPr>
    </w:p>
    <w:p w14:paraId="76DD8E73" w14:textId="77777777" w:rsidR="00931521" w:rsidRDefault="00931521" w:rsidP="00931521">
      <w:pPr>
        <w:ind w:firstLine="0"/>
        <w:rPr>
          <w:rFonts w:ascii="Times New Roman" w:hAnsi="Times New Roman" w:cs="Times New Roman"/>
        </w:rPr>
      </w:pPr>
    </w:p>
    <w:p w14:paraId="2CAECB63" w14:textId="77777777" w:rsidR="00931521" w:rsidRDefault="00931521" w:rsidP="00931521">
      <w:pPr>
        <w:ind w:firstLine="0"/>
        <w:rPr>
          <w:rFonts w:ascii="Times New Roman" w:hAnsi="Times New Roman" w:cs="Times New Roman"/>
        </w:rPr>
      </w:pPr>
    </w:p>
    <w:p w14:paraId="48BD6750" w14:textId="77777777" w:rsidR="00931521" w:rsidRDefault="00931521" w:rsidP="00931521">
      <w:pPr>
        <w:ind w:firstLine="0"/>
        <w:rPr>
          <w:rFonts w:ascii="Times New Roman" w:hAnsi="Times New Roman" w:cs="Times New Roman"/>
        </w:rPr>
      </w:pPr>
    </w:p>
    <w:p w14:paraId="25313371" w14:textId="77777777" w:rsidR="00931521" w:rsidRDefault="00931521" w:rsidP="00931521">
      <w:pPr>
        <w:ind w:firstLine="0"/>
        <w:rPr>
          <w:rFonts w:ascii="Times New Roman" w:hAnsi="Times New Roman" w:cs="Times New Roman"/>
        </w:rPr>
      </w:pPr>
    </w:p>
    <w:p w14:paraId="6B8F458C" w14:textId="77777777" w:rsidR="00931521" w:rsidRDefault="00931521" w:rsidP="00931521">
      <w:pPr>
        <w:ind w:firstLine="0"/>
        <w:rPr>
          <w:rFonts w:ascii="Times New Roman" w:hAnsi="Times New Roman" w:cs="Times New Roman"/>
        </w:rPr>
      </w:pPr>
    </w:p>
    <w:p w14:paraId="726C0158" w14:textId="77777777" w:rsidR="00931521" w:rsidRDefault="00931521" w:rsidP="00931521">
      <w:pPr>
        <w:ind w:firstLine="0"/>
        <w:rPr>
          <w:rFonts w:ascii="Times New Roman" w:hAnsi="Times New Roman" w:cs="Times New Roman"/>
        </w:rPr>
      </w:pPr>
    </w:p>
    <w:p w14:paraId="347C85FB" w14:textId="77777777" w:rsidR="00931521" w:rsidRDefault="00931521" w:rsidP="00931521">
      <w:pPr>
        <w:ind w:firstLine="0"/>
        <w:rPr>
          <w:rFonts w:ascii="Times New Roman" w:hAnsi="Times New Roman" w:cs="Times New Roman"/>
        </w:rPr>
      </w:pPr>
    </w:p>
    <w:p w14:paraId="282CAF26" w14:textId="77777777" w:rsidR="00931521" w:rsidRDefault="00931521" w:rsidP="00931521">
      <w:pPr>
        <w:ind w:firstLine="0"/>
        <w:rPr>
          <w:rFonts w:ascii="Times New Roman" w:hAnsi="Times New Roman" w:cs="Times New Roman"/>
        </w:rPr>
      </w:pPr>
    </w:p>
    <w:p w14:paraId="55480AC9" w14:textId="77777777" w:rsidR="00931521" w:rsidRDefault="00931521" w:rsidP="00931521">
      <w:pPr>
        <w:ind w:firstLine="0"/>
        <w:rPr>
          <w:rFonts w:ascii="Times New Roman" w:hAnsi="Times New Roman" w:cs="Times New Roman"/>
        </w:rPr>
      </w:pPr>
    </w:p>
    <w:p w14:paraId="47D2B3E2" w14:textId="77777777" w:rsidR="00931521" w:rsidRDefault="00931521" w:rsidP="00931521">
      <w:pPr>
        <w:ind w:firstLine="0"/>
        <w:rPr>
          <w:rFonts w:ascii="Times New Roman" w:hAnsi="Times New Roman" w:cs="Times New Roman"/>
        </w:rPr>
      </w:pPr>
    </w:p>
    <w:p w14:paraId="794BD065" w14:textId="77777777" w:rsidR="00931521" w:rsidRPr="00051637" w:rsidRDefault="00931521" w:rsidP="00931521">
      <w:pPr>
        <w:ind w:firstLine="0"/>
        <w:rPr>
          <w:rFonts w:ascii="Times New Roman" w:hAnsi="Times New Roman" w:cs="Times New Roman"/>
        </w:rPr>
      </w:pPr>
    </w:p>
    <w:tbl>
      <w:tblPr>
        <w:tblStyle w:val="a7"/>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387"/>
      </w:tblGrid>
      <w:tr w:rsidR="00051637" w:rsidRPr="00051637" w14:paraId="5F85AC46" w14:textId="77777777" w:rsidTr="0098287A">
        <w:tc>
          <w:tcPr>
            <w:tcW w:w="4111" w:type="dxa"/>
          </w:tcPr>
          <w:p w14:paraId="1B0ABAC7" w14:textId="77777777" w:rsidR="00051637" w:rsidRPr="00051637" w:rsidRDefault="00051637" w:rsidP="003F6D8E">
            <w:pPr>
              <w:tabs>
                <w:tab w:val="left" w:pos="1134"/>
              </w:tabs>
              <w:spacing w:line="276" w:lineRule="auto"/>
              <w:ind w:firstLine="709"/>
              <w:jc w:val="right"/>
              <w:rPr>
                <w:rFonts w:ascii="Times New Roman" w:hAnsi="Times New Roman" w:cs="Times New Roman"/>
                <w:sz w:val="28"/>
                <w:szCs w:val="28"/>
              </w:rPr>
            </w:pPr>
          </w:p>
        </w:tc>
        <w:tc>
          <w:tcPr>
            <w:tcW w:w="5387" w:type="dxa"/>
          </w:tcPr>
          <w:p w14:paraId="05AC27CF" w14:textId="77777777" w:rsidR="00051637" w:rsidRPr="00051637" w:rsidRDefault="00051637" w:rsidP="00944DB6">
            <w:pPr>
              <w:tabs>
                <w:tab w:val="left" w:pos="1134"/>
              </w:tabs>
              <w:ind w:firstLine="0"/>
              <w:rPr>
                <w:rFonts w:ascii="Times New Roman" w:hAnsi="Times New Roman" w:cs="Times New Roman"/>
                <w:szCs w:val="28"/>
              </w:rPr>
            </w:pPr>
            <w:r w:rsidRPr="00051637">
              <w:rPr>
                <w:rFonts w:ascii="Times New Roman" w:hAnsi="Times New Roman" w:cs="Times New Roman"/>
                <w:sz w:val="28"/>
                <w:szCs w:val="28"/>
              </w:rPr>
              <w:t xml:space="preserve">Приложение № </w:t>
            </w:r>
            <w:r w:rsidRPr="00944DB6">
              <w:rPr>
                <w:rFonts w:ascii="Times New Roman" w:hAnsi="Times New Roman" w:cs="Times New Roman"/>
                <w:sz w:val="28"/>
                <w:szCs w:val="28"/>
              </w:rPr>
              <w:t>2</w:t>
            </w:r>
            <w:r w:rsidRPr="00051637">
              <w:rPr>
                <w:rFonts w:ascii="Times New Roman" w:hAnsi="Times New Roman" w:cs="Times New Roman"/>
                <w:sz w:val="28"/>
                <w:szCs w:val="28"/>
              </w:rPr>
              <w:t xml:space="preserve"> к Порядку присвоения статусов экспертам предметных комиссий по учебным предметам при проведении государственной итоговой аттестации по образовательным программам среднего общего образования в Камчатском крае</w:t>
            </w:r>
          </w:p>
          <w:p w14:paraId="387FD690" w14:textId="77777777" w:rsidR="00051637" w:rsidRPr="00051637" w:rsidRDefault="00051637" w:rsidP="003F6D8E">
            <w:pPr>
              <w:tabs>
                <w:tab w:val="left" w:pos="1134"/>
              </w:tabs>
              <w:spacing w:line="276" w:lineRule="auto"/>
              <w:rPr>
                <w:rFonts w:ascii="Times New Roman" w:hAnsi="Times New Roman" w:cs="Times New Roman"/>
                <w:szCs w:val="28"/>
              </w:rPr>
            </w:pPr>
          </w:p>
          <w:p w14:paraId="7A45A5D6" w14:textId="3EFD31B4" w:rsidR="00051637" w:rsidRPr="00051637" w:rsidRDefault="00051637" w:rsidP="00051637">
            <w:pPr>
              <w:tabs>
                <w:tab w:val="left" w:pos="1134"/>
              </w:tabs>
              <w:spacing w:line="276" w:lineRule="auto"/>
              <w:rPr>
                <w:rFonts w:ascii="Times New Roman" w:hAnsi="Times New Roman" w:cs="Times New Roman"/>
                <w:szCs w:val="28"/>
              </w:rPr>
            </w:pPr>
            <w:r w:rsidRPr="00051637">
              <w:rPr>
                <w:rFonts w:ascii="Times New Roman" w:hAnsi="Times New Roman" w:cs="Times New Roman"/>
                <w:sz w:val="28"/>
                <w:szCs w:val="28"/>
              </w:rPr>
              <w:t>Председателю предметной комиссии</w:t>
            </w:r>
            <w:r>
              <w:rPr>
                <w:rFonts w:ascii="Times New Roman" w:hAnsi="Times New Roman" w:cs="Times New Roman"/>
                <w:szCs w:val="28"/>
              </w:rPr>
              <w:t xml:space="preserve"> </w:t>
            </w:r>
            <w:r w:rsidRPr="00051637">
              <w:rPr>
                <w:rFonts w:ascii="Times New Roman" w:hAnsi="Times New Roman" w:cs="Times New Roman"/>
                <w:szCs w:val="28"/>
              </w:rPr>
              <w:t>__________________________</w:t>
            </w:r>
          </w:p>
          <w:p w14:paraId="5CF8027E" w14:textId="0FFDF383" w:rsidR="00051637" w:rsidRPr="00051637" w:rsidRDefault="00051637" w:rsidP="003F6D8E">
            <w:pPr>
              <w:pStyle w:val="af"/>
              <w:tabs>
                <w:tab w:val="left" w:pos="870"/>
                <w:tab w:val="left" w:pos="1134"/>
              </w:tabs>
              <w:ind w:left="0" w:firstLine="0"/>
              <w:jc w:val="left"/>
              <w:rPr>
                <w:rFonts w:ascii="Times New Roman" w:hAnsi="Times New Roman" w:cs="Times New Roman"/>
                <w:sz w:val="28"/>
                <w:szCs w:val="28"/>
              </w:rPr>
            </w:pPr>
            <w:r>
              <w:rPr>
                <w:rFonts w:ascii="Times New Roman" w:hAnsi="Times New Roman" w:cs="Times New Roman"/>
                <w:sz w:val="28"/>
                <w:szCs w:val="28"/>
              </w:rPr>
              <w:t>по__________</w:t>
            </w:r>
            <w:r w:rsidRPr="00051637">
              <w:rPr>
                <w:rFonts w:ascii="Times New Roman" w:hAnsi="Times New Roman" w:cs="Times New Roman"/>
                <w:sz w:val="28"/>
                <w:szCs w:val="28"/>
              </w:rPr>
              <w:t>___________________</w:t>
            </w:r>
          </w:p>
          <w:p w14:paraId="1C73B252" w14:textId="77777777" w:rsidR="00051637" w:rsidRDefault="00051637" w:rsidP="00051637">
            <w:pPr>
              <w:tabs>
                <w:tab w:val="left" w:pos="870"/>
                <w:tab w:val="left" w:pos="1134"/>
              </w:tabs>
              <w:ind w:firstLine="0"/>
              <w:rPr>
                <w:rFonts w:ascii="Times New Roman" w:hAnsi="Times New Roman" w:cs="Times New Roman"/>
                <w:szCs w:val="28"/>
              </w:rPr>
            </w:pPr>
            <w:r w:rsidRPr="00051637">
              <w:rPr>
                <w:rFonts w:ascii="Times New Roman" w:hAnsi="Times New Roman" w:cs="Times New Roman"/>
                <w:sz w:val="28"/>
                <w:szCs w:val="28"/>
              </w:rPr>
              <w:t>(наименование учебного предмета)</w:t>
            </w:r>
            <w:r w:rsidRPr="00051637">
              <w:rPr>
                <w:rFonts w:ascii="Times New Roman" w:hAnsi="Times New Roman" w:cs="Times New Roman"/>
                <w:szCs w:val="28"/>
              </w:rPr>
              <w:t xml:space="preserve"> </w:t>
            </w:r>
          </w:p>
          <w:p w14:paraId="31849070" w14:textId="1D8CC371" w:rsidR="00051637" w:rsidRPr="00051637" w:rsidRDefault="00051637" w:rsidP="00051637">
            <w:pPr>
              <w:tabs>
                <w:tab w:val="left" w:pos="870"/>
                <w:tab w:val="left" w:pos="1134"/>
              </w:tabs>
              <w:ind w:firstLine="0"/>
              <w:rPr>
                <w:rFonts w:ascii="Times New Roman" w:hAnsi="Times New Roman" w:cs="Times New Roman"/>
                <w:sz w:val="28"/>
                <w:szCs w:val="28"/>
              </w:rPr>
            </w:pPr>
            <w:r w:rsidRPr="00051637">
              <w:rPr>
                <w:rFonts w:ascii="Times New Roman" w:hAnsi="Times New Roman" w:cs="Times New Roman"/>
                <w:sz w:val="28"/>
                <w:szCs w:val="28"/>
              </w:rPr>
              <w:t>при проведении государственной итоговой аттестации по образовательным программам среднего общего образования</w:t>
            </w:r>
          </w:p>
          <w:p w14:paraId="45A5EB69" w14:textId="77E89C27" w:rsidR="00051637" w:rsidRPr="00051637" w:rsidRDefault="00051637" w:rsidP="003F6D8E">
            <w:pPr>
              <w:pStyle w:val="af"/>
              <w:tabs>
                <w:tab w:val="left" w:pos="870"/>
                <w:tab w:val="left" w:pos="1134"/>
              </w:tabs>
              <w:ind w:left="0" w:firstLine="0"/>
              <w:jc w:val="left"/>
              <w:rPr>
                <w:rFonts w:ascii="Times New Roman" w:hAnsi="Times New Roman" w:cs="Times New Roman"/>
                <w:sz w:val="28"/>
                <w:szCs w:val="28"/>
              </w:rPr>
            </w:pPr>
            <w:r w:rsidRPr="00051637">
              <w:rPr>
                <w:rFonts w:ascii="Times New Roman" w:hAnsi="Times New Roman" w:cs="Times New Roman"/>
                <w:sz w:val="28"/>
                <w:szCs w:val="28"/>
              </w:rPr>
              <w:t>от ______________</w:t>
            </w:r>
            <w:r>
              <w:rPr>
                <w:rFonts w:ascii="Times New Roman" w:hAnsi="Times New Roman" w:cs="Times New Roman"/>
                <w:sz w:val="28"/>
                <w:szCs w:val="28"/>
              </w:rPr>
              <w:t>__</w:t>
            </w:r>
            <w:r w:rsidRPr="00051637">
              <w:rPr>
                <w:rFonts w:ascii="Times New Roman" w:hAnsi="Times New Roman" w:cs="Times New Roman"/>
                <w:sz w:val="28"/>
                <w:szCs w:val="28"/>
              </w:rPr>
              <w:t>__________________</w:t>
            </w:r>
          </w:p>
          <w:p w14:paraId="0944E301" w14:textId="77777777" w:rsidR="00051637" w:rsidRPr="00051637" w:rsidRDefault="00051637" w:rsidP="003F6D8E">
            <w:pPr>
              <w:pStyle w:val="af"/>
              <w:tabs>
                <w:tab w:val="left" w:pos="870"/>
                <w:tab w:val="left" w:pos="1134"/>
              </w:tabs>
              <w:ind w:left="0" w:firstLine="0"/>
              <w:jc w:val="left"/>
              <w:rPr>
                <w:rFonts w:ascii="Times New Roman" w:hAnsi="Times New Roman" w:cs="Times New Roman"/>
              </w:rPr>
            </w:pPr>
            <w:r w:rsidRPr="00051637">
              <w:rPr>
                <w:rFonts w:ascii="Times New Roman" w:hAnsi="Times New Roman" w:cs="Times New Roman"/>
                <w:sz w:val="28"/>
                <w:szCs w:val="28"/>
              </w:rPr>
              <w:t xml:space="preserve">                                  </w:t>
            </w:r>
            <w:r w:rsidRPr="00051637">
              <w:rPr>
                <w:rFonts w:ascii="Times New Roman" w:hAnsi="Times New Roman" w:cs="Times New Roman"/>
              </w:rPr>
              <w:t>(ФИО)</w:t>
            </w:r>
          </w:p>
          <w:p w14:paraId="32C55842" w14:textId="7E318BF4" w:rsidR="00051637" w:rsidRPr="00051637" w:rsidRDefault="00051637" w:rsidP="003F6D8E">
            <w:pPr>
              <w:pStyle w:val="af"/>
              <w:tabs>
                <w:tab w:val="left" w:pos="870"/>
                <w:tab w:val="left" w:pos="1134"/>
              </w:tabs>
              <w:ind w:left="0" w:firstLine="0"/>
              <w:jc w:val="left"/>
              <w:rPr>
                <w:rFonts w:ascii="Times New Roman" w:hAnsi="Times New Roman" w:cs="Times New Roman"/>
                <w:sz w:val="28"/>
                <w:szCs w:val="28"/>
              </w:rPr>
            </w:pPr>
            <w:r>
              <w:rPr>
                <w:rFonts w:ascii="Times New Roman" w:hAnsi="Times New Roman" w:cs="Times New Roman"/>
                <w:sz w:val="28"/>
                <w:szCs w:val="28"/>
              </w:rPr>
              <w:t>______________</w:t>
            </w:r>
            <w:r w:rsidRPr="00051637">
              <w:rPr>
                <w:rFonts w:ascii="Times New Roman" w:hAnsi="Times New Roman" w:cs="Times New Roman"/>
                <w:sz w:val="28"/>
                <w:szCs w:val="28"/>
              </w:rPr>
              <w:t>____________________</w:t>
            </w:r>
          </w:p>
          <w:p w14:paraId="57D7ACF9" w14:textId="77777777" w:rsidR="00051637" w:rsidRPr="00051637" w:rsidRDefault="00051637" w:rsidP="003F6D8E">
            <w:pPr>
              <w:pStyle w:val="af"/>
              <w:tabs>
                <w:tab w:val="left" w:pos="870"/>
                <w:tab w:val="left" w:pos="1134"/>
              </w:tabs>
              <w:ind w:left="0" w:firstLine="0"/>
              <w:jc w:val="center"/>
              <w:rPr>
                <w:rFonts w:ascii="Times New Roman" w:hAnsi="Times New Roman" w:cs="Times New Roman"/>
              </w:rPr>
            </w:pPr>
            <w:r w:rsidRPr="00051637">
              <w:rPr>
                <w:rFonts w:ascii="Times New Roman" w:hAnsi="Times New Roman" w:cs="Times New Roman"/>
              </w:rPr>
              <w:t>(место работы, должность)</w:t>
            </w:r>
          </w:p>
          <w:p w14:paraId="0813B3DD" w14:textId="3843ADF5" w:rsidR="00051637" w:rsidRPr="00051637" w:rsidRDefault="00051637" w:rsidP="003F6D8E">
            <w:pPr>
              <w:pStyle w:val="af"/>
              <w:tabs>
                <w:tab w:val="left" w:pos="870"/>
                <w:tab w:val="left" w:pos="1134"/>
              </w:tabs>
              <w:ind w:left="0" w:firstLine="0"/>
              <w:jc w:val="center"/>
              <w:rPr>
                <w:rFonts w:ascii="Times New Roman" w:hAnsi="Times New Roman" w:cs="Times New Roman"/>
                <w:sz w:val="28"/>
                <w:szCs w:val="28"/>
              </w:rPr>
            </w:pPr>
            <w:r>
              <w:rPr>
                <w:rFonts w:ascii="Times New Roman" w:hAnsi="Times New Roman" w:cs="Times New Roman"/>
                <w:sz w:val="28"/>
                <w:szCs w:val="28"/>
              </w:rPr>
              <w:t>___________</w:t>
            </w:r>
            <w:r w:rsidRPr="00051637">
              <w:rPr>
                <w:rFonts w:ascii="Times New Roman" w:hAnsi="Times New Roman" w:cs="Times New Roman"/>
                <w:sz w:val="28"/>
                <w:szCs w:val="28"/>
              </w:rPr>
              <w:t>_______________________</w:t>
            </w:r>
          </w:p>
          <w:p w14:paraId="76E7CBDF" w14:textId="77777777" w:rsidR="00051637" w:rsidRPr="00051637" w:rsidRDefault="00051637" w:rsidP="003F6D8E">
            <w:pPr>
              <w:pStyle w:val="af"/>
              <w:tabs>
                <w:tab w:val="left" w:pos="870"/>
                <w:tab w:val="left" w:pos="1134"/>
              </w:tabs>
              <w:ind w:left="0" w:firstLine="0"/>
              <w:jc w:val="center"/>
              <w:rPr>
                <w:rFonts w:ascii="Times New Roman" w:hAnsi="Times New Roman" w:cs="Times New Roman"/>
              </w:rPr>
            </w:pPr>
            <w:r w:rsidRPr="00051637">
              <w:rPr>
                <w:rFonts w:ascii="Times New Roman" w:hAnsi="Times New Roman" w:cs="Times New Roman"/>
                <w:sz w:val="28"/>
                <w:szCs w:val="28"/>
              </w:rPr>
              <w:t>(</w:t>
            </w:r>
            <w:r w:rsidRPr="00051637">
              <w:rPr>
                <w:rFonts w:ascii="Times New Roman" w:hAnsi="Times New Roman" w:cs="Times New Roman"/>
              </w:rPr>
              <w:t>мобильный телефон)</w:t>
            </w:r>
          </w:p>
          <w:p w14:paraId="4E138FEF" w14:textId="77777777" w:rsidR="00051637" w:rsidRPr="00051637" w:rsidRDefault="00051637" w:rsidP="003F6D8E">
            <w:pPr>
              <w:tabs>
                <w:tab w:val="left" w:pos="1134"/>
              </w:tabs>
              <w:spacing w:line="276" w:lineRule="auto"/>
              <w:ind w:firstLine="0"/>
              <w:rPr>
                <w:rFonts w:ascii="Times New Roman" w:hAnsi="Times New Roman" w:cs="Times New Roman"/>
                <w:sz w:val="28"/>
                <w:szCs w:val="28"/>
              </w:rPr>
            </w:pPr>
          </w:p>
        </w:tc>
      </w:tr>
    </w:tbl>
    <w:p w14:paraId="262EDB37" w14:textId="77777777" w:rsidR="00051637" w:rsidRPr="00051637" w:rsidRDefault="00051637" w:rsidP="00051637">
      <w:pPr>
        <w:tabs>
          <w:tab w:val="left" w:pos="1134"/>
        </w:tabs>
        <w:ind w:firstLine="709"/>
        <w:jc w:val="center"/>
        <w:rPr>
          <w:rFonts w:ascii="Times New Roman" w:hAnsi="Times New Roman" w:cs="Times New Roman"/>
          <w:sz w:val="28"/>
          <w:szCs w:val="28"/>
        </w:rPr>
      </w:pPr>
      <w:r w:rsidRPr="00051637">
        <w:rPr>
          <w:rFonts w:ascii="Times New Roman" w:hAnsi="Times New Roman" w:cs="Times New Roman"/>
          <w:sz w:val="28"/>
          <w:szCs w:val="28"/>
        </w:rPr>
        <w:t>заявление.</w:t>
      </w:r>
    </w:p>
    <w:p w14:paraId="6E9C8207" w14:textId="77777777" w:rsidR="00051637" w:rsidRPr="00051637" w:rsidRDefault="00051637" w:rsidP="00051637">
      <w:pPr>
        <w:pStyle w:val="af0"/>
        <w:tabs>
          <w:tab w:val="left" w:pos="1134"/>
        </w:tabs>
        <w:ind w:firstLine="709"/>
        <w:jc w:val="both"/>
        <w:rPr>
          <w:szCs w:val="28"/>
        </w:rPr>
      </w:pPr>
      <w:r w:rsidRPr="00051637">
        <w:rPr>
          <w:szCs w:val="28"/>
        </w:rPr>
        <w:t xml:space="preserve"> Прошу допустить меня к квалификационному испытанию для получения статуса эксперта предметной комиссии по учебному предмету _________________________________________________.</w:t>
      </w:r>
    </w:p>
    <w:p w14:paraId="05353777" w14:textId="77777777" w:rsidR="00051637" w:rsidRPr="00051637" w:rsidRDefault="00051637" w:rsidP="00051637">
      <w:pPr>
        <w:pStyle w:val="af0"/>
        <w:tabs>
          <w:tab w:val="left" w:pos="1134"/>
        </w:tabs>
        <w:ind w:firstLine="709"/>
        <w:jc w:val="both"/>
        <w:rPr>
          <w:szCs w:val="28"/>
        </w:rPr>
      </w:pPr>
      <w:r w:rsidRPr="00051637">
        <w:rPr>
          <w:szCs w:val="28"/>
        </w:rPr>
        <w:t>Близких родственников среди участников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по учебному предмету_______________________________ в 20_______году не имею.</w:t>
      </w:r>
    </w:p>
    <w:p w14:paraId="659D7984" w14:textId="12E286A9" w:rsidR="00051637" w:rsidRPr="00051637" w:rsidRDefault="00051637" w:rsidP="00051637">
      <w:pPr>
        <w:pStyle w:val="af0"/>
        <w:tabs>
          <w:tab w:val="left" w:pos="1134"/>
        </w:tabs>
        <w:ind w:firstLine="709"/>
        <w:jc w:val="both"/>
        <w:rPr>
          <w:szCs w:val="28"/>
        </w:rPr>
      </w:pPr>
      <w:r w:rsidRPr="00051637">
        <w:rPr>
          <w:szCs w:val="28"/>
        </w:rPr>
        <w:t>Сведения, которые я сообщи</w:t>
      </w:r>
      <w:proofErr w:type="gramStart"/>
      <w:r w:rsidRPr="00051637">
        <w:rPr>
          <w:szCs w:val="28"/>
        </w:rPr>
        <w:t>л(</w:t>
      </w:r>
      <w:proofErr w:type="gramEnd"/>
      <w:r w:rsidRPr="00051637">
        <w:rPr>
          <w:szCs w:val="28"/>
        </w:rPr>
        <w:t>а)</w:t>
      </w:r>
      <w:r w:rsidR="0058019D">
        <w:rPr>
          <w:szCs w:val="28"/>
        </w:rPr>
        <w:t>,</w:t>
      </w:r>
      <w:r w:rsidRPr="00051637">
        <w:rPr>
          <w:szCs w:val="28"/>
        </w:rPr>
        <w:t xml:space="preserve"> достоверные.</w:t>
      </w:r>
    </w:p>
    <w:p w14:paraId="654B9A03" w14:textId="77777777" w:rsidR="00051637" w:rsidRPr="00051637" w:rsidRDefault="00051637" w:rsidP="00051637">
      <w:pPr>
        <w:pStyle w:val="af0"/>
        <w:tabs>
          <w:tab w:val="left" w:pos="1134"/>
        </w:tabs>
        <w:ind w:firstLine="709"/>
        <w:rPr>
          <w:szCs w:val="28"/>
        </w:rPr>
      </w:pPr>
    </w:p>
    <w:p w14:paraId="206055DC" w14:textId="77777777" w:rsidR="00051637" w:rsidRPr="00051637" w:rsidRDefault="00051637" w:rsidP="00051637">
      <w:pPr>
        <w:pStyle w:val="af0"/>
        <w:tabs>
          <w:tab w:val="left" w:pos="1134"/>
        </w:tabs>
        <w:ind w:firstLine="709"/>
        <w:rPr>
          <w:szCs w:val="28"/>
        </w:rPr>
      </w:pPr>
      <w:r w:rsidRPr="00051637">
        <w:rPr>
          <w:szCs w:val="28"/>
        </w:rPr>
        <w:t>Приложение.</w:t>
      </w:r>
    </w:p>
    <w:p w14:paraId="2ACA9A90" w14:textId="77777777" w:rsidR="00051637" w:rsidRPr="00051637" w:rsidRDefault="00051637" w:rsidP="00051637">
      <w:pPr>
        <w:pStyle w:val="af0"/>
        <w:numPr>
          <w:ilvl w:val="0"/>
          <w:numId w:val="11"/>
        </w:numPr>
        <w:tabs>
          <w:tab w:val="left" w:pos="1134"/>
        </w:tabs>
        <w:ind w:left="0" w:firstLine="709"/>
        <w:rPr>
          <w:szCs w:val="28"/>
        </w:rPr>
      </w:pPr>
      <w:r w:rsidRPr="00051637">
        <w:rPr>
          <w:szCs w:val="28"/>
        </w:rPr>
        <w:t>Копия диплома о высшем образовании.</w:t>
      </w:r>
    </w:p>
    <w:p w14:paraId="39983E49" w14:textId="77777777" w:rsidR="00051637" w:rsidRPr="00051637" w:rsidRDefault="00051637" w:rsidP="00051637">
      <w:pPr>
        <w:pStyle w:val="af0"/>
        <w:numPr>
          <w:ilvl w:val="0"/>
          <w:numId w:val="11"/>
        </w:numPr>
        <w:tabs>
          <w:tab w:val="left" w:pos="1134"/>
        </w:tabs>
        <w:ind w:left="0" w:firstLine="709"/>
        <w:rPr>
          <w:szCs w:val="28"/>
        </w:rPr>
      </w:pPr>
      <w:r w:rsidRPr="00051637">
        <w:rPr>
          <w:szCs w:val="28"/>
        </w:rPr>
        <w:t>Копия удостоверения о прохождении повышения квалификации по оцениванию развернутых ответов в ____________ году.</w:t>
      </w:r>
    </w:p>
    <w:p w14:paraId="209A444C" w14:textId="77777777" w:rsidR="00051637" w:rsidRPr="00051637" w:rsidRDefault="00051637" w:rsidP="00051637">
      <w:pPr>
        <w:pStyle w:val="af0"/>
        <w:tabs>
          <w:tab w:val="left" w:pos="1134"/>
        </w:tabs>
        <w:spacing w:line="276" w:lineRule="auto"/>
        <w:ind w:firstLine="709"/>
        <w:rPr>
          <w:szCs w:val="28"/>
        </w:rPr>
      </w:pPr>
    </w:p>
    <w:p w14:paraId="593ADFEA" w14:textId="77777777" w:rsidR="00051637" w:rsidRPr="00051637" w:rsidRDefault="00051637" w:rsidP="00051637">
      <w:pPr>
        <w:pStyle w:val="af0"/>
        <w:tabs>
          <w:tab w:val="left" w:pos="1134"/>
        </w:tabs>
        <w:spacing w:line="276" w:lineRule="auto"/>
        <w:ind w:firstLine="709"/>
        <w:rPr>
          <w:szCs w:val="28"/>
        </w:rPr>
      </w:pPr>
      <w:r w:rsidRPr="00051637">
        <w:rPr>
          <w:szCs w:val="28"/>
        </w:rPr>
        <w:t>«___»_________20____г</w:t>
      </w:r>
      <w:r w:rsidRPr="00051637">
        <w:rPr>
          <w:szCs w:val="28"/>
        </w:rPr>
        <w:tab/>
      </w:r>
      <w:r w:rsidRPr="00051637">
        <w:rPr>
          <w:szCs w:val="28"/>
        </w:rPr>
        <w:tab/>
      </w:r>
      <w:r w:rsidRPr="00051637">
        <w:rPr>
          <w:szCs w:val="28"/>
        </w:rPr>
        <w:tab/>
        <w:t>___________________________</w:t>
      </w:r>
    </w:p>
    <w:p w14:paraId="42ACF8B6" w14:textId="77777777" w:rsidR="00051637" w:rsidRDefault="00051637" w:rsidP="00051637">
      <w:pPr>
        <w:tabs>
          <w:tab w:val="left" w:pos="1134"/>
        </w:tabs>
        <w:spacing w:line="276" w:lineRule="auto"/>
        <w:ind w:firstLine="709"/>
        <w:jc w:val="center"/>
        <w:rPr>
          <w:rFonts w:ascii="Times New Roman" w:hAnsi="Times New Roman" w:cs="Times New Roman"/>
          <w:sz w:val="28"/>
          <w:szCs w:val="28"/>
        </w:rPr>
      </w:pPr>
      <w:r w:rsidRPr="00051637">
        <w:rPr>
          <w:rFonts w:ascii="Times New Roman" w:hAnsi="Times New Roman" w:cs="Times New Roman"/>
          <w:sz w:val="28"/>
          <w:szCs w:val="28"/>
        </w:rPr>
        <w:t xml:space="preserve">                                                       </w:t>
      </w:r>
      <w:r w:rsidRPr="00051637">
        <w:rPr>
          <w:rFonts w:ascii="Times New Roman" w:hAnsi="Times New Roman" w:cs="Times New Roman"/>
          <w:szCs w:val="28"/>
        </w:rPr>
        <w:t xml:space="preserve">      </w:t>
      </w:r>
      <w:r w:rsidRPr="00051637">
        <w:rPr>
          <w:rFonts w:ascii="Times New Roman" w:hAnsi="Times New Roman" w:cs="Times New Roman"/>
          <w:sz w:val="28"/>
          <w:szCs w:val="28"/>
        </w:rPr>
        <w:t xml:space="preserve">    (подпись / расшифровка)</w:t>
      </w:r>
    </w:p>
    <w:p w14:paraId="3EFB468F" w14:textId="77777777" w:rsidR="0098287A" w:rsidRDefault="0098287A" w:rsidP="00051637">
      <w:pPr>
        <w:tabs>
          <w:tab w:val="left" w:pos="1134"/>
        </w:tabs>
        <w:spacing w:line="276" w:lineRule="auto"/>
        <w:ind w:firstLine="709"/>
        <w:jc w:val="center"/>
        <w:rPr>
          <w:rFonts w:ascii="Times New Roman" w:hAnsi="Times New Roman" w:cs="Times New Roman"/>
          <w:sz w:val="28"/>
          <w:szCs w:val="28"/>
        </w:rPr>
      </w:pPr>
    </w:p>
    <w:p w14:paraId="52D0327C" w14:textId="77777777" w:rsidR="00944DB6" w:rsidRDefault="00944DB6" w:rsidP="00051637">
      <w:pPr>
        <w:tabs>
          <w:tab w:val="left" w:pos="1134"/>
        </w:tabs>
        <w:spacing w:line="276" w:lineRule="auto"/>
        <w:ind w:firstLine="709"/>
        <w:jc w:val="center"/>
        <w:rPr>
          <w:rFonts w:ascii="Times New Roman" w:hAnsi="Times New Roman" w:cs="Times New Roman"/>
          <w:sz w:val="28"/>
          <w:szCs w:val="28"/>
        </w:rPr>
      </w:pPr>
    </w:p>
    <w:p w14:paraId="48CEA6E1" w14:textId="77777777" w:rsidR="0098287A" w:rsidRDefault="0098287A" w:rsidP="00051637">
      <w:pPr>
        <w:tabs>
          <w:tab w:val="left" w:pos="1134"/>
        </w:tabs>
        <w:spacing w:line="276" w:lineRule="auto"/>
        <w:ind w:firstLine="709"/>
        <w:jc w:val="center"/>
        <w:rPr>
          <w:rFonts w:ascii="Times New Roman" w:hAnsi="Times New Roman" w:cs="Times New Roman"/>
          <w:sz w:val="28"/>
          <w:szCs w:val="28"/>
        </w:rPr>
      </w:pPr>
    </w:p>
    <w:p w14:paraId="3AE4D1CB" w14:textId="77777777" w:rsidR="0098287A" w:rsidRPr="00051637" w:rsidRDefault="0098287A" w:rsidP="00051637">
      <w:pPr>
        <w:tabs>
          <w:tab w:val="left" w:pos="1134"/>
        </w:tabs>
        <w:spacing w:line="276" w:lineRule="auto"/>
        <w:ind w:firstLine="709"/>
        <w:jc w:val="center"/>
        <w:rPr>
          <w:rFonts w:ascii="Times New Roman" w:hAnsi="Times New Roman" w:cs="Times New Roman"/>
          <w:sz w:val="28"/>
          <w:szCs w:val="28"/>
        </w:rPr>
      </w:pPr>
    </w:p>
    <w:tbl>
      <w:tblPr>
        <w:tblStyle w:val="a7"/>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051637" w:rsidRPr="00051637" w14:paraId="63EED3DC" w14:textId="77777777" w:rsidTr="0098287A">
        <w:tc>
          <w:tcPr>
            <w:tcW w:w="4536" w:type="dxa"/>
          </w:tcPr>
          <w:p w14:paraId="02FD7B67" w14:textId="1775541E" w:rsidR="00051637" w:rsidRPr="00051637" w:rsidRDefault="00051637" w:rsidP="003F6D8E">
            <w:pPr>
              <w:tabs>
                <w:tab w:val="left" w:pos="1134"/>
              </w:tabs>
              <w:spacing w:line="276" w:lineRule="auto"/>
              <w:ind w:firstLine="709"/>
              <w:jc w:val="right"/>
              <w:rPr>
                <w:rFonts w:ascii="Times New Roman" w:hAnsi="Times New Roman" w:cs="Times New Roman"/>
                <w:sz w:val="28"/>
                <w:szCs w:val="28"/>
              </w:rPr>
            </w:pPr>
            <w:r w:rsidRPr="00051637">
              <w:rPr>
                <w:rFonts w:ascii="Times New Roman" w:hAnsi="Times New Roman" w:cs="Times New Roman"/>
              </w:rPr>
              <w:br w:type="page"/>
            </w:r>
            <w:r w:rsidRPr="00051637">
              <w:rPr>
                <w:rFonts w:ascii="Times New Roman" w:hAnsi="Times New Roman" w:cs="Times New Roman"/>
              </w:rPr>
              <w:br w:type="column"/>
            </w:r>
            <w:r w:rsidRPr="00051637">
              <w:rPr>
                <w:rFonts w:ascii="Times New Roman" w:hAnsi="Times New Roman" w:cs="Times New Roman"/>
              </w:rPr>
              <w:br w:type="column"/>
            </w:r>
          </w:p>
        </w:tc>
        <w:tc>
          <w:tcPr>
            <w:tcW w:w="4962" w:type="dxa"/>
          </w:tcPr>
          <w:p w14:paraId="5173D63D" w14:textId="77777777" w:rsidR="00051637" w:rsidRPr="00051637" w:rsidRDefault="00051637" w:rsidP="00944DB6">
            <w:pPr>
              <w:tabs>
                <w:tab w:val="left" w:pos="1134"/>
              </w:tabs>
              <w:ind w:firstLine="0"/>
              <w:rPr>
                <w:rFonts w:ascii="Times New Roman" w:hAnsi="Times New Roman" w:cs="Times New Roman"/>
                <w:sz w:val="28"/>
                <w:szCs w:val="28"/>
              </w:rPr>
            </w:pPr>
            <w:r w:rsidRPr="00051637">
              <w:rPr>
                <w:rFonts w:ascii="Times New Roman" w:hAnsi="Times New Roman" w:cs="Times New Roman"/>
                <w:sz w:val="28"/>
                <w:szCs w:val="28"/>
              </w:rPr>
              <w:t xml:space="preserve">Приложение № </w:t>
            </w:r>
            <w:r w:rsidRPr="00944DB6">
              <w:rPr>
                <w:rFonts w:ascii="Times New Roman" w:hAnsi="Times New Roman" w:cs="Times New Roman"/>
                <w:sz w:val="28"/>
                <w:szCs w:val="28"/>
              </w:rPr>
              <w:t>3</w:t>
            </w:r>
            <w:r w:rsidRPr="00051637">
              <w:rPr>
                <w:rFonts w:ascii="Times New Roman" w:hAnsi="Times New Roman" w:cs="Times New Roman"/>
                <w:sz w:val="28"/>
                <w:szCs w:val="28"/>
              </w:rPr>
              <w:t xml:space="preserve"> к Порядку присвоения статусов экспертам предметных комиссий по учебным предметам при проведении государственной итоговой аттестации по образовательным программам среднего общего образования в Камчатском крае</w:t>
            </w:r>
          </w:p>
        </w:tc>
      </w:tr>
    </w:tbl>
    <w:p w14:paraId="5C428D84" w14:textId="77777777" w:rsidR="00051637" w:rsidRPr="00051637" w:rsidRDefault="00051637" w:rsidP="00051637">
      <w:pPr>
        <w:tabs>
          <w:tab w:val="num" w:pos="142"/>
          <w:tab w:val="left" w:pos="1134"/>
        </w:tabs>
        <w:spacing w:line="276" w:lineRule="auto"/>
        <w:ind w:firstLine="709"/>
        <w:rPr>
          <w:rFonts w:ascii="Times New Roman" w:hAnsi="Times New Roman" w:cs="Times New Roman"/>
          <w:szCs w:val="28"/>
        </w:rPr>
      </w:pPr>
    </w:p>
    <w:p w14:paraId="003BDEB1" w14:textId="77777777" w:rsidR="00051637" w:rsidRPr="00051637" w:rsidRDefault="00051637" w:rsidP="00051637">
      <w:pPr>
        <w:tabs>
          <w:tab w:val="num" w:pos="142"/>
          <w:tab w:val="left" w:pos="1134"/>
        </w:tabs>
        <w:spacing w:line="276" w:lineRule="auto"/>
        <w:ind w:firstLine="709"/>
        <w:rPr>
          <w:rFonts w:ascii="Times New Roman" w:hAnsi="Times New Roman" w:cs="Times New Roman"/>
          <w:szCs w:val="28"/>
        </w:rPr>
      </w:pPr>
      <w:r w:rsidRPr="00051637">
        <w:rPr>
          <w:rFonts w:ascii="Times New Roman" w:hAnsi="Times New Roman" w:cs="Times New Roman"/>
          <w:szCs w:val="28"/>
        </w:rPr>
        <w:t xml:space="preserve">Предмет _______________________Эксперт ПК ____________________ </w:t>
      </w:r>
    </w:p>
    <w:p w14:paraId="13DAE8B2" w14:textId="77777777" w:rsidR="00051637" w:rsidRPr="00051637" w:rsidRDefault="00051637" w:rsidP="00051637">
      <w:pPr>
        <w:tabs>
          <w:tab w:val="num" w:pos="142"/>
          <w:tab w:val="left" w:pos="1134"/>
        </w:tabs>
        <w:spacing w:line="276" w:lineRule="auto"/>
        <w:ind w:firstLine="709"/>
        <w:rPr>
          <w:rFonts w:ascii="Times New Roman" w:hAnsi="Times New Roman" w:cs="Times New Roman"/>
          <w:szCs w:val="28"/>
        </w:rPr>
      </w:pPr>
    </w:p>
    <w:tbl>
      <w:tblPr>
        <w:tblStyle w:val="a7"/>
        <w:tblW w:w="0" w:type="auto"/>
        <w:tblInd w:w="142" w:type="dxa"/>
        <w:tblLook w:val="04A0" w:firstRow="1" w:lastRow="0" w:firstColumn="1" w:lastColumn="0" w:noHBand="0" w:noVBand="1"/>
      </w:tblPr>
      <w:tblGrid>
        <w:gridCol w:w="2353"/>
        <w:gridCol w:w="2394"/>
        <w:gridCol w:w="2484"/>
        <w:gridCol w:w="2475"/>
      </w:tblGrid>
      <w:tr w:rsidR="00051637" w:rsidRPr="00051637" w14:paraId="56D94A1D" w14:textId="77777777" w:rsidTr="003F6D8E">
        <w:tc>
          <w:tcPr>
            <w:tcW w:w="2619" w:type="dxa"/>
            <w:vAlign w:val="center"/>
          </w:tcPr>
          <w:p w14:paraId="501DB793" w14:textId="77777777" w:rsidR="00051637" w:rsidRPr="00051637" w:rsidRDefault="00051637" w:rsidP="003F6D8E">
            <w:pPr>
              <w:tabs>
                <w:tab w:val="num" w:pos="142"/>
                <w:tab w:val="left" w:pos="1134"/>
              </w:tabs>
              <w:spacing w:line="276" w:lineRule="auto"/>
              <w:ind w:firstLine="0"/>
              <w:jc w:val="center"/>
              <w:rPr>
                <w:rFonts w:ascii="Times New Roman" w:hAnsi="Times New Roman" w:cs="Times New Roman"/>
                <w:szCs w:val="28"/>
              </w:rPr>
            </w:pPr>
            <w:r w:rsidRPr="00051637">
              <w:rPr>
                <w:rFonts w:ascii="Times New Roman" w:hAnsi="Times New Roman" w:cs="Times New Roman"/>
                <w:szCs w:val="28"/>
              </w:rPr>
              <w:t>№ задания</w:t>
            </w:r>
          </w:p>
        </w:tc>
        <w:tc>
          <w:tcPr>
            <w:tcW w:w="2619" w:type="dxa"/>
            <w:vAlign w:val="center"/>
          </w:tcPr>
          <w:p w14:paraId="1F18727B" w14:textId="77777777" w:rsidR="00051637" w:rsidRPr="00051637" w:rsidRDefault="00051637" w:rsidP="003F6D8E">
            <w:pPr>
              <w:tabs>
                <w:tab w:val="num" w:pos="142"/>
                <w:tab w:val="left" w:pos="1134"/>
              </w:tabs>
              <w:spacing w:line="276" w:lineRule="auto"/>
              <w:ind w:firstLine="0"/>
              <w:jc w:val="center"/>
              <w:rPr>
                <w:rFonts w:ascii="Times New Roman" w:hAnsi="Times New Roman" w:cs="Times New Roman"/>
                <w:szCs w:val="28"/>
              </w:rPr>
            </w:pPr>
            <w:r w:rsidRPr="00051637">
              <w:rPr>
                <w:rFonts w:ascii="Times New Roman" w:hAnsi="Times New Roman" w:cs="Times New Roman"/>
                <w:szCs w:val="28"/>
              </w:rPr>
              <w:t>Задание</w:t>
            </w:r>
          </w:p>
        </w:tc>
        <w:tc>
          <w:tcPr>
            <w:tcW w:w="2620" w:type="dxa"/>
            <w:vAlign w:val="center"/>
          </w:tcPr>
          <w:p w14:paraId="07EC89D7" w14:textId="77777777" w:rsidR="00051637" w:rsidRPr="00051637" w:rsidRDefault="00051637" w:rsidP="003F6D8E">
            <w:pPr>
              <w:tabs>
                <w:tab w:val="num" w:pos="142"/>
                <w:tab w:val="left" w:pos="1134"/>
              </w:tabs>
              <w:spacing w:line="276" w:lineRule="auto"/>
              <w:ind w:firstLine="0"/>
              <w:jc w:val="center"/>
              <w:rPr>
                <w:rFonts w:ascii="Times New Roman" w:hAnsi="Times New Roman" w:cs="Times New Roman"/>
                <w:szCs w:val="28"/>
              </w:rPr>
            </w:pPr>
            <w:r w:rsidRPr="00051637">
              <w:rPr>
                <w:rFonts w:ascii="Times New Roman" w:hAnsi="Times New Roman" w:cs="Times New Roman"/>
                <w:szCs w:val="28"/>
              </w:rPr>
              <w:t>Максимальный балл</w:t>
            </w:r>
          </w:p>
        </w:tc>
        <w:tc>
          <w:tcPr>
            <w:tcW w:w="2620" w:type="dxa"/>
            <w:vAlign w:val="center"/>
          </w:tcPr>
          <w:p w14:paraId="1870B694" w14:textId="77777777" w:rsidR="00051637" w:rsidRPr="00051637" w:rsidRDefault="00051637" w:rsidP="003F6D8E">
            <w:pPr>
              <w:tabs>
                <w:tab w:val="num" w:pos="142"/>
                <w:tab w:val="left" w:pos="1134"/>
              </w:tabs>
              <w:spacing w:line="276" w:lineRule="auto"/>
              <w:ind w:firstLine="0"/>
              <w:jc w:val="center"/>
              <w:rPr>
                <w:rFonts w:ascii="Times New Roman" w:hAnsi="Times New Roman" w:cs="Times New Roman"/>
                <w:szCs w:val="28"/>
              </w:rPr>
            </w:pPr>
            <w:r w:rsidRPr="00051637">
              <w:rPr>
                <w:rFonts w:ascii="Times New Roman" w:hAnsi="Times New Roman" w:cs="Times New Roman"/>
                <w:szCs w:val="28"/>
              </w:rPr>
              <w:t>Выставленный</w:t>
            </w:r>
          </w:p>
          <w:p w14:paraId="37190B75" w14:textId="77777777" w:rsidR="00051637" w:rsidRPr="00051637" w:rsidRDefault="00051637" w:rsidP="003F6D8E">
            <w:pPr>
              <w:tabs>
                <w:tab w:val="num" w:pos="142"/>
                <w:tab w:val="left" w:pos="1134"/>
              </w:tabs>
              <w:spacing w:line="276" w:lineRule="auto"/>
              <w:ind w:firstLine="0"/>
              <w:jc w:val="center"/>
              <w:rPr>
                <w:rFonts w:ascii="Times New Roman" w:hAnsi="Times New Roman" w:cs="Times New Roman"/>
                <w:szCs w:val="28"/>
              </w:rPr>
            </w:pPr>
            <w:r w:rsidRPr="00051637">
              <w:rPr>
                <w:rFonts w:ascii="Times New Roman" w:hAnsi="Times New Roman" w:cs="Times New Roman"/>
                <w:szCs w:val="28"/>
              </w:rPr>
              <w:t xml:space="preserve"> бал</w:t>
            </w:r>
          </w:p>
        </w:tc>
      </w:tr>
      <w:tr w:rsidR="00051637" w:rsidRPr="00051637" w14:paraId="3E12AE7A" w14:textId="77777777" w:rsidTr="003F6D8E">
        <w:tc>
          <w:tcPr>
            <w:tcW w:w="2619" w:type="dxa"/>
            <w:vAlign w:val="center"/>
          </w:tcPr>
          <w:p w14:paraId="68FD26BB" w14:textId="77777777" w:rsidR="00051637" w:rsidRPr="00051637" w:rsidRDefault="00051637" w:rsidP="00051637">
            <w:pPr>
              <w:pStyle w:val="af"/>
              <w:widowControl/>
              <w:numPr>
                <w:ilvl w:val="0"/>
                <w:numId w:val="19"/>
              </w:numPr>
              <w:tabs>
                <w:tab w:val="num" w:pos="142"/>
                <w:tab w:val="left" w:pos="1134"/>
              </w:tabs>
              <w:autoSpaceDE/>
              <w:autoSpaceDN/>
              <w:adjustRightInd/>
              <w:spacing w:line="276" w:lineRule="auto"/>
              <w:ind w:left="0" w:firstLine="0"/>
              <w:contextualSpacing w:val="0"/>
              <w:jc w:val="center"/>
              <w:rPr>
                <w:rFonts w:ascii="Times New Roman" w:hAnsi="Times New Roman" w:cs="Times New Roman"/>
                <w:szCs w:val="28"/>
              </w:rPr>
            </w:pPr>
          </w:p>
        </w:tc>
        <w:tc>
          <w:tcPr>
            <w:tcW w:w="2619" w:type="dxa"/>
            <w:vAlign w:val="center"/>
          </w:tcPr>
          <w:p w14:paraId="52C3B8DC" w14:textId="77777777" w:rsidR="00051637" w:rsidRPr="00051637" w:rsidRDefault="00051637" w:rsidP="003F6D8E">
            <w:pPr>
              <w:tabs>
                <w:tab w:val="num" w:pos="142"/>
                <w:tab w:val="left" w:pos="1134"/>
              </w:tabs>
              <w:spacing w:line="276" w:lineRule="auto"/>
              <w:ind w:firstLine="0"/>
              <w:jc w:val="left"/>
              <w:rPr>
                <w:rFonts w:ascii="Times New Roman" w:hAnsi="Times New Roman" w:cs="Times New Roman"/>
                <w:szCs w:val="28"/>
              </w:rPr>
            </w:pPr>
            <w:r w:rsidRPr="00051637">
              <w:rPr>
                <w:rFonts w:ascii="Times New Roman" w:hAnsi="Times New Roman" w:cs="Times New Roman"/>
                <w:szCs w:val="28"/>
              </w:rPr>
              <w:t>Оцените задание С2 участника ЕГЭ</w:t>
            </w:r>
          </w:p>
        </w:tc>
        <w:tc>
          <w:tcPr>
            <w:tcW w:w="2620" w:type="dxa"/>
            <w:vAlign w:val="center"/>
          </w:tcPr>
          <w:p w14:paraId="3997C376" w14:textId="77777777" w:rsidR="00051637" w:rsidRPr="00051637" w:rsidRDefault="00051637" w:rsidP="003F6D8E">
            <w:pPr>
              <w:tabs>
                <w:tab w:val="num" w:pos="142"/>
                <w:tab w:val="left" w:pos="1134"/>
              </w:tabs>
              <w:spacing w:line="276" w:lineRule="auto"/>
              <w:ind w:firstLine="0"/>
              <w:jc w:val="center"/>
              <w:rPr>
                <w:rFonts w:ascii="Times New Roman" w:hAnsi="Times New Roman" w:cs="Times New Roman"/>
                <w:szCs w:val="28"/>
              </w:rPr>
            </w:pPr>
            <w:r w:rsidRPr="00051637">
              <w:rPr>
                <w:rFonts w:ascii="Times New Roman" w:hAnsi="Times New Roman" w:cs="Times New Roman"/>
                <w:szCs w:val="28"/>
              </w:rPr>
              <w:t>2</w:t>
            </w:r>
          </w:p>
        </w:tc>
        <w:tc>
          <w:tcPr>
            <w:tcW w:w="2620" w:type="dxa"/>
            <w:vAlign w:val="center"/>
          </w:tcPr>
          <w:p w14:paraId="0E326328" w14:textId="77777777" w:rsidR="00051637" w:rsidRPr="00051637" w:rsidRDefault="00051637" w:rsidP="003F6D8E">
            <w:pPr>
              <w:tabs>
                <w:tab w:val="num" w:pos="142"/>
                <w:tab w:val="left" w:pos="1134"/>
              </w:tabs>
              <w:spacing w:line="276" w:lineRule="auto"/>
              <w:ind w:firstLine="0"/>
              <w:jc w:val="center"/>
              <w:rPr>
                <w:rFonts w:ascii="Times New Roman" w:hAnsi="Times New Roman" w:cs="Times New Roman"/>
                <w:szCs w:val="28"/>
              </w:rPr>
            </w:pPr>
          </w:p>
        </w:tc>
      </w:tr>
      <w:tr w:rsidR="00051637" w:rsidRPr="00051637" w14:paraId="6BD4ABC0" w14:textId="77777777" w:rsidTr="003F6D8E">
        <w:tc>
          <w:tcPr>
            <w:tcW w:w="2619" w:type="dxa"/>
          </w:tcPr>
          <w:p w14:paraId="6DBC59F5" w14:textId="77777777" w:rsidR="00051637" w:rsidRPr="00051637" w:rsidRDefault="00051637" w:rsidP="003F6D8E">
            <w:pPr>
              <w:tabs>
                <w:tab w:val="num" w:pos="142"/>
                <w:tab w:val="left" w:pos="1134"/>
              </w:tabs>
              <w:spacing w:line="276" w:lineRule="auto"/>
              <w:ind w:firstLine="709"/>
              <w:rPr>
                <w:rFonts w:ascii="Times New Roman" w:hAnsi="Times New Roman" w:cs="Times New Roman"/>
                <w:szCs w:val="28"/>
              </w:rPr>
            </w:pPr>
          </w:p>
        </w:tc>
        <w:tc>
          <w:tcPr>
            <w:tcW w:w="2619" w:type="dxa"/>
          </w:tcPr>
          <w:p w14:paraId="6DD3EB76" w14:textId="77777777" w:rsidR="00051637" w:rsidRPr="00051637" w:rsidRDefault="00051637" w:rsidP="003F6D8E">
            <w:pPr>
              <w:tabs>
                <w:tab w:val="num" w:pos="142"/>
                <w:tab w:val="left" w:pos="1134"/>
              </w:tabs>
              <w:spacing w:line="276" w:lineRule="auto"/>
              <w:ind w:firstLine="709"/>
              <w:rPr>
                <w:rFonts w:ascii="Times New Roman" w:hAnsi="Times New Roman" w:cs="Times New Roman"/>
                <w:szCs w:val="28"/>
              </w:rPr>
            </w:pPr>
          </w:p>
        </w:tc>
        <w:tc>
          <w:tcPr>
            <w:tcW w:w="2620" w:type="dxa"/>
          </w:tcPr>
          <w:p w14:paraId="75FCF797" w14:textId="77777777" w:rsidR="00051637" w:rsidRPr="00051637" w:rsidRDefault="00051637" w:rsidP="003F6D8E">
            <w:pPr>
              <w:tabs>
                <w:tab w:val="num" w:pos="142"/>
                <w:tab w:val="left" w:pos="1134"/>
              </w:tabs>
              <w:spacing w:line="276" w:lineRule="auto"/>
              <w:ind w:firstLine="709"/>
              <w:rPr>
                <w:rFonts w:ascii="Times New Roman" w:hAnsi="Times New Roman" w:cs="Times New Roman"/>
                <w:szCs w:val="28"/>
              </w:rPr>
            </w:pPr>
          </w:p>
        </w:tc>
        <w:tc>
          <w:tcPr>
            <w:tcW w:w="2620" w:type="dxa"/>
          </w:tcPr>
          <w:p w14:paraId="04B34116" w14:textId="77777777" w:rsidR="00051637" w:rsidRPr="00051637" w:rsidRDefault="00051637" w:rsidP="003F6D8E">
            <w:pPr>
              <w:tabs>
                <w:tab w:val="num" w:pos="142"/>
                <w:tab w:val="left" w:pos="1134"/>
              </w:tabs>
              <w:spacing w:line="276" w:lineRule="auto"/>
              <w:ind w:firstLine="709"/>
              <w:rPr>
                <w:rFonts w:ascii="Times New Roman" w:hAnsi="Times New Roman" w:cs="Times New Roman"/>
                <w:szCs w:val="28"/>
              </w:rPr>
            </w:pPr>
          </w:p>
        </w:tc>
      </w:tr>
    </w:tbl>
    <w:p w14:paraId="58CDDEE2" w14:textId="77777777" w:rsidR="00051637" w:rsidRPr="00051637" w:rsidRDefault="00051637" w:rsidP="00051637">
      <w:pPr>
        <w:tabs>
          <w:tab w:val="num" w:pos="142"/>
          <w:tab w:val="left" w:pos="1134"/>
        </w:tabs>
        <w:spacing w:line="276" w:lineRule="auto"/>
        <w:ind w:firstLine="709"/>
        <w:rPr>
          <w:rFonts w:ascii="Times New Roman" w:hAnsi="Times New Roman" w:cs="Times New Roman"/>
          <w:szCs w:val="28"/>
        </w:rPr>
      </w:pPr>
    </w:p>
    <w:p w14:paraId="6CEC60EF" w14:textId="77777777" w:rsidR="00051637" w:rsidRPr="00051637" w:rsidRDefault="00051637" w:rsidP="00051637">
      <w:pPr>
        <w:tabs>
          <w:tab w:val="num" w:pos="142"/>
          <w:tab w:val="left" w:pos="1134"/>
        </w:tabs>
        <w:spacing w:line="276" w:lineRule="auto"/>
        <w:ind w:firstLine="709"/>
        <w:rPr>
          <w:rFonts w:ascii="Times New Roman" w:hAnsi="Times New Roman" w:cs="Times New Roman"/>
          <w:szCs w:val="28"/>
        </w:rPr>
      </w:pPr>
      <w:r w:rsidRPr="00051637">
        <w:rPr>
          <w:rFonts w:ascii="Times New Roman" w:hAnsi="Times New Roman" w:cs="Times New Roman"/>
          <w:szCs w:val="28"/>
        </w:rPr>
        <w:t>Заполняется Председателем ПК:</w:t>
      </w:r>
    </w:p>
    <w:tbl>
      <w:tblPr>
        <w:tblStyle w:val="a7"/>
        <w:tblW w:w="9776" w:type="dxa"/>
        <w:tblInd w:w="142" w:type="dxa"/>
        <w:tblBorders>
          <w:insideH w:val="none" w:sz="0" w:space="0" w:color="auto"/>
          <w:insideV w:val="none" w:sz="0" w:space="0" w:color="auto"/>
        </w:tblBorders>
        <w:tblLook w:val="04A0" w:firstRow="1" w:lastRow="0" w:firstColumn="1" w:lastColumn="0" w:noHBand="0" w:noVBand="1"/>
      </w:tblPr>
      <w:tblGrid>
        <w:gridCol w:w="6374"/>
        <w:gridCol w:w="3402"/>
      </w:tblGrid>
      <w:tr w:rsidR="00051637" w:rsidRPr="00051637" w14:paraId="5DC4A128" w14:textId="77777777" w:rsidTr="003F6D8E">
        <w:tc>
          <w:tcPr>
            <w:tcW w:w="6374" w:type="dxa"/>
          </w:tcPr>
          <w:p w14:paraId="434FB30D" w14:textId="77777777" w:rsidR="00051637" w:rsidRPr="00051637" w:rsidRDefault="00051637" w:rsidP="003F6D8E">
            <w:pPr>
              <w:tabs>
                <w:tab w:val="num" w:pos="142"/>
                <w:tab w:val="left" w:pos="1134"/>
              </w:tabs>
              <w:spacing w:line="276" w:lineRule="auto"/>
              <w:ind w:firstLine="29"/>
              <w:rPr>
                <w:rFonts w:ascii="Times New Roman" w:hAnsi="Times New Roman" w:cs="Times New Roman"/>
              </w:rPr>
            </w:pPr>
            <w:r w:rsidRPr="00051637">
              <w:rPr>
                <w:rFonts w:ascii="Times New Roman" w:hAnsi="Times New Roman" w:cs="Times New Roman"/>
              </w:rPr>
              <w:t>Количество заданий всего</w:t>
            </w:r>
          </w:p>
        </w:tc>
        <w:tc>
          <w:tcPr>
            <w:tcW w:w="3402" w:type="dxa"/>
          </w:tcPr>
          <w:p w14:paraId="6394C7DF" w14:textId="77777777" w:rsidR="00051637" w:rsidRPr="00051637" w:rsidRDefault="00051637" w:rsidP="003F6D8E">
            <w:pPr>
              <w:tabs>
                <w:tab w:val="num" w:pos="142"/>
                <w:tab w:val="left" w:pos="1134"/>
              </w:tabs>
              <w:spacing w:line="276" w:lineRule="auto"/>
              <w:ind w:firstLine="29"/>
              <w:rPr>
                <w:rFonts w:ascii="Times New Roman" w:hAnsi="Times New Roman" w:cs="Times New Roman"/>
              </w:rPr>
            </w:pPr>
            <w:r w:rsidRPr="00051637">
              <w:rPr>
                <w:rFonts w:ascii="Times New Roman" w:hAnsi="Times New Roman" w:cs="Times New Roman"/>
              </w:rPr>
              <w:t>_________________</w:t>
            </w:r>
          </w:p>
        </w:tc>
      </w:tr>
      <w:tr w:rsidR="00051637" w:rsidRPr="00051637" w14:paraId="1710CBEA" w14:textId="77777777" w:rsidTr="003F6D8E">
        <w:tc>
          <w:tcPr>
            <w:tcW w:w="6374" w:type="dxa"/>
          </w:tcPr>
          <w:p w14:paraId="5B6771FE" w14:textId="77777777" w:rsidR="00051637" w:rsidRPr="00051637" w:rsidRDefault="00051637" w:rsidP="003F6D8E">
            <w:pPr>
              <w:tabs>
                <w:tab w:val="num" w:pos="142"/>
                <w:tab w:val="left" w:pos="1134"/>
              </w:tabs>
              <w:spacing w:line="276" w:lineRule="auto"/>
              <w:ind w:firstLine="29"/>
              <w:rPr>
                <w:rFonts w:ascii="Times New Roman" w:hAnsi="Times New Roman" w:cs="Times New Roman"/>
              </w:rPr>
            </w:pPr>
            <w:r w:rsidRPr="00051637">
              <w:rPr>
                <w:rFonts w:ascii="Times New Roman" w:hAnsi="Times New Roman" w:cs="Times New Roman"/>
              </w:rPr>
              <w:t>Количество верно выполненных заданий (совпадение с эталонной работой)</w:t>
            </w:r>
          </w:p>
        </w:tc>
        <w:tc>
          <w:tcPr>
            <w:tcW w:w="3402" w:type="dxa"/>
          </w:tcPr>
          <w:p w14:paraId="2A8CFDC8" w14:textId="77777777" w:rsidR="00051637" w:rsidRPr="00051637" w:rsidRDefault="00051637" w:rsidP="003F6D8E">
            <w:pPr>
              <w:tabs>
                <w:tab w:val="num" w:pos="142"/>
                <w:tab w:val="left" w:pos="1134"/>
              </w:tabs>
              <w:spacing w:line="276" w:lineRule="auto"/>
              <w:ind w:firstLine="29"/>
              <w:rPr>
                <w:rFonts w:ascii="Times New Roman" w:hAnsi="Times New Roman" w:cs="Times New Roman"/>
              </w:rPr>
            </w:pPr>
          </w:p>
          <w:p w14:paraId="7DF0B9B2" w14:textId="77777777" w:rsidR="00051637" w:rsidRPr="00051637" w:rsidRDefault="00051637" w:rsidP="003F6D8E">
            <w:pPr>
              <w:tabs>
                <w:tab w:val="num" w:pos="142"/>
                <w:tab w:val="left" w:pos="1134"/>
              </w:tabs>
              <w:spacing w:line="276" w:lineRule="auto"/>
              <w:ind w:firstLine="29"/>
              <w:rPr>
                <w:rFonts w:ascii="Times New Roman" w:hAnsi="Times New Roman" w:cs="Times New Roman"/>
              </w:rPr>
            </w:pPr>
            <w:r w:rsidRPr="00051637">
              <w:rPr>
                <w:rFonts w:ascii="Times New Roman" w:hAnsi="Times New Roman" w:cs="Times New Roman"/>
              </w:rPr>
              <w:t>_________________</w:t>
            </w:r>
          </w:p>
        </w:tc>
      </w:tr>
      <w:tr w:rsidR="00051637" w:rsidRPr="00051637" w14:paraId="2B44E7F9" w14:textId="77777777" w:rsidTr="003F6D8E">
        <w:tc>
          <w:tcPr>
            <w:tcW w:w="6374" w:type="dxa"/>
          </w:tcPr>
          <w:p w14:paraId="7A6B995C" w14:textId="77777777" w:rsidR="00051637" w:rsidRPr="00051637" w:rsidRDefault="00051637" w:rsidP="003F6D8E">
            <w:pPr>
              <w:tabs>
                <w:tab w:val="num" w:pos="142"/>
                <w:tab w:val="left" w:pos="1134"/>
              </w:tabs>
              <w:spacing w:line="276" w:lineRule="auto"/>
              <w:ind w:firstLine="29"/>
              <w:rPr>
                <w:rFonts w:ascii="Times New Roman" w:hAnsi="Times New Roman" w:cs="Times New Roman"/>
              </w:rPr>
            </w:pPr>
            <w:r w:rsidRPr="00051637">
              <w:rPr>
                <w:rFonts w:ascii="Times New Roman" w:hAnsi="Times New Roman" w:cs="Times New Roman"/>
              </w:rPr>
              <w:t>% верно выполненных заданий (совпадение с эталонной работой)</w:t>
            </w:r>
          </w:p>
        </w:tc>
        <w:tc>
          <w:tcPr>
            <w:tcW w:w="3402" w:type="dxa"/>
          </w:tcPr>
          <w:p w14:paraId="0CE757F6" w14:textId="77777777" w:rsidR="00051637" w:rsidRPr="00051637" w:rsidRDefault="00051637" w:rsidP="003F6D8E">
            <w:pPr>
              <w:tabs>
                <w:tab w:val="num" w:pos="142"/>
                <w:tab w:val="left" w:pos="1134"/>
              </w:tabs>
              <w:spacing w:line="276" w:lineRule="auto"/>
              <w:ind w:firstLine="29"/>
              <w:rPr>
                <w:rFonts w:ascii="Times New Roman" w:hAnsi="Times New Roman" w:cs="Times New Roman"/>
              </w:rPr>
            </w:pPr>
          </w:p>
          <w:p w14:paraId="22261D75" w14:textId="77777777" w:rsidR="00051637" w:rsidRPr="00051637" w:rsidRDefault="00051637" w:rsidP="003F6D8E">
            <w:pPr>
              <w:tabs>
                <w:tab w:val="num" w:pos="142"/>
                <w:tab w:val="left" w:pos="1134"/>
              </w:tabs>
              <w:spacing w:line="276" w:lineRule="auto"/>
              <w:ind w:firstLine="29"/>
              <w:rPr>
                <w:rFonts w:ascii="Times New Roman" w:hAnsi="Times New Roman" w:cs="Times New Roman"/>
              </w:rPr>
            </w:pPr>
            <w:r w:rsidRPr="00051637">
              <w:rPr>
                <w:rFonts w:ascii="Times New Roman" w:hAnsi="Times New Roman" w:cs="Times New Roman"/>
              </w:rPr>
              <w:t>__________________</w:t>
            </w:r>
          </w:p>
        </w:tc>
      </w:tr>
      <w:tr w:rsidR="00051637" w:rsidRPr="00051637" w14:paraId="5B02FDEF" w14:textId="77777777" w:rsidTr="003F6D8E">
        <w:tc>
          <w:tcPr>
            <w:tcW w:w="6374" w:type="dxa"/>
          </w:tcPr>
          <w:p w14:paraId="0D840677" w14:textId="77777777" w:rsidR="00051637" w:rsidRPr="00051637" w:rsidRDefault="00051637" w:rsidP="003F6D8E">
            <w:pPr>
              <w:tabs>
                <w:tab w:val="num" w:pos="142"/>
                <w:tab w:val="left" w:pos="1134"/>
              </w:tabs>
              <w:spacing w:line="276" w:lineRule="auto"/>
              <w:ind w:firstLine="29"/>
              <w:rPr>
                <w:rFonts w:ascii="Times New Roman" w:hAnsi="Times New Roman" w:cs="Times New Roman"/>
              </w:rPr>
            </w:pPr>
            <w:r w:rsidRPr="00051637">
              <w:rPr>
                <w:rFonts w:ascii="Times New Roman" w:hAnsi="Times New Roman" w:cs="Times New Roman"/>
              </w:rPr>
              <w:t xml:space="preserve">Количество заданий, расхождение в которых с эталонной работой составило 2 и более балла </w:t>
            </w:r>
          </w:p>
        </w:tc>
        <w:tc>
          <w:tcPr>
            <w:tcW w:w="3402" w:type="dxa"/>
          </w:tcPr>
          <w:p w14:paraId="1CF8AFE4" w14:textId="77777777" w:rsidR="00051637" w:rsidRPr="00051637" w:rsidRDefault="00051637" w:rsidP="003F6D8E">
            <w:pPr>
              <w:tabs>
                <w:tab w:val="num" w:pos="142"/>
                <w:tab w:val="left" w:pos="1134"/>
              </w:tabs>
              <w:spacing w:line="276" w:lineRule="auto"/>
              <w:ind w:firstLine="29"/>
              <w:rPr>
                <w:rFonts w:ascii="Times New Roman" w:hAnsi="Times New Roman" w:cs="Times New Roman"/>
              </w:rPr>
            </w:pPr>
          </w:p>
          <w:p w14:paraId="0B807B33" w14:textId="77777777" w:rsidR="00051637" w:rsidRPr="00051637" w:rsidRDefault="00051637" w:rsidP="003F6D8E">
            <w:pPr>
              <w:tabs>
                <w:tab w:val="num" w:pos="142"/>
                <w:tab w:val="left" w:pos="1134"/>
              </w:tabs>
              <w:spacing w:line="276" w:lineRule="auto"/>
              <w:ind w:firstLine="29"/>
              <w:rPr>
                <w:rFonts w:ascii="Times New Roman" w:hAnsi="Times New Roman" w:cs="Times New Roman"/>
              </w:rPr>
            </w:pPr>
            <w:r w:rsidRPr="00051637">
              <w:rPr>
                <w:rFonts w:ascii="Times New Roman" w:hAnsi="Times New Roman" w:cs="Times New Roman"/>
              </w:rPr>
              <w:t>__________________</w:t>
            </w:r>
          </w:p>
        </w:tc>
      </w:tr>
      <w:tr w:rsidR="00051637" w:rsidRPr="00051637" w14:paraId="7C38A1DD" w14:textId="77777777" w:rsidTr="003F6D8E">
        <w:tc>
          <w:tcPr>
            <w:tcW w:w="6374" w:type="dxa"/>
          </w:tcPr>
          <w:p w14:paraId="1CD4B2B0" w14:textId="77777777" w:rsidR="00051637" w:rsidRPr="00051637" w:rsidRDefault="00051637" w:rsidP="003F6D8E">
            <w:pPr>
              <w:tabs>
                <w:tab w:val="num" w:pos="142"/>
                <w:tab w:val="left" w:pos="1134"/>
              </w:tabs>
              <w:spacing w:line="276" w:lineRule="auto"/>
              <w:ind w:firstLine="29"/>
              <w:rPr>
                <w:rFonts w:ascii="Times New Roman" w:hAnsi="Times New Roman" w:cs="Times New Roman"/>
              </w:rPr>
            </w:pPr>
            <w:r w:rsidRPr="00051637">
              <w:rPr>
                <w:rFonts w:ascii="Times New Roman" w:hAnsi="Times New Roman" w:cs="Times New Roman"/>
              </w:rPr>
              <w:t xml:space="preserve">% заданий, расхождение в которых с эталонной работой составило 2 и более балла </w:t>
            </w:r>
          </w:p>
        </w:tc>
        <w:tc>
          <w:tcPr>
            <w:tcW w:w="3402" w:type="dxa"/>
          </w:tcPr>
          <w:p w14:paraId="26D7BCE4" w14:textId="77777777" w:rsidR="00051637" w:rsidRPr="00051637" w:rsidRDefault="00051637" w:rsidP="003F6D8E">
            <w:pPr>
              <w:tabs>
                <w:tab w:val="num" w:pos="142"/>
                <w:tab w:val="left" w:pos="1134"/>
              </w:tabs>
              <w:spacing w:line="276" w:lineRule="auto"/>
              <w:ind w:firstLine="29"/>
              <w:rPr>
                <w:rFonts w:ascii="Times New Roman" w:hAnsi="Times New Roman" w:cs="Times New Roman"/>
              </w:rPr>
            </w:pPr>
          </w:p>
          <w:p w14:paraId="3D763E16" w14:textId="77777777" w:rsidR="00051637" w:rsidRPr="00051637" w:rsidRDefault="00051637" w:rsidP="003F6D8E">
            <w:pPr>
              <w:tabs>
                <w:tab w:val="num" w:pos="142"/>
                <w:tab w:val="left" w:pos="1134"/>
              </w:tabs>
              <w:spacing w:line="276" w:lineRule="auto"/>
              <w:ind w:firstLine="29"/>
              <w:rPr>
                <w:rFonts w:ascii="Times New Roman" w:hAnsi="Times New Roman" w:cs="Times New Roman"/>
              </w:rPr>
            </w:pPr>
            <w:r w:rsidRPr="00051637">
              <w:rPr>
                <w:rFonts w:ascii="Times New Roman" w:hAnsi="Times New Roman" w:cs="Times New Roman"/>
              </w:rPr>
              <w:t>___________________</w:t>
            </w:r>
          </w:p>
        </w:tc>
      </w:tr>
      <w:tr w:rsidR="00051637" w:rsidRPr="00051637" w14:paraId="6F7333A9" w14:textId="77777777" w:rsidTr="003F6D8E">
        <w:tc>
          <w:tcPr>
            <w:tcW w:w="6374" w:type="dxa"/>
          </w:tcPr>
          <w:p w14:paraId="23A68D41" w14:textId="77777777" w:rsidR="00051637" w:rsidRPr="00051637" w:rsidRDefault="00051637" w:rsidP="003F6D8E">
            <w:pPr>
              <w:tabs>
                <w:tab w:val="num" w:pos="142"/>
                <w:tab w:val="left" w:pos="1134"/>
              </w:tabs>
              <w:spacing w:line="276" w:lineRule="auto"/>
              <w:ind w:firstLine="29"/>
              <w:rPr>
                <w:rFonts w:ascii="Times New Roman" w:hAnsi="Times New Roman" w:cs="Times New Roman"/>
              </w:rPr>
            </w:pPr>
            <w:r w:rsidRPr="00051637">
              <w:rPr>
                <w:rFonts w:ascii="Times New Roman" w:hAnsi="Times New Roman" w:cs="Times New Roman"/>
              </w:rPr>
              <w:t>Итоговая оценка ________________</w:t>
            </w:r>
          </w:p>
        </w:tc>
        <w:tc>
          <w:tcPr>
            <w:tcW w:w="3402" w:type="dxa"/>
          </w:tcPr>
          <w:p w14:paraId="4785B4BB" w14:textId="77777777" w:rsidR="00051637" w:rsidRPr="00051637" w:rsidRDefault="00051637" w:rsidP="003F6D8E">
            <w:pPr>
              <w:tabs>
                <w:tab w:val="num" w:pos="142"/>
                <w:tab w:val="left" w:pos="1134"/>
              </w:tabs>
              <w:spacing w:line="276" w:lineRule="auto"/>
              <w:ind w:firstLine="29"/>
              <w:rPr>
                <w:rFonts w:ascii="Times New Roman" w:hAnsi="Times New Roman" w:cs="Times New Roman"/>
              </w:rPr>
            </w:pPr>
            <w:r w:rsidRPr="00051637">
              <w:rPr>
                <w:rFonts w:ascii="Times New Roman" w:hAnsi="Times New Roman" w:cs="Times New Roman"/>
              </w:rPr>
              <w:t>допущен(а) / не допущен(а) к работе в ПК</w:t>
            </w:r>
          </w:p>
        </w:tc>
      </w:tr>
      <w:tr w:rsidR="00051637" w:rsidRPr="00051637" w14:paraId="5B39DC9D" w14:textId="77777777" w:rsidTr="003F6D8E">
        <w:tc>
          <w:tcPr>
            <w:tcW w:w="6374" w:type="dxa"/>
          </w:tcPr>
          <w:p w14:paraId="3191D068" w14:textId="77777777" w:rsidR="00051637" w:rsidRPr="00051637" w:rsidRDefault="00051637" w:rsidP="003F6D8E">
            <w:pPr>
              <w:tabs>
                <w:tab w:val="num" w:pos="142"/>
                <w:tab w:val="left" w:pos="1134"/>
              </w:tabs>
              <w:spacing w:line="276" w:lineRule="auto"/>
              <w:ind w:firstLine="29"/>
              <w:rPr>
                <w:rFonts w:ascii="Times New Roman" w:hAnsi="Times New Roman" w:cs="Times New Roman"/>
              </w:rPr>
            </w:pPr>
          </w:p>
          <w:p w14:paraId="41F502EB" w14:textId="77777777" w:rsidR="00051637" w:rsidRPr="00051637" w:rsidRDefault="00051637" w:rsidP="003F6D8E">
            <w:pPr>
              <w:tabs>
                <w:tab w:val="num" w:pos="142"/>
                <w:tab w:val="left" w:pos="1134"/>
              </w:tabs>
              <w:spacing w:line="276" w:lineRule="auto"/>
              <w:ind w:firstLine="29"/>
              <w:rPr>
                <w:rFonts w:ascii="Times New Roman" w:hAnsi="Times New Roman" w:cs="Times New Roman"/>
              </w:rPr>
            </w:pPr>
            <w:r w:rsidRPr="00051637">
              <w:rPr>
                <w:rFonts w:ascii="Times New Roman" w:hAnsi="Times New Roman" w:cs="Times New Roman"/>
              </w:rPr>
              <w:t>«________» ____________ 20_____г.</w:t>
            </w:r>
          </w:p>
        </w:tc>
        <w:tc>
          <w:tcPr>
            <w:tcW w:w="3402" w:type="dxa"/>
          </w:tcPr>
          <w:p w14:paraId="6F7DC2BE" w14:textId="77777777" w:rsidR="00051637" w:rsidRPr="00051637" w:rsidRDefault="00051637" w:rsidP="003F6D8E">
            <w:pPr>
              <w:tabs>
                <w:tab w:val="num" w:pos="142"/>
                <w:tab w:val="left" w:pos="1134"/>
              </w:tabs>
              <w:spacing w:line="276" w:lineRule="auto"/>
              <w:ind w:firstLine="29"/>
              <w:jc w:val="center"/>
              <w:rPr>
                <w:rFonts w:ascii="Times New Roman" w:hAnsi="Times New Roman" w:cs="Times New Roman"/>
              </w:rPr>
            </w:pPr>
          </w:p>
          <w:p w14:paraId="46A4D6E7" w14:textId="77777777" w:rsidR="00051637" w:rsidRPr="00051637" w:rsidRDefault="00051637" w:rsidP="003F6D8E">
            <w:pPr>
              <w:tabs>
                <w:tab w:val="num" w:pos="142"/>
                <w:tab w:val="left" w:pos="1134"/>
              </w:tabs>
              <w:spacing w:line="276" w:lineRule="auto"/>
              <w:ind w:firstLine="29"/>
              <w:jc w:val="left"/>
              <w:rPr>
                <w:rFonts w:ascii="Times New Roman" w:hAnsi="Times New Roman" w:cs="Times New Roman"/>
              </w:rPr>
            </w:pPr>
            <w:r w:rsidRPr="00051637">
              <w:rPr>
                <w:rFonts w:ascii="Times New Roman" w:hAnsi="Times New Roman" w:cs="Times New Roman"/>
              </w:rPr>
              <w:t>Председатель _______________________</w:t>
            </w:r>
          </w:p>
          <w:p w14:paraId="3CD53AB4" w14:textId="77777777" w:rsidR="00051637" w:rsidRPr="00051637" w:rsidRDefault="00051637" w:rsidP="003F6D8E">
            <w:pPr>
              <w:tabs>
                <w:tab w:val="num" w:pos="142"/>
                <w:tab w:val="left" w:pos="1134"/>
              </w:tabs>
              <w:spacing w:line="276" w:lineRule="auto"/>
              <w:ind w:firstLine="29"/>
              <w:jc w:val="center"/>
              <w:rPr>
                <w:rFonts w:ascii="Times New Roman" w:hAnsi="Times New Roman" w:cs="Times New Roman"/>
                <w:sz w:val="20"/>
                <w:szCs w:val="20"/>
              </w:rPr>
            </w:pPr>
            <w:r w:rsidRPr="00051637">
              <w:rPr>
                <w:rFonts w:ascii="Times New Roman" w:hAnsi="Times New Roman" w:cs="Times New Roman"/>
                <w:sz w:val="20"/>
                <w:szCs w:val="20"/>
              </w:rPr>
              <w:t>ФИО / подпись</w:t>
            </w:r>
          </w:p>
        </w:tc>
      </w:tr>
    </w:tbl>
    <w:p w14:paraId="55D148FA" w14:textId="77777777" w:rsidR="00051637" w:rsidRPr="00051637" w:rsidRDefault="00051637" w:rsidP="00051637">
      <w:pPr>
        <w:tabs>
          <w:tab w:val="num" w:pos="142"/>
          <w:tab w:val="left" w:pos="1134"/>
        </w:tabs>
        <w:spacing w:line="276" w:lineRule="auto"/>
        <w:ind w:firstLine="709"/>
        <w:rPr>
          <w:rFonts w:ascii="Times New Roman" w:hAnsi="Times New Roman" w:cs="Times New Roman"/>
          <w:szCs w:val="28"/>
        </w:rPr>
      </w:pPr>
    </w:p>
    <w:p w14:paraId="58E985C5" w14:textId="0B28BAA6" w:rsidR="00051637" w:rsidRDefault="00051637" w:rsidP="00051637">
      <w:pPr>
        <w:ind w:firstLine="0"/>
        <w:rPr>
          <w:rFonts w:ascii="Times New Roman" w:hAnsi="Times New Roman" w:cs="Times New Roman"/>
        </w:rPr>
      </w:pPr>
    </w:p>
    <w:p w14:paraId="348D2B2D" w14:textId="77777777" w:rsidR="00051637" w:rsidRDefault="00051637" w:rsidP="00051637">
      <w:pPr>
        <w:ind w:firstLine="0"/>
        <w:rPr>
          <w:rFonts w:ascii="Times New Roman" w:hAnsi="Times New Roman" w:cs="Times New Roman"/>
        </w:rPr>
      </w:pPr>
    </w:p>
    <w:p w14:paraId="26BE3205" w14:textId="77777777" w:rsidR="00051637" w:rsidRDefault="00051637" w:rsidP="00051637">
      <w:pPr>
        <w:ind w:firstLine="0"/>
        <w:rPr>
          <w:rFonts w:ascii="Times New Roman" w:hAnsi="Times New Roman" w:cs="Times New Roman"/>
        </w:rPr>
      </w:pPr>
    </w:p>
    <w:p w14:paraId="6991A708" w14:textId="77777777" w:rsidR="00051637" w:rsidRDefault="00051637" w:rsidP="00051637">
      <w:pPr>
        <w:ind w:firstLine="0"/>
        <w:rPr>
          <w:rFonts w:ascii="Times New Roman" w:hAnsi="Times New Roman" w:cs="Times New Roman"/>
        </w:rPr>
      </w:pPr>
    </w:p>
    <w:p w14:paraId="13C1C71C" w14:textId="77777777" w:rsidR="00051637" w:rsidRDefault="00051637" w:rsidP="00051637">
      <w:pPr>
        <w:ind w:firstLine="0"/>
        <w:rPr>
          <w:rFonts w:ascii="Times New Roman" w:hAnsi="Times New Roman" w:cs="Times New Roman"/>
        </w:rPr>
      </w:pPr>
    </w:p>
    <w:p w14:paraId="0C00318D" w14:textId="77777777" w:rsidR="00051637" w:rsidRDefault="00051637" w:rsidP="00051637">
      <w:pPr>
        <w:ind w:firstLine="0"/>
        <w:rPr>
          <w:rFonts w:ascii="Times New Roman" w:hAnsi="Times New Roman" w:cs="Times New Roman"/>
        </w:rPr>
      </w:pPr>
    </w:p>
    <w:p w14:paraId="7E79A06C" w14:textId="77777777" w:rsidR="00051637" w:rsidRDefault="00051637" w:rsidP="00051637">
      <w:pPr>
        <w:ind w:firstLine="0"/>
        <w:rPr>
          <w:rFonts w:ascii="Times New Roman" w:hAnsi="Times New Roman" w:cs="Times New Roman"/>
        </w:rPr>
      </w:pPr>
    </w:p>
    <w:p w14:paraId="1B0C43E6" w14:textId="77777777" w:rsidR="00051637" w:rsidRDefault="00051637" w:rsidP="00051637">
      <w:pPr>
        <w:ind w:firstLine="0"/>
        <w:rPr>
          <w:rFonts w:ascii="Times New Roman" w:hAnsi="Times New Roman" w:cs="Times New Roman"/>
        </w:rPr>
      </w:pPr>
    </w:p>
    <w:p w14:paraId="4095A15A" w14:textId="77777777" w:rsidR="00051637" w:rsidRDefault="00051637" w:rsidP="00051637">
      <w:pPr>
        <w:ind w:firstLine="0"/>
        <w:rPr>
          <w:rFonts w:ascii="Times New Roman" w:hAnsi="Times New Roman" w:cs="Times New Roman"/>
        </w:rPr>
      </w:pPr>
    </w:p>
    <w:p w14:paraId="475BC885" w14:textId="77777777" w:rsidR="00051637" w:rsidRDefault="00051637" w:rsidP="00051637">
      <w:pPr>
        <w:ind w:firstLine="0"/>
        <w:rPr>
          <w:rFonts w:ascii="Times New Roman" w:hAnsi="Times New Roman" w:cs="Times New Roman"/>
        </w:rPr>
      </w:pPr>
    </w:p>
    <w:p w14:paraId="27287374" w14:textId="77777777" w:rsidR="00051637" w:rsidRDefault="00051637" w:rsidP="00051637">
      <w:pPr>
        <w:ind w:firstLine="0"/>
        <w:rPr>
          <w:rFonts w:ascii="Times New Roman" w:hAnsi="Times New Roman" w:cs="Times New Roman"/>
        </w:rPr>
      </w:pPr>
    </w:p>
    <w:p w14:paraId="55E1FA83" w14:textId="77777777" w:rsidR="00051637" w:rsidRDefault="00051637" w:rsidP="00051637">
      <w:pPr>
        <w:ind w:firstLine="0"/>
        <w:rPr>
          <w:rFonts w:ascii="Times New Roman" w:hAnsi="Times New Roman" w:cs="Times New Roman"/>
        </w:rPr>
      </w:pPr>
    </w:p>
    <w:p w14:paraId="13AC754E" w14:textId="77777777" w:rsidR="00051637" w:rsidRPr="00051637" w:rsidRDefault="00051637" w:rsidP="00051637">
      <w:pPr>
        <w:ind w:firstLine="0"/>
        <w:rPr>
          <w:rFonts w:ascii="Times New Roman" w:hAnsi="Times New Roman" w:cs="Times New Roman"/>
        </w:rPr>
      </w:pP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8"/>
        <w:gridCol w:w="5111"/>
      </w:tblGrid>
      <w:tr w:rsidR="00051637" w:rsidRPr="00051637" w14:paraId="700F093E" w14:textId="77777777" w:rsidTr="0098287A">
        <w:tc>
          <w:tcPr>
            <w:tcW w:w="4528" w:type="dxa"/>
          </w:tcPr>
          <w:p w14:paraId="11BDC670" w14:textId="77777777" w:rsidR="00051637" w:rsidRPr="00051637" w:rsidRDefault="00051637" w:rsidP="003F6D8E">
            <w:pPr>
              <w:tabs>
                <w:tab w:val="left" w:pos="1134"/>
              </w:tabs>
              <w:spacing w:line="276" w:lineRule="auto"/>
              <w:ind w:firstLine="709"/>
              <w:jc w:val="right"/>
              <w:rPr>
                <w:rFonts w:ascii="Times New Roman" w:hAnsi="Times New Roman" w:cs="Times New Roman"/>
                <w:sz w:val="28"/>
                <w:szCs w:val="28"/>
              </w:rPr>
            </w:pPr>
            <w:r w:rsidRPr="00051637">
              <w:rPr>
                <w:rFonts w:ascii="Times New Roman" w:hAnsi="Times New Roman" w:cs="Times New Roman"/>
              </w:rPr>
              <w:br w:type="column"/>
            </w:r>
            <w:r w:rsidRPr="00051637">
              <w:rPr>
                <w:rFonts w:ascii="Times New Roman" w:hAnsi="Times New Roman" w:cs="Times New Roman"/>
                <w:szCs w:val="28"/>
              </w:rPr>
              <w:br w:type="column"/>
            </w:r>
            <w:r w:rsidRPr="00051637">
              <w:rPr>
                <w:rFonts w:ascii="Times New Roman" w:hAnsi="Times New Roman" w:cs="Times New Roman"/>
              </w:rPr>
              <w:br w:type="column"/>
            </w:r>
            <w:r w:rsidRPr="00051637">
              <w:rPr>
                <w:rFonts w:ascii="Times New Roman" w:hAnsi="Times New Roman" w:cs="Times New Roman"/>
                <w:szCs w:val="28"/>
              </w:rPr>
              <w:br w:type="column"/>
            </w:r>
            <w:r w:rsidRPr="00051637">
              <w:rPr>
                <w:rFonts w:ascii="Times New Roman" w:hAnsi="Times New Roman" w:cs="Times New Roman"/>
              </w:rPr>
              <w:br w:type="column"/>
            </w:r>
          </w:p>
        </w:tc>
        <w:tc>
          <w:tcPr>
            <w:tcW w:w="5111" w:type="dxa"/>
          </w:tcPr>
          <w:p w14:paraId="3872716F" w14:textId="77777777" w:rsidR="00051637" w:rsidRPr="00051637" w:rsidRDefault="00051637" w:rsidP="00944DB6">
            <w:pPr>
              <w:tabs>
                <w:tab w:val="left" w:pos="1134"/>
              </w:tabs>
              <w:ind w:firstLine="0"/>
              <w:rPr>
                <w:rFonts w:ascii="Times New Roman" w:hAnsi="Times New Roman" w:cs="Times New Roman"/>
                <w:sz w:val="28"/>
                <w:szCs w:val="28"/>
              </w:rPr>
            </w:pPr>
            <w:r w:rsidRPr="00051637">
              <w:rPr>
                <w:rFonts w:ascii="Times New Roman" w:hAnsi="Times New Roman" w:cs="Times New Roman"/>
                <w:sz w:val="28"/>
                <w:szCs w:val="28"/>
              </w:rPr>
              <w:t>Приложение № 4 к Порядку присвоения статусов экспертам предметных комиссий по учебным предметам при проведении государственной итоговой аттестации по образовательным программам среднего общего образования в Камчатском крае</w:t>
            </w:r>
          </w:p>
          <w:p w14:paraId="19767263" w14:textId="77777777" w:rsidR="00051637" w:rsidRPr="00051637" w:rsidRDefault="00051637" w:rsidP="003F6D8E">
            <w:pPr>
              <w:tabs>
                <w:tab w:val="left" w:pos="1134"/>
              </w:tabs>
              <w:spacing w:line="276" w:lineRule="auto"/>
              <w:ind w:firstLine="0"/>
              <w:rPr>
                <w:rFonts w:ascii="Times New Roman" w:hAnsi="Times New Roman" w:cs="Times New Roman"/>
                <w:sz w:val="28"/>
                <w:szCs w:val="28"/>
              </w:rPr>
            </w:pPr>
          </w:p>
        </w:tc>
      </w:tr>
      <w:tr w:rsidR="00051637" w:rsidRPr="00051637" w14:paraId="668D4FAE" w14:textId="77777777" w:rsidTr="0098287A">
        <w:tc>
          <w:tcPr>
            <w:tcW w:w="4528" w:type="dxa"/>
          </w:tcPr>
          <w:p w14:paraId="0BE28218" w14:textId="77777777" w:rsidR="00051637" w:rsidRPr="00051637" w:rsidRDefault="00051637" w:rsidP="003F6D8E">
            <w:pPr>
              <w:tabs>
                <w:tab w:val="left" w:pos="1134"/>
              </w:tabs>
              <w:spacing w:line="276" w:lineRule="auto"/>
              <w:ind w:firstLine="709"/>
              <w:jc w:val="right"/>
              <w:rPr>
                <w:rFonts w:ascii="Times New Roman" w:hAnsi="Times New Roman" w:cs="Times New Roman"/>
                <w:szCs w:val="28"/>
              </w:rPr>
            </w:pPr>
          </w:p>
        </w:tc>
        <w:tc>
          <w:tcPr>
            <w:tcW w:w="5111" w:type="dxa"/>
          </w:tcPr>
          <w:p w14:paraId="0BA57BDC" w14:textId="77777777" w:rsidR="00051637" w:rsidRPr="00051637" w:rsidRDefault="00051637" w:rsidP="003F6D8E">
            <w:pPr>
              <w:tabs>
                <w:tab w:val="left" w:pos="1134"/>
              </w:tabs>
              <w:spacing w:line="276" w:lineRule="auto"/>
              <w:ind w:firstLine="0"/>
              <w:rPr>
                <w:rFonts w:ascii="Times New Roman" w:hAnsi="Times New Roman" w:cs="Times New Roman"/>
                <w:sz w:val="28"/>
                <w:szCs w:val="28"/>
              </w:rPr>
            </w:pPr>
            <w:r w:rsidRPr="00051637">
              <w:rPr>
                <w:rFonts w:ascii="Times New Roman" w:hAnsi="Times New Roman" w:cs="Times New Roman"/>
                <w:sz w:val="28"/>
                <w:szCs w:val="28"/>
              </w:rPr>
              <w:t>В Государственную экзаменационную комиссию Камчатского края по проведению государственной итоговой аттестации образовательным программам среднего общего образования</w:t>
            </w:r>
          </w:p>
        </w:tc>
      </w:tr>
      <w:tr w:rsidR="00051637" w:rsidRPr="00051637" w14:paraId="7DAC79C5" w14:textId="77777777" w:rsidTr="0098287A">
        <w:tc>
          <w:tcPr>
            <w:tcW w:w="4528" w:type="dxa"/>
          </w:tcPr>
          <w:p w14:paraId="5636BF38" w14:textId="77777777" w:rsidR="00051637" w:rsidRPr="00051637" w:rsidRDefault="00051637" w:rsidP="003F6D8E">
            <w:pPr>
              <w:tabs>
                <w:tab w:val="left" w:pos="1134"/>
              </w:tabs>
              <w:spacing w:line="276" w:lineRule="auto"/>
              <w:ind w:firstLine="709"/>
              <w:jc w:val="right"/>
              <w:rPr>
                <w:rFonts w:ascii="Times New Roman" w:hAnsi="Times New Roman" w:cs="Times New Roman"/>
                <w:szCs w:val="28"/>
              </w:rPr>
            </w:pPr>
          </w:p>
        </w:tc>
        <w:tc>
          <w:tcPr>
            <w:tcW w:w="5111" w:type="dxa"/>
          </w:tcPr>
          <w:p w14:paraId="0D52AE99" w14:textId="77777777" w:rsidR="00051637" w:rsidRPr="00051637" w:rsidRDefault="00051637" w:rsidP="003F6D8E">
            <w:pPr>
              <w:tabs>
                <w:tab w:val="left" w:pos="1134"/>
              </w:tabs>
              <w:spacing w:line="276" w:lineRule="auto"/>
              <w:ind w:firstLine="0"/>
              <w:rPr>
                <w:rFonts w:ascii="Times New Roman" w:hAnsi="Times New Roman" w:cs="Times New Roman"/>
                <w:sz w:val="28"/>
                <w:szCs w:val="28"/>
              </w:rPr>
            </w:pPr>
            <w:r w:rsidRPr="00051637">
              <w:rPr>
                <w:rFonts w:ascii="Times New Roman" w:hAnsi="Times New Roman" w:cs="Times New Roman"/>
                <w:sz w:val="28"/>
                <w:szCs w:val="28"/>
              </w:rPr>
              <w:t xml:space="preserve">от председателя предметной комиссии по </w:t>
            </w:r>
          </w:p>
          <w:p w14:paraId="3800E299" w14:textId="291AE621" w:rsidR="00051637" w:rsidRPr="00051637" w:rsidRDefault="0098287A" w:rsidP="003F6D8E">
            <w:pPr>
              <w:tabs>
                <w:tab w:val="left" w:pos="1134"/>
              </w:tabs>
              <w:spacing w:line="276" w:lineRule="auto"/>
              <w:ind w:firstLine="0"/>
              <w:rPr>
                <w:rFonts w:ascii="Times New Roman" w:hAnsi="Times New Roman" w:cs="Times New Roman"/>
                <w:sz w:val="28"/>
                <w:szCs w:val="28"/>
              </w:rPr>
            </w:pPr>
            <w:r>
              <w:rPr>
                <w:rFonts w:ascii="Times New Roman" w:hAnsi="Times New Roman" w:cs="Times New Roman"/>
                <w:sz w:val="28"/>
                <w:szCs w:val="28"/>
              </w:rPr>
              <w:t>____________________</w:t>
            </w:r>
            <w:r w:rsidR="00051637" w:rsidRPr="00051637">
              <w:rPr>
                <w:rFonts w:ascii="Times New Roman" w:hAnsi="Times New Roman" w:cs="Times New Roman"/>
                <w:sz w:val="28"/>
                <w:szCs w:val="28"/>
              </w:rPr>
              <w:t>_____________</w:t>
            </w:r>
          </w:p>
          <w:p w14:paraId="1501D835" w14:textId="77777777" w:rsidR="00051637" w:rsidRPr="00051637" w:rsidRDefault="00051637" w:rsidP="003F6D8E">
            <w:pPr>
              <w:tabs>
                <w:tab w:val="left" w:pos="1134"/>
              </w:tabs>
              <w:spacing w:line="276" w:lineRule="auto"/>
              <w:ind w:firstLine="0"/>
              <w:jc w:val="center"/>
              <w:rPr>
                <w:rFonts w:ascii="Times New Roman" w:hAnsi="Times New Roman" w:cs="Times New Roman"/>
                <w:sz w:val="28"/>
                <w:szCs w:val="28"/>
              </w:rPr>
            </w:pPr>
            <w:r w:rsidRPr="00051637">
              <w:rPr>
                <w:rFonts w:ascii="Times New Roman" w:hAnsi="Times New Roman" w:cs="Times New Roman"/>
                <w:sz w:val="28"/>
                <w:szCs w:val="28"/>
              </w:rPr>
              <w:t>(наименование предмета)</w:t>
            </w:r>
          </w:p>
          <w:p w14:paraId="02D02DD1" w14:textId="4BFD81E0" w:rsidR="00051637" w:rsidRPr="00051637" w:rsidRDefault="0098287A" w:rsidP="003F6D8E">
            <w:pPr>
              <w:tabs>
                <w:tab w:val="left" w:pos="1134"/>
              </w:tabs>
              <w:spacing w:line="276" w:lineRule="auto"/>
              <w:ind w:firstLine="0"/>
              <w:rPr>
                <w:rFonts w:ascii="Times New Roman" w:hAnsi="Times New Roman" w:cs="Times New Roman"/>
                <w:sz w:val="28"/>
                <w:szCs w:val="28"/>
              </w:rPr>
            </w:pPr>
            <w:r>
              <w:rPr>
                <w:rFonts w:ascii="Times New Roman" w:hAnsi="Times New Roman" w:cs="Times New Roman"/>
                <w:sz w:val="28"/>
                <w:szCs w:val="28"/>
              </w:rPr>
              <w:t>_____________________</w:t>
            </w:r>
            <w:r w:rsidR="00051637" w:rsidRPr="00051637">
              <w:rPr>
                <w:rFonts w:ascii="Times New Roman" w:hAnsi="Times New Roman" w:cs="Times New Roman"/>
                <w:sz w:val="28"/>
                <w:szCs w:val="28"/>
              </w:rPr>
              <w:t xml:space="preserve">____________ </w:t>
            </w:r>
          </w:p>
          <w:p w14:paraId="077A661F" w14:textId="77777777" w:rsidR="00051637" w:rsidRPr="00051637" w:rsidRDefault="00051637" w:rsidP="003F6D8E">
            <w:pPr>
              <w:tabs>
                <w:tab w:val="left" w:pos="1134"/>
              </w:tabs>
              <w:spacing w:line="276" w:lineRule="auto"/>
              <w:ind w:firstLine="0"/>
              <w:jc w:val="center"/>
              <w:rPr>
                <w:rFonts w:ascii="Times New Roman" w:hAnsi="Times New Roman" w:cs="Times New Roman"/>
                <w:sz w:val="28"/>
                <w:szCs w:val="28"/>
              </w:rPr>
            </w:pPr>
            <w:r w:rsidRPr="00051637">
              <w:rPr>
                <w:rFonts w:ascii="Times New Roman" w:hAnsi="Times New Roman" w:cs="Times New Roman"/>
                <w:sz w:val="28"/>
                <w:szCs w:val="28"/>
              </w:rPr>
              <w:t>(ФИО председателя)</w:t>
            </w:r>
          </w:p>
        </w:tc>
      </w:tr>
    </w:tbl>
    <w:p w14:paraId="5CC8687A" w14:textId="77777777" w:rsidR="00051637" w:rsidRPr="00051637" w:rsidRDefault="00051637" w:rsidP="00051637">
      <w:pPr>
        <w:tabs>
          <w:tab w:val="num" w:pos="142"/>
          <w:tab w:val="left" w:pos="1134"/>
        </w:tabs>
        <w:spacing w:line="276" w:lineRule="auto"/>
        <w:ind w:firstLine="709"/>
        <w:rPr>
          <w:rFonts w:ascii="Times New Roman" w:hAnsi="Times New Roman" w:cs="Times New Roman"/>
          <w:szCs w:val="28"/>
        </w:rPr>
      </w:pPr>
    </w:p>
    <w:p w14:paraId="0F5CECDC" w14:textId="77777777" w:rsidR="00051637" w:rsidRPr="00051637" w:rsidRDefault="00051637" w:rsidP="00051637">
      <w:pPr>
        <w:pStyle w:val="af"/>
        <w:tabs>
          <w:tab w:val="left" w:pos="1134"/>
        </w:tabs>
        <w:ind w:left="0" w:firstLine="709"/>
        <w:rPr>
          <w:rFonts w:ascii="Times New Roman" w:hAnsi="Times New Roman" w:cs="Times New Roman"/>
          <w:sz w:val="28"/>
          <w:szCs w:val="28"/>
        </w:rPr>
      </w:pPr>
    </w:p>
    <w:p w14:paraId="7AF773E8" w14:textId="77777777" w:rsidR="00051637" w:rsidRPr="00051637" w:rsidRDefault="00051637" w:rsidP="00051637">
      <w:pPr>
        <w:pStyle w:val="af"/>
        <w:tabs>
          <w:tab w:val="left" w:pos="1134"/>
        </w:tabs>
        <w:ind w:left="0" w:firstLine="709"/>
        <w:rPr>
          <w:rFonts w:ascii="Times New Roman" w:hAnsi="Times New Roman" w:cs="Times New Roman"/>
          <w:sz w:val="28"/>
          <w:szCs w:val="28"/>
        </w:rPr>
      </w:pPr>
      <w:r w:rsidRPr="00051637">
        <w:rPr>
          <w:rFonts w:ascii="Times New Roman" w:hAnsi="Times New Roman" w:cs="Times New Roman"/>
          <w:sz w:val="28"/>
          <w:szCs w:val="28"/>
        </w:rPr>
        <w:t xml:space="preserve">Прошу рассмотреть предложения о списочном составе предметной комиссии Камчатского края по __________________, и предложения по включению лиц в предметные комиссии, создаваемые </w:t>
      </w:r>
      <w:proofErr w:type="spellStart"/>
      <w:r w:rsidRPr="00051637">
        <w:rPr>
          <w:rFonts w:ascii="Times New Roman" w:hAnsi="Times New Roman" w:cs="Times New Roman"/>
          <w:sz w:val="28"/>
          <w:szCs w:val="28"/>
        </w:rPr>
        <w:t>Рособрнадзором</w:t>
      </w:r>
      <w:proofErr w:type="spellEnd"/>
      <w:r w:rsidRPr="00051637">
        <w:rPr>
          <w:rFonts w:ascii="Times New Roman" w:hAnsi="Times New Roman" w:cs="Times New Roman"/>
          <w:sz w:val="28"/>
          <w:szCs w:val="28"/>
        </w:rPr>
        <w:t>.</w:t>
      </w:r>
    </w:p>
    <w:p w14:paraId="02269022" w14:textId="77777777" w:rsidR="00051637" w:rsidRPr="00051637" w:rsidRDefault="00051637" w:rsidP="00051637">
      <w:pPr>
        <w:pStyle w:val="af"/>
        <w:tabs>
          <w:tab w:val="left" w:pos="1134"/>
        </w:tabs>
        <w:ind w:left="0" w:firstLine="709"/>
        <w:rPr>
          <w:rFonts w:ascii="Times New Roman" w:hAnsi="Times New Roman" w:cs="Times New Roman"/>
          <w:sz w:val="28"/>
          <w:szCs w:val="28"/>
        </w:rPr>
      </w:pPr>
    </w:p>
    <w:tbl>
      <w:tblPr>
        <w:tblStyle w:val="a7"/>
        <w:tblW w:w="10626" w:type="dxa"/>
        <w:jc w:val="center"/>
        <w:tblLayout w:type="fixed"/>
        <w:tblLook w:val="04A0" w:firstRow="1" w:lastRow="0" w:firstColumn="1" w:lastColumn="0" w:noHBand="0" w:noVBand="1"/>
      </w:tblPr>
      <w:tblGrid>
        <w:gridCol w:w="563"/>
        <w:gridCol w:w="850"/>
        <w:gridCol w:w="1313"/>
        <w:gridCol w:w="1643"/>
        <w:gridCol w:w="951"/>
        <w:gridCol w:w="2002"/>
        <w:gridCol w:w="1428"/>
        <w:gridCol w:w="1876"/>
      </w:tblGrid>
      <w:tr w:rsidR="00051637" w:rsidRPr="00051637" w14:paraId="38F731DA" w14:textId="77777777" w:rsidTr="0098287A">
        <w:trPr>
          <w:jc w:val="center"/>
        </w:trPr>
        <w:tc>
          <w:tcPr>
            <w:tcW w:w="563" w:type="dxa"/>
            <w:vAlign w:val="center"/>
          </w:tcPr>
          <w:p w14:paraId="1C741DC7" w14:textId="77777777" w:rsidR="00051637" w:rsidRPr="00051637" w:rsidRDefault="00051637" w:rsidP="003F6D8E">
            <w:pPr>
              <w:pStyle w:val="af"/>
              <w:tabs>
                <w:tab w:val="left" w:pos="1134"/>
              </w:tabs>
              <w:ind w:left="0" w:hanging="112"/>
              <w:jc w:val="center"/>
              <w:rPr>
                <w:rFonts w:ascii="Times New Roman" w:hAnsi="Times New Roman" w:cs="Times New Roman"/>
              </w:rPr>
            </w:pPr>
            <w:r w:rsidRPr="00051637">
              <w:rPr>
                <w:rFonts w:ascii="Times New Roman" w:hAnsi="Times New Roman" w:cs="Times New Roman"/>
              </w:rPr>
              <w:t>№ п/п</w:t>
            </w:r>
          </w:p>
        </w:tc>
        <w:tc>
          <w:tcPr>
            <w:tcW w:w="850" w:type="dxa"/>
            <w:vAlign w:val="center"/>
          </w:tcPr>
          <w:p w14:paraId="2DA72254" w14:textId="77777777" w:rsidR="00051637" w:rsidRPr="00051637" w:rsidRDefault="00051637" w:rsidP="003F6D8E">
            <w:pPr>
              <w:pStyle w:val="af"/>
              <w:tabs>
                <w:tab w:val="left" w:pos="1134"/>
              </w:tabs>
              <w:ind w:left="0" w:firstLine="0"/>
              <w:jc w:val="center"/>
              <w:rPr>
                <w:rFonts w:ascii="Times New Roman" w:hAnsi="Times New Roman" w:cs="Times New Roman"/>
              </w:rPr>
            </w:pPr>
            <w:r w:rsidRPr="00051637">
              <w:rPr>
                <w:rFonts w:ascii="Times New Roman" w:hAnsi="Times New Roman" w:cs="Times New Roman"/>
              </w:rPr>
              <w:t>ФИО</w:t>
            </w:r>
          </w:p>
        </w:tc>
        <w:tc>
          <w:tcPr>
            <w:tcW w:w="1313" w:type="dxa"/>
            <w:vAlign w:val="center"/>
          </w:tcPr>
          <w:p w14:paraId="7FDCC27C" w14:textId="77777777" w:rsidR="00051637" w:rsidRPr="00051637" w:rsidRDefault="00051637" w:rsidP="003F6D8E">
            <w:pPr>
              <w:pStyle w:val="af"/>
              <w:tabs>
                <w:tab w:val="left" w:pos="1134"/>
              </w:tabs>
              <w:ind w:left="0" w:firstLine="0"/>
              <w:jc w:val="center"/>
              <w:rPr>
                <w:rFonts w:ascii="Times New Roman" w:hAnsi="Times New Roman" w:cs="Times New Roman"/>
              </w:rPr>
            </w:pPr>
            <w:r w:rsidRPr="00051637">
              <w:rPr>
                <w:rFonts w:ascii="Times New Roman" w:hAnsi="Times New Roman" w:cs="Times New Roman"/>
              </w:rPr>
              <w:t>Место работы, должность</w:t>
            </w:r>
          </w:p>
        </w:tc>
        <w:tc>
          <w:tcPr>
            <w:tcW w:w="1643" w:type="dxa"/>
            <w:vAlign w:val="center"/>
          </w:tcPr>
          <w:p w14:paraId="531E044F" w14:textId="77777777" w:rsidR="00051637" w:rsidRPr="00051637" w:rsidRDefault="00051637" w:rsidP="003F6D8E">
            <w:pPr>
              <w:pStyle w:val="af"/>
              <w:tabs>
                <w:tab w:val="left" w:pos="1134"/>
              </w:tabs>
              <w:ind w:left="0" w:firstLine="0"/>
              <w:jc w:val="center"/>
              <w:rPr>
                <w:rFonts w:ascii="Times New Roman" w:hAnsi="Times New Roman" w:cs="Times New Roman"/>
              </w:rPr>
            </w:pPr>
            <w:r w:rsidRPr="00051637">
              <w:rPr>
                <w:rFonts w:ascii="Times New Roman" w:hAnsi="Times New Roman" w:cs="Times New Roman"/>
              </w:rPr>
              <w:t>Результат квалификационных испытаний</w:t>
            </w:r>
          </w:p>
          <w:p w14:paraId="41982EE1" w14:textId="77777777" w:rsidR="00051637" w:rsidRPr="00051637" w:rsidRDefault="00051637" w:rsidP="003F6D8E">
            <w:pPr>
              <w:pStyle w:val="af"/>
              <w:tabs>
                <w:tab w:val="left" w:pos="1134"/>
              </w:tabs>
              <w:ind w:left="0" w:firstLine="0"/>
              <w:jc w:val="center"/>
              <w:rPr>
                <w:rFonts w:ascii="Times New Roman" w:hAnsi="Times New Roman" w:cs="Times New Roman"/>
              </w:rPr>
            </w:pPr>
            <w:r w:rsidRPr="00051637">
              <w:rPr>
                <w:rFonts w:ascii="Times New Roman" w:hAnsi="Times New Roman" w:cs="Times New Roman"/>
              </w:rPr>
              <w:t>(Х% / отметка)</w:t>
            </w:r>
          </w:p>
        </w:tc>
        <w:tc>
          <w:tcPr>
            <w:tcW w:w="951" w:type="dxa"/>
            <w:vAlign w:val="center"/>
          </w:tcPr>
          <w:p w14:paraId="064B41F6" w14:textId="77777777" w:rsidR="00051637" w:rsidRPr="00051637" w:rsidRDefault="00051637" w:rsidP="003F6D8E">
            <w:pPr>
              <w:pStyle w:val="af"/>
              <w:tabs>
                <w:tab w:val="left" w:pos="1134"/>
              </w:tabs>
              <w:ind w:left="0" w:firstLine="0"/>
              <w:jc w:val="center"/>
              <w:rPr>
                <w:rFonts w:ascii="Times New Roman" w:hAnsi="Times New Roman" w:cs="Times New Roman"/>
              </w:rPr>
            </w:pPr>
            <w:r w:rsidRPr="00051637">
              <w:rPr>
                <w:rFonts w:ascii="Times New Roman" w:hAnsi="Times New Roman" w:cs="Times New Roman"/>
              </w:rPr>
              <w:t>Стаж работы в ПК (лет)</w:t>
            </w:r>
          </w:p>
        </w:tc>
        <w:tc>
          <w:tcPr>
            <w:tcW w:w="2002" w:type="dxa"/>
            <w:vAlign w:val="center"/>
          </w:tcPr>
          <w:p w14:paraId="102E3424" w14:textId="77777777" w:rsidR="00051637" w:rsidRPr="00051637" w:rsidRDefault="00051637" w:rsidP="003F6D8E">
            <w:pPr>
              <w:pStyle w:val="af"/>
              <w:tabs>
                <w:tab w:val="left" w:pos="1134"/>
              </w:tabs>
              <w:ind w:left="0" w:firstLine="0"/>
              <w:jc w:val="center"/>
              <w:rPr>
                <w:rFonts w:ascii="Times New Roman" w:hAnsi="Times New Roman" w:cs="Times New Roman"/>
              </w:rPr>
            </w:pPr>
            <w:r w:rsidRPr="00051637">
              <w:rPr>
                <w:rFonts w:ascii="Times New Roman" w:hAnsi="Times New Roman" w:cs="Times New Roman"/>
              </w:rPr>
              <w:t>Стаж организационной работы в составе ПК / ГЭК (лет)</w:t>
            </w:r>
          </w:p>
        </w:tc>
        <w:tc>
          <w:tcPr>
            <w:tcW w:w="1428" w:type="dxa"/>
            <w:vAlign w:val="center"/>
          </w:tcPr>
          <w:p w14:paraId="5792FE47" w14:textId="77777777" w:rsidR="00051637" w:rsidRPr="00051637" w:rsidRDefault="00051637" w:rsidP="003F6D8E">
            <w:pPr>
              <w:pStyle w:val="af"/>
              <w:tabs>
                <w:tab w:val="left" w:pos="1134"/>
              </w:tabs>
              <w:ind w:left="0" w:firstLine="0"/>
              <w:jc w:val="center"/>
              <w:rPr>
                <w:rFonts w:ascii="Times New Roman" w:hAnsi="Times New Roman" w:cs="Times New Roman"/>
              </w:rPr>
            </w:pPr>
            <w:r w:rsidRPr="00051637">
              <w:rPr>
                <w:rFonts w:ascii="Times New Roman" w:hAnsi="Times New Roman" w:cs="Times New Roman"/>
              </w:rPr>
              <w:t>Рекомендуемый статус</w:t>
            </w:r>
          </w:p>
        </w:tc>
        <w:tc>
          <w:tcPr>
            <w:tcW w:w="1876" w:type="dxa"/>
            <w:vAlign w:val="center"/>
          </w:tcPr>
          <w:p w14:paraId="3D31C249" w14:textId="77777777" w:rsidR="00051637" w:rsidRPr="00051637" w:rsidRDefault="00051637" w:rsidP="003F6D8E">
            <w:pPr>
              <w:pStyle w:val="af"/>
              <w:tabs>
                <w:tab w:val="left" w:pos="1134"/>
              </w:tabs>
              <w:ind w:left="0" w:firstLine="0"/>
              <w:jc w:val="center"/>
              <w:rPr>
                <w:rFonts w:ascii="Times New Roman" w:hAnsi="Times New Roman" w:cs="Times New Roman"/>
              </w:rPr>
            </w:pPr>
            <w:r w:rsidRPr="00051637">
              <w:rPr>
                <w:rFonts w:ascii="Times New Roman" w:hAnsi="Times New Roman" w:cs="Times New Roman"/>
              </w:rPr>
              <w:t>Примечание (рекомендация в ФПК, предметной комиссии менее 10 чел., и т.п.)</w:t>
            </w:r>
          </w:p>
        </w:tc>
      </w:tr>
      <w:tr w:rsidR="00051637" w:rsidRPr="00051637" w14:paraId="5D7C8C7B" w14:textId="77777777" w:rsidTr="0098287A">
        <w:trPr>
          <w:jc w:val="center"/>
        </w:trPr>
        <w:tc>
          <w:tcPr>
            <w:tcW w:w="563" w:type="dxa"/>
          </w:tcPr>
          <w:p w14:paraId="7E404F09" w14:textId="77777777" w:rsidR="00051637" w:rsidRPr="00051637" w:rsidRDefault="00051637" w:rsidP="003F6D8E">
            <w:pPr>
              <w:pStyle w:val="af"/>
              <w:tabs>
                <w:tab w:val="left" w:pos="1134"/>
              </w:tabs>
              <w:ind w:left="0" w:firstLine="709"/>
              <w:rPr>
                <w:rFonts w:ascii="Times New Roman" w:hAnsi="Times New Roman" w:cs="Times New Roman"/>
              </w:rPr>
            </w:pPr>
          </w:p>
        </w:tc>
        <w:tc>
          <w:tcPr>
            <w:tcW w:w="850" w:type="dxa"/>
          </w:tcPr>
          <w:p w14:paraId="0424FA1E" w14:textId="77777777" w:rsidR="00051637" w:rsidRPr="00051637" w:rsidRDefault="00051637" w:rsidP="003F6D8E">
            <w:pPr>
              <w:pStyle w:val="af"/>
              <w:tabs>
                <w:tab w:val="left" w:pos="1134"/>
              </w:tabs>
              <w:ind w:left="0" w:firstLine="709"/>
              <w:rPr>
                <w:rFonts w:ascii="Times New Roman" w:hAnsi="Times New Roman" w:cs="Times New Roman"/>
              </w:rPr>
            </w:pPr>
          </w:p>
        </w:tc>
        <w:tc>
          <w:tcPr>
            <w:tcW w:w="1313" w:type="dxa"/>
          </w:tcPr>
          <w:p w14:paraId="199C0F77" w14:textId="77777777" w:rsidR="00051637" w:rsidRPr="00051637" w:rsidRDefault="00051637" w:rsidP="003F6D8E">
            <w:pPr>
              <w:pStyle w:val="af"/>
              <w:tabs>
                <w:tab w:val="left" w:pos="1134"/>
              </w:tabs>
              <w:ind w:left="0" w:firstLine="0"/>
              <w:rPr>
                <w:rFonts w:ascii="Times New Roman" w:hAnsi="Times New Roman" w:cs="Times New Roman"/>
              </w:rPr>
            </w:pPr>
          </w:p>
        </w:tc>
        <w:tc>
          <w:tcPr>
            <w:tcW w:w="1643" w:type="dxa"/>
          </w:tcPr>
          <w:p w14:paraId="130A1569" w14:textId="77777777" w:rsidR="00051637" w:rsidRPr="00051637" w:rsidRDefault="00051637" w:rsidP="003F6D8E">
            <w:pPr>
              <w:pStyle w:val="af"/>
              <w:tabs>
                <w:tab w:val="left" w:pos="1134"/>
              </w:tabs>
              <w:ind w:left="0" w:firstLine="0"/>
              <w:rPr>
                <w:rFonts w:ascii="Times New Roman" w:hAnsi="Times New Roman" w:cs="Times New Roman"/>
              </w:rPr>
            </w:pPr>
          </w:p>
        </w:tc>
        <w:tc>
          <w:tcPr>
            <w:tcW w:w="951" w:type="dxa"/>
          </w:tcPr>
          <w:p w14:paraId="04E41412" w14:textId="77777777" w:rsidR="00051637" w:rsidRPr="00051637" w:rsidRDefault="00051637" w:rsidP="003F6D8E">
            <w:pPr>
              <w:pStyle w:val="af"/>
              <w:tabs>
                <w:tab w:val="left" w:pos="1134"/>
              </w:tabs>
              <w:ind w:left="0" w:firstLine="0"/>
              <w:rPr>
                <w:rFonts w:ascii="Times New Roman" w:hAnsi="Times New Roman" w:cs="Times New Roman"/>
              </w:rPr>
            </w:pPr>
          </w:p>
        </w:tc>
        <w:tc>
          <w:tcPr>
            <w:tcW w:w="2002" w:type="dxa"/>
          </w:tcPr>
          <w:p w14:paraId="3CE2AF7C" w14:textId="77777777" w:rsidR="00051637" w:rsidRPr="00051637" w:rsidRDefault="00051637" w:rsidP="003F6D8E">
            <w:pPr>
              <w:pStyle w:val="af"/>
              <w:tabs>
                <w:tab w:val="left" w:pos="1134"/>
              </w:tabs>
              <w:ind w:left="0" w:firstLine="0"/>
              <w:rPr>
                <w:rFonts w:ascii="Times New Roman" w:hAnsi="Times New Roman" w:cs="Times New Roman"/>
              </w:rPr>
            </w:pPr>
          </w:p>
        </w:tc>
        <w:tc>
          <w:tcPr>
            <w:tcW w:w="1428" w:type="dxa"/>
          </w:tcPr>
          <w:p w14:paraId="5F7303AF" w14:textId="77777777" w:rsidR="00051637" w:rsidRPr="00051637" w:rsidRDefault="00051637" w:rsidP="003F6D8E">
            <w:pPr>
              <w:pStyle w:val="af"/>
              <w:tabs>
                <w:tab w:val="left" w:pos="1134"/>
              </w:tabs>
              <w:ind w:left="0" w:firstLine="0"/>
              <w:rPr>
                <w:rFonts w:ascii="Times New Roman" w:hAnsi="Times New Roman" w:cs="Times New Roman"/>
              </w:rPr>
            </w:pPr>
          </w:p>
        </w:tc>
        <w:tc>
          <w:tcPr>
            <w:tcW w:w="1876" w:type="dxa"/>
          </w:tcPr>
          <w:p w14:paraId="5A613008" w14:textId="77777777" w:rsidR="00051637" w:rsidRPr="00051637" w:rsidRDefault="00051637" w:rsidP="003F6D8E">
            <w:pPr>
              <w:pStyle w:val="af"/>
              <w:tabs>
                <w:tab w:val="left" w:pos="1134"/>
              </w:tabs>
              <w:ind w:left="0" w:firstLine="0"/>
              <w:rPr>
                <w:rFonts w:ascii="Times New Roman" w:hAnsi="Times New Roman" w:cs="Times New Roman"/>
              </w:rPr>
            </w:pPr>
          </w:p>
        </w:tc>
      </w:tr>
      <w:tr w:rsidR="00051637" w:rsidRPr="00051637" w14:paraId="1E30BA05" w14:textId="77777777" w:rsidTr="0098287A">
        <w:trPr>
          <w:jc w:val="center"/>
        </w:trPr>
        <w:tc>
          <w:tcPr>
            <w:tcW w:w="563" w:type="dxa"/>
          </w:tcPr>
          <w:p w14:paraId="0E2621E7" w14:textId="77777777" w:rsidR="00051637" w:rsidRPr="00051637" w:rsidRDefault="00051637" w:rsidP="003F6D8E">
            <w:pPr>
              <w:pStyle w:val="af"/>
              <w:tabs>
                <w:tab w:val="left" w:pos="1134"/>
              </w:tabs>
              <w:ind w:left="0" w:firstLine="709"/>
              <w:rPr>
                <w:rFonts w:ascii="Times New Roman" w:hAnsi="Times New Roman" w:cs="Times New Roman"/>
              </w:rPr>
            </w:pPr>
          </w:p>
        </w:tc>
        <w:tc>
          <w:tcPr>
            <w:tcW w:w="850" w:type="dxa"/>
          </w:tcPr>
          <w:p w14:paraId="67EF5EE0" w14:textId="77777777" w:rsidR="00051637" w:rsidRPr="00051637" w:rsidRDefault="00051637" w:rsidP="003F6D8E">
            <w:pPr>
              <w:pStyle w:val="af"/>
              <w:tabs>
                <w:tab w:val="left" w:pos="1134"/>
              </w:tabs>
              <w:ind w:left="0" w:firstLine="709"/>
              <w:rPr>
                <w:rFonts w:ascii="Times New Roman" w:hAnsi="Times New Roman" w:cs="Times New Roman"/>
              </w:rPr>
            </w:pPr>
          </w:p>
        </w:tc>
        <w:tc>
          <w:tcPr>
            <w:tcW w:w="1313" w:type="dxa"/>
          </w:tcPr>
          <w:p w14:paraId="6517ADE9" w14:textId="77777777" w:rsidR="00051637" w:rsidRPr="00051637" w:rsidRDefault="00051637" w:rsidP="003F6D8E">
            <w:pPr>
              <w:pStyle w:val="af"/>
              <w:tabs>
                <w:tab w:val="left" w:pos="1134"/>
              </w:tabs>
              <w:ind w:left="0" w:firstLine="0"/>
              <w:rPr>
                <w:rFonts w:ascii="Times New Roman" w:hAnsi="Times New Roman" w:cs="Times New Roman"/>
              </w:rPr>
            </w:pPr>
          </w:p>
        </w:tc>
        <w:tc>
          <w:tcPr>
            <w:tcW w:w="1643" w:type="dxa"/>
          </w:tcPr>
          <w:p w14:paraId="5877AB1F" w14:textId="77777777" w:rsidR="00051637" w:rsidRPr="00051637" w:rsidRDefault="00051637" w:rsidP="003F6D8E">
            <w:pPr>
              <w:pStyle w:val="af"/>
              <w:tabs>
                <w:tab w:val="left" w:pos="1134"/>
              </w:tabs>
              <w:ind w:left="0" w:firstLine="0"/>
              <w:rPr>
                <w:rFonts w:ascii="Times New Roman" w:hAnsi="Times New Roman" w:cs="Times New Roman"/>
              </w:rPr>
            </w:pPr>
          </w:p>
        </w:tc>
        <w:tc>
          <w:tcPr>
            <w:tcW w:w="951" w:type="dxa"/>
          </w:tcPr>
          <w:p w14:paraId="01EC982F" w14:textId="77777777" w:rsidR="00051637" w:rsidRPr="00051637" w:rsidRDefault="00051637" w:rsidP="003F6D8E">
            <w:pPr>
              <w:pStyle w:val="af"/>
              <w:tabs>
                <w:tab w:val="left" w:pos="1134"/>
              </w:tabs>
              <w:ind w:left="0" w:firstLine="0"/>
              <w:rPr>
                <w:rFonts w:ascii="Times New Roman" w:hAnsi="Times New Roman" w:cs="Times New Roman"/>
              </w:rPr>
            </w:pPr>
          </w:p>
        </w:tc>
        <w:tc>
          <w:tcPr>
            <w:tcW w:w="2002" w:type="dxa"/>
          </w:tcPr>
          <w:p w14:paraId="6C970755" w14:textId="77777777" w:rsidR="00051637" w:rsidRPr="00051637" w:rsidRDefault="00051637" w:rsidP="003F6D8E">
            <w:pPr>
              <w:pStyle w:val="af"/>
              <w:tabs>
                <w:tab w:val="left" w:pos="1134"/>
              </w:tabs>
              <w:ind w:left="0" w:firstLine="0"/>
              <w:rPr>
                <w:rFonts w:ascii="Times New Roman" w:hAnsi="Times New Roman" w:cs="Times New Roman"/>
              </w:rPr>
            </w:pPr>
          </w:p>
        </w:tc>
        <w:tc>
          <w:tcPr>
            <w:tcW w:w="1428" w:type="dxa"/>
          </w:tcPr>
          <w:p w14:paraId="790133ED" w14:textId="77777777" w:rsidR="00051637" w:rsidRPr="00051637" w:rsidRDefault="00051637" w:rsidP="003F6D8E">
            <w:pPr>
              <w:pStyle w:val="af"/>
              <w:tabs>
                <w:tab w:val="left" w:pos="1134"/>
              </w:tabs>
              <w:ind w:left="0" w:firstLine="0"/>
              <w:rPr>
                <w:rFonts w:ascii="Times New Roman" w:hAnsi="Times New Roman" w:cs="Times New Roman"/>
              </w:rPr>
            </w:pPr>
          </w:p>
        </w:tc>
        <w:tc>
          <w:tcPr>
            <w:tcW w:w="1876" w:type="dxa"/>
          </w:tcPr>
          <w:p w14:paraId="3E31F92B" w14:textId="77777777" w:rsidR="00051637" w:rsidRPr="00051637" w:rsidRDefault="00051637" w:rsidP="003F6D8E">
            <w:pPr>
              <w:pStyle w:val="af"/>
              <w:tabs>
                <w:tab w:val="left" w:pos="1134"/>
              </w:tabs>
              <w:ind w:left="0" w:firstLine="0"/>
              <w:rPr>
                <w:rFonts w:ascii="Times New Roman" w:hAnsi="Times New Roman" w:cs="Times New Roman"/>
              </w:rPr>
            </w:pPr>
          </w:p>
        </w:tc>
      </w:tr>
      <w:tr w:rsidR="00051637" w:rsidRPr="00051637" w14:paraId="745EA9D7" w14:textId="77777777" w:rsidTr="0098287A">
        <w:trPr>
          <w:jc w:val="center"/>
        </w:trPr>
        <w:tc>
          <w:tcPr>
            <w:tcW w:w="563" w:type="dxa"/>
          </w:tcPr>
          <w:p w14:paraId="4E5D0BA9" w14:textId="77777777" w:rsidR="00051637" w:rsidRPr="00051637" w:rsidRDefault="00051637" w:rsidP="003F6D8E">
            <w:pPr>
              <w:pStyle w:val="af"/>
              <w:tabs>
                <w:tab w:val="left" w:pos="1134"/>
              </w:tabs>
              <w:ind w:left="0" w:firstLine="709"/>
              <w:rPr>
                <w:rFonts w:ascii="Times New Roman" w:hAnsi="Times New Roman" w:cs="Times New Roman"/>
              </w:rPr>
            </w:pPr>
          </w:p>
        </w:tc>
        <w:tc>
          <w:tcPr>
            <w:tcW w:w="850" w:type="dxa"/>
          </w:tcPr>
          <w:p w14:paraId="629534EC" w14:textId="77777777" w:rsidR="00051637" w:rsidRPr="00051637" w:rsidRDefault="00051637" w:rsidP="003F6D8E">
            <w:pPr>
              <w:pStyle w:val="af"/>
              <w:tabs>
                <w:tab w:val="left" w:pos="1134"/>
              </w:tabs>
              <w:ind w:left="0" w:firstLine="709"/>
              <w:rPr>
                <w:rFonts w:ascii="Times New Roman" w:hAnsi="Times New Roman" w:cs="Times New Roman"/>
              </w:rPr>
            </w:pPr>
          </w:p>
        </w:tc>
        <w:tc>
          <w:tcPr>
            <w:tcW w:w="1313" w:type="dxa"/>
          </w:tcPr>
          <w:p w14:paraId="111C3C78" w14:textId="77777777" w:rsidR="00051637" w:rsidRPr="00051637" w:rsidRDefault="00051637" w:rsidP="003F6D8E">
            <w:pPr>
              <w:pStyle w:val="af"/>
              <w:tabs>
                <w:tab w:val="left" w:pos="1134"/>
              </w:tabs>
              <w:ind w:left="0" w:firstLine="0"/>
              <w:rPr>
                <w:rFonts w:ascii="Times New Roman" w:hAnsi="Times New Roman" w:cs="Times New Roman"/>
              </w:rPr>
            </w:pPr>
          </w:p>
        </w:tc>
        <w:tc>
          <w:tcPr>
            <w:tcW w:w="1643" w:type="dxa"/>
          </w:tcPr>
          <w:p w14:paraId="03488F4E" w14:textId="77777777" w:rsidR="00051637" w:rsidRPr="00051637" w:rsidRDefault="00051637" w:rsidP="003F6D8E">
            <w:pPr>
              <w:pStyle w:val="af"/>
              <w:tabs>
                <w:tab w:val="left" w:pos="1134"/>
              </w:tabs>
              <w:ind w:left="0" w:firstLine="0"/>
              <w:rPr>
                <w:rFonts w:ascii="Times New Roman" w:hAnsi="Times New Roman" w:cs="Times New Roman"/>
              </w:rPr>
            </w:pPr>
          </w:p>
        </w:tc>
        <w:tc>
          <w:tcPr>
            <w:tcW w:w="951" w:type="dxa"/>
          </w:tcPr>
          <w:p w14:paraId="11AE504C" w14:textId="77777777" w:rsidR="00051637" w:rsidRPr="00051637" w:rsidRDefault="00051637" w:rsidP="003F6D8E">
            <w:pPr>
              <w:pStyle w:val="af"/>
              <w:tabs>
                <w:tab w:val="left" w:pos="1134"/>
              </w:tabs>
              <w:ind w:left="0" w:firstLine="0"/>
              <w:rPr>
                <w:rFonts w:ascii="Times New Roman" w:hAnsi="Times New Roman" w:cs="Times New Roman"/>
              </w:rPr>
            </w:pPr>
          </w:p>
        </w:tc>
        <w:tc>
          <w:tcPr>
            <w:tcW w:w="2002" w:type="dxa"/>
          </w:tcPr>
          <w:p w14:paraId="674B267C" w14:textId="77777777" w:rsidR="00051637" w:rsidRPr="00051637" w:rsidRDefault="00051637" w:rsidP="003F6D8E">
            <w:pPr>
              <w:pStyle w:val="af"/>
              <w:tabs>
                <w:tab w:val="left" w:pos="1134"/>
              </w:tabs>
              <w:ind w:left="0" w:firstLine="0"/>
              <w:rPr>
                <w:rFonts w:ascii="Times New Roman" w:hAnsi="Times New Roman" w:cs="Times New Roman"/>
              </w:rPr>
            </w:pPr>
          </w:p>
        </w:tc>
        <w:tc>
          <w:tcPr>
            <w:tcW w:w="1428" w:type="dxa"/>
          </w:tcPr>
          <w:p w14:paraId="491060B4" w14:textId="77777777" w:rsidR="00051637" w:rsidRPr="00051637" w:rsidRDefault="00051637" w:rsidP="003F6D8E">
            <w:pPr>
              <w:pStyle w:val="af"/>
              <w:tabs>
                <w:tab w:val="left" w:pos="1134"/>
              </w:tabs>
              <w:ind w:left="0" w:firstLine="0"/>
              <w:rPr>
                <w:rFonts w:ascii="Times New Roman" w:hAnsi="Times New Roman" w:cs="Times New Roman"/>
              </w:rPr>
            </w:pPr>
          </w:p>
        </w:tc>
        <w:tc>
          <w:tcPr>
            <w:tcW w:w="1876" w:type="dxa"/>
          </w:tcPr>
          <w:p w14:paraId="145AA452" w14:textId="77777777" w:rsidR="00051637" w:rsidRPr="00051637" w:rsidRDefault="00051637" w:rsidP="003F6D8E">
            <w:pPr>
              <w:pStyle w:val="af"/>
              <w:tabs>
                <w:tab w:val="left" w:pos="1134"/>
              </w:tabs>
              <w:ind w:left="0" w:firstLine="0"/>
              <w:rPr>
                <w:rFonts w:ascii="Times New Roman" w:hAnsi="Times New Roman" w:cs="Times New Roman"/>
              </w:rPr>
            </w:pPr>
          </w:p>
        </w:tc>
      </w:tr>
    </w:tbl>
    <w:p w14:paraId="6EA684F4" w14:textId="77777777" w:rsidR="00051637" w:rsidRPr="00051637" w:rsidRDefault="00051637" w:rsidP="00051637">
      <w:pPr>
        <w:pStyle w:val="af"/>
        <w:tabs>
          <w:tab w:val="left" w:pos="1134"/>
        </w:tabs>
        <w:ind w:left="0" w:firstLine="709"/>
        <w:rPr>
          <w:rFonts w:ascii="Times New Roman" w:hAnsi="Times New Roman" w:cs="Times New Roman"/>
          <w:sz w:val="28"/>
          <w:szCs w:val="28"/>
        </w:rPr>
      </w:pPr>
    </w:p>
    <w:p w14:paraId="05477B8E" w14:textId="77777777" w:rsidR="00051637" w:rsidRPr="00051637" w:rsidRDefault="00051637" w:rsidP="00051637">
      <w:pPr>
        <w:tabs>
          <w:tab w:val="num" w:pos="142"/>
          <w:tab w:val="left" w:pos="1134"/>
        </w:tabs>
        <w:spacing w:line="276" w:lineRule="auto"/>
        <w:rPr>
          <w:rFonts w:ascii="Times New Roman" w:hAnsi="Times New Roman" w:cs="Times New Roman"/>
          <w:szCs w:val="28"/>
        </w:rPr>
      </w:pPr>
    </w:p>
    <w:p w14:paraId="225BB441" w14:textId="77777777" w:rsidR="00051637" w:rsidRPr="00051637" w:rsidRDefault="00051637" w:rsidP="00051637">
      <w:pPr>
        <w:tabs>
          <w:tab w:val="num" w:pos="142"/>
          <w:tab w:val="left" w:pos="1134"/>
        </w:tabs>
        <w:spacing w:line="276" w:lineRule="auto"/>
        <w:ind w:firstLine="0"/>
        <w:rPr>
          <w:rFonts w:ascii="Times New Roman" w:hAnsi="Times New Roman" w:cs="Times New Roman"/>
          <w:szCs w:val="28"/>
        </w:rPr>
      </w:pPr>
      <w:r w:rsidRPr="00051637">
        <w:rPr>
          <w:rFonts w:ascii="Times New Roman" w:hAnsi="Times New Roman" w:cs="Times New Roman"/>
          <w:szCs w:val="28"/>
        </w:rPr>
        <w:t xml:space="preserve">«_____»_______20____г. </w:t>
      </w:r>
      <w:r w:rsidRPr="00051637">
        <w:rPr>
          <w:rFonts w:ascii="Times New Roman" w:hAnsi="Times New Roman" w:cs="Times New Roman"/>
          <w:szCs w:val="28"/>
        </w:rPr>
        <w:tab/>
      </w:r>
      <w:r w:rsidRPr="00051637">
        <w:rPr>
          <w:rFonts w:ascii="Times New Roman" w:hAnsi="Times New Roman" w:cs="Times New Roman"/>
          <w:szCs w:val="28"/>
        </w:rPr>
        <w:tab/>
        <w:t xml:space="preserve">                   ______________ /_______________/</w:t>
      </w:r>
    </w:p>
    <w:p w14:paraId="1D4F0988" w14:textId="208E88ED" w:rsidR="00051637" w:rsidRPr="00051637" w:rsidRDefault="00051637" w:rsidP="00051637">
      <w:pPr>
        <w:ind w:firstLine="0"/>
        <w:rPr>
          <w:rFonts w:ascii="Times New Roman" w:hAnsi="Times New Roman" w:cs="Times New Roman"/>
        </w:rPr>
      </w:pPr>
      <w:r w:rsidRPr="00051637">
        <w:rPr>
          <w:rFonts w:ascii="Times New Roman" w:hAnsi="Times New Roman" w:cs="Times New Roman"/>
          <w:szCs w:val="28"/>
        </w:rPr>
        <w:tab/>
      </w:r>
      <w:r w:rsidRPr="00051637">
        <w:rPr>
          <w:rFonts w:ascii="Times New Roman" w:hAnsi="Times New Roman" w:cs="Times New Roman"/>
          <w:szCs w:val="28"/>
        </w:rPr>
        <w:tab/>
      </w:r>
      <w:r w:rsidRPr="00051637">
        <w:rPr>
          <w:rFonts w:ascii="Times New Roman" w:hAnsi="Times New Roman" w:cs="Times New Roman"/>
          <w:szCs w:val="28"/>
        </w:rPr>
        <w:tab/>
      </w:r>
      <w:r w:rsidRPr="00051637">
        <w:rPr>
          <w:rFonts w:ascii="Times New Roman" w:hAnsi="Times New Roman" w:cs="Times New Roman"/>
          <w:szCs w:val="28"/>
        </w:rPr>
        <w:tab/>
      </w:r>
      <w:r w:rsidRPr="00051637">
        <w:rPr>
          <w:rFonts w:ascii="Times New Roman" w:hAnsi="Times New Roman" w:cs="Times New Roman"/>
          <w:szCs w:val="28"/>
        </w:rPr>
        <w:tab/>
      </w:r>
      <w:r w:rsidRPr="00051637">
        <w:rPr>
          <w:rFonts w:ascii="Times New Roman" w:hAnsi="Times New Roman" w:cs="Times New Roman"/>
          <w:szCs w:val="28"/>
        </w:rPr>
        <w:tab/>
      </w:r>
      <w:r w:rsidR="003F6D8E">
        <w:rPr>
          <w:rFonts w:ascii="Times New Roman" w:hAnsi="Times New Roman" w:cs="Times New Roman"/>
          <w:szCs w:val="28"/>
        </w:rPr>
        <w:tab/>
      </w:r>
      <w:r w:rsidR="003F6D8E">
        <w:rPr>
          <w:rFonts w:ascii="Times New Roman" w:hAnsi="Times New Roman" w:cs="Times New Roman"/>
          <w:szCs w:val="28"/>
        </w:rPr>
        <w:tab/>
      </w:r>
      <w:r w:rsidRPr="00051637">
        <w:rPr>
          <w:rFonts w:ascii="Times New Roman" w:hAnsi="Times New Roman" w:cs="Times New Roman"/>
          <w:szCs w:val="28"/>
        </w:rPr>
        <w:t xml:space="preserve"> </w:t>
      </w:r>
      <w:r w:rsidRPr="00051637">
        <w:rPr>
          <w:rFonts w:ascii="Times New Roman" w:hAnsi="Times New Roman" w:cs="Times New Roman"/>
          <w:sz w:val="20"/>
          <w:szCs w:val="20"/>
        </w:rPr>
        <w:t>подпись           /  расшифровк</w:t>
      </w:r>
      <w:r w:rsidR="003F6D8E">
        <w:rPr>
          <w:rFonts w:ascii="Times New Roman" w:hAnsi="Times New Roman" w:cs="Times New Roman"/>
          <w:sz w:val="20"/>
          <w:szCs w:val="20"/>
        </w:rPr>
        <w:t>а</w:t>
      </w:r>
    </w:p>
    <w:sectPr w:rsidR="00051637" w:rsidRPr="00051637" w:rsidSect="0098287A">
      <w:pgSz w:w="11900" w:h="1680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7D8F"/>
    <w:multiLevelType w:val="hybridMultilevel"/>
    <w:tmpl w:val="6442BDEC"/>
    <w:lvl w:ilvl="0" w:tplc="60DA0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831E1"/>
    <w:multiLevelType w:val="hybridMultilevel"/>
    <w:tmpl w:val="7A906FC4"/>
    <w:lvl w:ilvl="0" w:tplc="60DA0486">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
    <w:nsid w:val="0B9034D0"/>
    <w:multiLevelType w:val="multilevel"/>
    <w:tmpl w:val="37008D0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C19564F"/>
    <w:multiLevelType w:val="hybridMultilevel"/>
    <w:tmpl w:val="D362E1AA"/>
    <w:lvl w:ilvl="0" w:tplc="60DA0486">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nsid w:val="0E451203"/>
    <w:multiLevelType w:val="hybridMultilevel"/>
    <w:tmpl w:val="3BA6BF84"/>
    <w:lvl w:ilvl="0" w:tplc="57AE2F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36556"/>
    <w:multiLevelType w:val="multilevel"/>
    <w:tmpl w:val="B35692E0"/>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6">
    <w:nsid w:val="11937885"/>
    <w:multiLevelType w:val="hybridMultilevel"/>
    <w:tmpl w:val="AF889F9E"/>
    <w:lvl w:ilvl="0" w:tplc="60DA0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DB20FC"/>
    <w:multiLevelType w:val="hybridMultilevel"/>
    <w:tmpl w:val="34CA75F2"/>
    <w:lvl w:ilvl="0" w:tplc="60DA0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B84A85"/>
    <w:multiLevelType w:val="hybridMultilevel"/>
    <w:tmpl w:val="330A9128"/>
    <w:lvl w:ilvl="0" w:tplc="60DA048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E461AA3"/>
    <w:multiLevelType w:val="hybridMultilevel"/>
    <w:tmpl w:val="47F03C5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2EC6DA6"/>
    <w:multiLevelType w:val="hybridMultilevel"/>
    <w:tmpl w:val="0122B546"/>
    <w:lvl w:ilvl="0" w:tplc="E9EED702">
      <w:start w:val="2"/>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1">
    <w:nsid w:val="2A233B63"/>
    <w:multiLevelType w:val="hybridMultilevel"/>
    <w:tmpl w:val="25FA5868"/>
    <w:lvl w:ilvl="0" w:tplc="60DA0486">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
    <w:nsid w:val="36F50866"/>
    <w:multiLevelType w:val="hybridMultilevel"/>
    <w:tmpl w:val="B53EB910"/>
    <w:lvl w:ilvl="0" w:tplc="60DA0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DB642E"/>
    <w:multiLevelType w:val="hybridMultilevel"/>
    <w:tmpl w:val="57A2544A"/>
    <w:lvl w:ilvl="0" w:tplc="0419000F">
      <w:start w:val="1"/>
      <w:numFmt w:val="decimal"/>
      <w:lvlText w:val="%1."/>
      <w:lvlJc w:val="left"/>
      <w:pPr>
        <w:tabs>
          <w:tab w:val="num" w:pos="720"/>
        </w:tabs>
        <w:ind w:left="720" w:hanging="360"/>
      </w:pPr>
      <w:rPr>
        <w:rFonts w:hint="default"/>
        <w:b w:val="0"/>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4">
    <w:nsid w:val="421D080C"/>
    <w:multiLevelType w:val="hybridMultilevel"/>
    <w:tmpl w:val="D4D2F5F4"/>
    <w:lvl w:ilvl="0" w:tplc="60DA0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296AB6"/>
    <w:multiLevelType w:val="hybridMultilevel"/>
    <w:tmpl w:val="B44C58D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2F919D2"/>
    <w:multiLevelType w:val="hybridMultilevel"/>
    <w:tmpl w:val="66C4ED14"/>
    <w:lvl w:ilvl="0" w:tplc="60DA0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846B0C"/>
    <w:multiLevelType w:val="hybridMultilevel"/>
    <w:tmpl w:val="EE5E4288"/>
    <w:lvl w:ilvl="0" w:tplc="60DA0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3D86D57"/>
    <w:multiLevelType w:val="multilevel"/>
    <w:tmpl w:val="053C363A"/>
    <w:lvl w:ilvl="0">
      <w:start w:val="1"/>
      <w:numFmt w:val="upperRoman"/>
      <w:lvlText w:val="%1."/>
      <w:lvlJc w:val="left"/>
      <w:pPr>
        <w:ind w:left="2705" w:hanging="720"/>
      </w:pPr>
      <w:rPr>
        <w:rFonts w:hint="default"/>
      </w:rPr>
    </w:lvl>
    <w:lvl w:ilvl="1">
      <w:start w:val="1"/>
      <w:numFmt w:val="decimal"/>
      <w:isLgl/>
      <w:lvlText w:val="%1.%2"/>
      <w:lvlJc w:val="left"/>
      <w:pPr>
        <w:ind w:left="1651" w:hanging="37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19">
    <w:nsid w:val="48496644"/>
    <w:multiLevelType w:val="hybridMultilevel"/>
    <w:tmpl w:val="11AAF3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C30922"/>
    <w:multiLevelType w:val="hybridMultilevel"/>
    <w:tmpl w:val="CC86D6E2"/>
    <w:lvl w:ilvl="0" w:tplc="1E0AE688">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1">
    <w:nsid w:val="631F6F0C"/>
    <w:multiLevelType w:val="hybridMultilevel"/>
    <w:tmpl w:val="B76A05CE"/>
    <w:lvl w:ilvl="0" w:tplc="3FCC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89A25B7"/>
    <w:multiLevelType w:val="multilevel"/>
    <w:tmpl w:val="44A253C6"/>
    <w:lvl w:ilvl="0">
      <w:start w:val="1"/>
      <w:numFmt w:val="decimal"/>
      <w:lvlText w:val="%1."/>
      <w:lvlJc w:val="left"/>
      <w:pPr>
        <w:ind w:left="450" w:hanging="450"/>
      </w:pPr>
      <w:rPr>
        <w:rFonts w:hint="default"/>
      </w:rPr>
    </w:lvl>
    <w:lvl w:ilvl="1">
      <w:start w:val="1"/>
      <w:numFmt w:val="decimal"/>
      <w:lvlText w:val="%1.%2."/>
      <w:lvlJc w:val="left"/>
      <w:pPr>
        <w:ind w:left="2371" w:hanging="720"/>
      </w:pPr>
      <w:rPr>
        <w:rFonts w:hint="default"/>
      </w:rPr>
    </w:lvl>
    <w:lvl w:ilvl="2">
      <w:start w:val="1"/>
      <w:numFmt w:val="decimal"/>
      <w:lvlText w:val="%1.%2.%3."/>
      <w:lvlJc w:val="left"/>
      <w:pPr>
        <w:ind w:left="4022" w:hanging="720"/>
      </w:pPr>
      <w:rPr>
        <w:rFonts w:hint="default"/>
      </w:rPr>
    </w:lvl>
    <w:lvl w:ilvl="3">
      <w:start w:val="1"/>
      <w:numFmt w:val="decimal"/>
      <w:lvlText w:val="%1.%2.%3.%4."/>
      <w:lvlJc w:val="left"/>
      <w:pPr>
        <w:ind w:left="6033" w:hanging="1080"/>
      </w:pPr>
      <w:rPr>
        <w:rFonts w:hint="default"/>
      </w:rPr>
    </w:lvl>
    <w:lvl w:ilvl="4">
      <w:start w:val="1"/>
      <w:numFmt w:val="decimal"/>
      <w:lvlText w:val="%1.%2.%3.%4.%5."/>
      <w:lvlJc w:val="left"/>
      <w:pPr>
        <w:ind w:left="7684" w:hanging="1080"/>
      </w:pPr>
      <w:rPr>
        <w:rFonts w:hint="default"/>
      </w:rPr>
    </w:lvl>
    <w:lvl w:ilvl="5">
      <w:start w:val="1"/>
      <w:numFmt w:val="decimal"/>
      <w:lvlText w:val="%1.%2.%3.%4.%5.%6."/>
      <w:lvlJc w:val="left"/>
      <w:pPr>
        <w:ind w:left="9695" w:hanging="1440"/>
      </w:pPr>
      <w:rPr>
        <w:rFonts w:hint="default"/>
      </w:rPr>
    </w:lvl>
    <w:lvl w:ilvl="6">
      <w:start w:val="1"/>
      <w:numFmt w:val="decimal"/>
      <w:lvlText w:val="%1.%2.%3.%4.%5.%6.%7."/>
      <w:lvlJc w:val="left"/>
      <w:pPr>
        <w:ind w:left="11706" w:hanging="1800"/>
      </w:pPr>
      <w:rPr>
        <w:rFonts w:hint="default"/>
      </w:rPr>
    </w:lvl>
    <w:lvl w:ilvl="7">
      <w:start w:val="1"/>
      <w:numFmt w:val="decimal"/>
      <w:lvlText w:val="%1.%2.%3.%4.%5.%6.%7.%8."/>
      <w:lvlJc w:val="left"/>
      <w:pPr>
        <w:ind w:left="13357" w:hanging="1800"/>
      </w:pPr>
      <w:rPr>
        <w:rFonts w:hint="default"/>
      </w:rPr>
    </w:lvl>
    <w:lvl w:ilvl="8">
      <w:start w:val="1"/>
      <w:numFmt w:val="decimal"/>
      <w:lvlText w:val="%1.%2.%3.%4.%5.%6.%7.%8.%9."/>
      <w:lvlJc w:val="left"/>
      <w:pPr>
        <w:ind w:left="15368" w:hanging="2160"/>
      </w:pPr>
      <w:rPr>
        <w:rFonts w:hint="default"/>
      </w:rPr>
    </w:lvl>
  </w:abstractNum>
  <w:abstractNum w:abstractNumId="23">
    <w:nsid w:val="783D0D6C"/>
    <w:multiLevelType w:val="hybridMultilevel"/>
    <w:tmpl w:val="BDE6C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707EBE"/>
    <w:multiLevelType w:val="hybridMultilevel"/>
    <w:tmpl w:val="5D5291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2"/>
  </w:num>
  <w:num w:numId="4">
    <w:abstractNumId w:val="12"/>
  </w:num>
  <w:num w:numId="5">
    <w:abstractNumId w:val="17"/>
  </w:num>
  <w:num w:numId="6">
    <w:abstractNumId w:val="19"/>
  </w:num>
  <w:num w:numId="7">
    <w:abstractNumId w:val="14"/>
  </w:num>
  <w:num w:numId="8">
    <w:abstractNumId w:val="20"/>
  </w:num>
  <w:num w:numId="9">
    <w:abstractNumId w:val="21"/>
  </w:num>
  <w:num w:numId="10">
    <w:abstractNumId w:val="6"/>
  </w:num>
  <w:num w:numId="11">
    <w:abstractNumId w:val="23"/>
  </w:num>
  <w:num w:numId="12">
    <w:abstractNumId w:val="1"/>
  </w:num>
  <w:num w:numId="13">
    <w:abstractNumId w:val="11"/>
  </w:num>
  <w:num w:numId="14">
    <w:abstractNumId w:val="3"/>
  </w:num>
  <w:num w:numId="15">
    <w:abstractNumId w:val="13"/>
  </w:num>
  <w:num w:numId="16">
    <w:abstractNumId w:val="16"/>
  </w:num>
  <w:num w:numId="17">
    <w:abstractNumId w:val="18"/>
  </w:num>
  <w:num w:numId="18">
    <w:abstractNumId w:val="9"/>
  </w:num>
  <w:num w:numId="19">
    <w:abstractNumId w:val="4"/>
  </w:num>
  <w:num w:numId="20">
    <w:abstractNumId w:val="22"/>
  </w:num>
  <w:num w:numId="21">
    <w:abstractNumId w:val="8"/>
  </w:num>
  <w:num w:numId="22">
    <w:abstractNumId w:val="7"/>
  </w:num>
  <w:num w:numId="23">
    <w:abstractNumId w:val="0"/>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C87"/>
    <w:rsid w:val="00051637"/>
    <w:rsid w:val="00072D82"/>
    <w:rsid w:val="000862F6"/>
    <w:rsid w:val="000F5ABE"/>
    <w:rsid w:val="00144469"/>
    <w:rsid w:val="00157683"/>
    <w:rsid w:val="00186EF2"/>
    <w:rsid w:val="00284AE7"/>
    <w:rsid w:val="00304FB2"/>
    <w:rsid w:val="00322685"/>
    <w:rsid w:val="003332A8"/>
    <w:rsid w:val="003558B0"/>
    <w:rsid w:val="003579A6"/>
    <w:rsid w:val="00365A48"/>
    <w:rsid w:val="00371C87"/>
    <w:rsid w:val="003C64E2"/>
    <w:rsid w:val="003E5125"/>
    <w:rsid w:val="003F1ABD"/>
    <w:rsid w:val="003F6D8E"/>
    <w:rsid w:val="004405BC"/>
    <w:rsid w:val="00445790"/>
    <w:rsid w:val="004508E1"/>
    <w:rsid w:val="004A267B"/>
    <w:rsid w:val="004C0EC2"/>
    <w:rsid w:val="005451A2"/>
    <w:rsid w:val="0054686D"/>
    <w:rsid w:val="0058019D"/>
    <w:rsid w:val="005D2F39"/>
    <w:rsid w:val="005F0FA3"/>
    <w:rsid w:val="00672CDB"/>
    <w:rsid w:val="006D62B4"/>
    <w:rsid w:val="0076123A"/>
    <w:rsid w:val="00820BC4"/>
    <w:rsid w:val="008625E3"/>
    <w:rsid w:val="008D0B5E"/>
    <w:rsid w:val="008E6B54"/>
    <w:rsid w:val="00931521"/>
    <w:rsid w:val="00944DB6"/>
    <w:rsid w:val="0095394D"/>
    <w:rsid w:val="0096511D"/>
    <w:rsid w:val="0098287A"/>
    <w:rsid w:val="00A72786"/>
    <w:rsid w:val="00B3255B"/>
    <w:rsid w:val="00B90133"/>
    <w:rsid w:val="00BB62BF"/>
    <w:rsid w:val="00BE0AA9"/>
    <w:rsid w:val="00C057B1"/>
    <w:rsid w:val="00C35591"/>
    <w:rsid w:val="00C57697"/>
    <w:rsid w:val="00C66909"/>
    <w:rsid w:val="00C73D57"/>
    <w:rsid w:val="00CC4F35"/>
    <w:rsid w:val="00D92B49"/>
    <w:rsid w:val="00DC77D7"/>
    <w:rsid w:val="00E25440"/>
    <w:rsid w:val="00EE3FCF"/>
    <w:rsid w:val="00F65121"/>
    <w:rsid w:val="00FA60E4"/>
    <w:rsid w:val="00FB1E2F"/>
    <w:rsid w:val="00FD5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C87"/>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371C8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71C87"/>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371C87"/>
    <w:rPr>
      <w:b/>
      <w:color w:val="26282F"/>
    </w:rPr>
  </w:style>
  <w:style w:type="character" w:customStyle="1" w:styleId="a4">
    <w:name w:val="Гипертекстовая ссылка"/>
    <w:basedOn w:val="a3"/>
    <w:uiPriority w:val="99"/>
    <w:rsid w:val="00371C87"/>
    <w:rPr>
      <w:rFonts w:cs="Times New Roman"/>
      <w:b w:val="0"/>
      <w:color w:val="106BBE"/>
    </w:rPr>
  </w:style>
  <w:style w:type="paragraph" w:customStyle="1" w:styleId="a5">
    <w:name w:val="Нормальный (таблица)"/>
    <w:basedOn w:val="a"/>
    <w:next w:val="a"/>
    <w:uiPriority w:val="99"/>
    <w:rsid w:val="00371C87"/>
    <w:pPr>
      <w:ind w:firstLine="0"/>
    </w:pPr>
  </w:style>
  <w:style w:type="paragraph" w:customStyle="1" w:styleId="a6">
    <w:name w:val="Прижатый влево"/>
    <w:basedOn w:val="a"/>
    <w:next w:val="a"/>
    <w:uiPriority w:val="99"/>
    <w:rsid w:val="00371C87"/>
    <w:pPr>
      <w:ind w:firstLine="0"/>
      <w:jc w:val="left"/>
    </w:pPr>
  </w:style>
  <w:style w:type="paragraph" w:customStyle="1" w:styleId="ConsPlusTitle">
    <w:name w:val="ConsPlusTitle"/>
    <w:rsid w:val="00371C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uiPriority w:val="59"/>
    <w:rsid w:val="00445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F1ABD"/>
    <w:rPr>
      <w:sz w:val="16"/>
      <w:szCs w:val="16"/>
    </w:rPr>
  </w:style>
  <w:style w:type="paragraph" w:styleId="a9">
    <w:name w:val="annotation text"/>
    <w:basedOn w:val="a"/>
    <w:link w:val="aa"/>
    <w:uiPriority w:val="99"/>
    <w:semiHidden/>
    <w:unhideWhenUsed/>
    <w:rsid w:val="003F1ABD"/>
    <w:rPr>
      <w:sz w:val="20"/>
      <w:szCs w:val="20"/>
    </w:rPr>
  </w:style>
  <w:style w:type="character" w:customStyle="1" w:styleId="aa">
    <w:name w:val="Текст примечания Знак"/>
    <w:basedOn w:val="a0"/>
    <w:link w:val="a9"/>
    <w:uiPriority w:val="99"/>
    <w:semiHidden/>
    <w:rsid w:val="003F1ABD"/>
    <w:rPr>
      <w:rFonts w:ascii="Arial" w:eastAsiaTheme="minorEastAsia" w:hAnsi="Arial" w:cs="Arial"/>
      <w:sz w:val="20"/>
      <w:szCs w:val="20"/>
      <w:lang w:eastAsia="ru-RU"/>
    </w:rPr>
  </w:style>
  <w:style w:type="paragraph" w:styleId="ab">
    <w:name w:val="annotation subject"/>
    <w:basedOn w:val="a9"/>
    <w:next w:val="a9"/>
    <w:link w:val="ac"/>
    <w:uiPriority w:val="99"/>
    <w:semiHidden/>
    <w:unhideWhenUsed/>
    <w:rsid w:val="003F1ABD"/>
    <w:rPr>
      <w:b/>
      <w:bCs/>
    </w:rPr>
  </w:style>
  <w:style w:type="character" w:customStyle="1" w:styleId="ac">
    <w:name w:val="Тема примечания Знак"/>
    <w:basedOn w:val="aa"/>
    <w:link w:val="ab"/>
    <w:uiPriority w:val="99"/>
    <w:semiHidden/>
    <w:rsid w:val="003F1ABD"/>
    <w:rPr>
      <w:rFonts w:ascii="Arial" w:eastAsiaTheme="minorEastAsia" w:hAnsi="Arial" w:cs="Arial"/>
      <w:b/>
      <w:bCs/>
      <w:sz w:val="20"/>
      <w:szCs w:val="20"/>
      <w:lang w:eastAsia="ru-RU"/>
    </w:rPr>
  </w:style>
  <w:style w:type="paragraph" w:styleId="ad">
    <w:name w:val="Balloon Text"/>
    <w:basedOn w:val="a"/>
    <w:link w:val="ae"/>
    <w:uiPriority w:val="99"/>
    <w:semiHidden/>
    <w:unhideWhenUsed/>
    <w:rsid w:val="003F1ABD"/>
    <w:rPr>
      <w:rFonts w:ascii="Segoe UI" w:hAnsi="Segoe UI" w:cs="Segoe UI"/>
      <w:sz w:val="18"/>
      <w:szCs w:val="18"/>
    </w:rPr>
  </w:style>
  <w:style w:type="character" w:customStyle="1" w:styleId="ae">
    <w:name w:val="Текст выноски Знак"/>
    <w:basedOn w:val="a0"/>
    <w:link w:val="ad"/>
    <w:uiPriority w:val="99"/>
    <w:semiHidden/>
    <w:rsid w:val="003F1ABD"/>
    <w:rPr>
      <w:rFonts w:ascii="Segoe UI" w:eastAsiaTheme="minorEastAsia" w:hAnsi="Segoe UI" w:cs="Segoe UI"/>
      <w:sz w:val="18"/>
      <w:szCs w:val="18"/>
      <w:lang w:eastAsia="ru-RU"/>
    </w:rPr>
  </w:style>
  <w:style w:type="paragraph" w:styleId="af">
    <w:name w:val="List Paragraph"/>
    <w:basedOn w:val="a"/>
    <w:uiPriority w:val="34"/>
    <w:qFormat/>
    <w:rsid w:val="00820BC4"/>
    <w:pPr>
      <w:ind w:left="720"/>
      <w:contextualSpacing/>
    </w:pPr>
  </w:style>
  <w:style w:type="paragraph" w:styleId="af0">
    <w:name w:val="No Spacing"/>
    <w:uiPriority w:val="1"/>
    <w:qFormat/>
    <w:rsid w:val="00051637"/>
    <w:pPr>
      <w:spacing w:after="0" w:line="240" w:lineRule="auto"/>
    </w:pPr>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C87"/>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371C8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71C87"/>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371C87"/>
    <w:rPr>
      <w:b/>
      <w:color w:val="26282F"/>
    </w:rPr>
  </w:style>
  <w:style w:type="character" w:customStyle="1" w:styleId="a4">
    <w:name w:val="Гипертекстовая ссылка"/>
    <w:basedOn w:val="a3"/>
    <w:uiPriority w:val="99"/>
    <w:rsid w:val="00371C87"/>
    <w:rPr>
      <w:rFonts w:cs="Times New Roman"/>
      <w:b w:val="0"/>
      <w:color w:val="106BBE"/>
    </w:rPr>
  </w:style>
  <w:style w:type="paragraph" w:customStyle="1" w:styleId="a5">
    <w:name w:val="Нормальный (таблица)"/>
    <w:basedOn w:val="a"/>
    <w:next w:val="a"/>
    <w:uiPriority w:val="99"/>
    <w:rsid w:val="00371C87"/>
    <w:pPr>
      <w:ind w:firstLine="0"/>
    </w:pPr>
  </w:style>
  <w:style w:type="paragraph" w:customStyle="1" w:styleId="a6">
    <w:name w:val="Прижатый влево"/>
    <w:basedOn w:val="a"/>
    <w:next w:val="a"/>
    <w:uiPriority w:val="99"/>
    <w:rsid w:val="00371C87"/>
    <w:pPr>
      <w:ind w:firstLine="0"/>
      <w:jc w:val="left"/>
    </w:pPr>
  </w:style>
  <w:style w:type="paragraph" w:customStyle="1" w:styleId="ConsPlusTitle">
    <w:name w:val="ConsPlusTitle"/>
    <w:rsid w:val="00371C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uiPriority w:val="59"/>
    <w:rsid w:val="00445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F1ABD"/>
    <w:rPr>
      <w:sz w:val="16"/>
      <w:szCs w:val="16"/>
    </w:rPr>
  </w:style>
  <w:style w:type="paragraph" w:styleId="a9">
    <w:name w:val="annotation text"/>
    <w:basedOn w:val="a"/>
    <w:link w:val="aa"/>
    <w:uiPriority w:val="99"/>
    <w:semiHidden/>
    <w:unhideWhenUsed/>
    <w:rsid w:val="003F1ABD"/>
    <w:rPr>
      <w:sz w:val="20"/>
      <w:szCs w:val="20"/>
    </w:rPr>
  </w:style>
  <w:style w:type="character" w:customStyle="1" w:styleId="aa">
    <w:name w:val="Текст примечания Знак"/>
    <w:basedOn w:val="a0"/>
    <w:link w:val="a9"/>
    <w:uiPriority w:val="99"/>
    <w:semiHidden/>
    <w:rsid w:val="003F1ABD"/>
    <w:rPr>
      <w:rFonts w:ascii="Arial" w:eastAsiaTheme="minorEastAsia" w:hAnsi="Arial" w:cs="Arial"/>
      <w:sz w:val="20"/>
      <w:szCs w:val="20"/>
      <w:lang w:eastAsia="ru-RU"/>
    </w:rPr>
  </w:style>
  <w:style w:type="paragraph" w:styleId="ab">
    <w:name w:val="annotation subject"/>
    <w:basedOn w:val="a9"/>
    <w:next w:val="a9"/>
    <w:link w:val="ac"/>
    <w:uiPriority w:val="99"/>
    <w:semiHidden/>
    <w:unhideWhenUsed/>
    <w:rsid w:val="003F1ABD"/>
    <w:rPr>
      <w:b/>
      <w:bCs/>
    </w:rPr>
  </w:style>
  <w:style w:type="character" w:customStyle="1" w:styleId="ac">
    <w:name w:val="Тема примечания Знак"/>
    <w:basedOn w:val="aa"/>
    <w:link w:val="ab"/>
    <w:uiPriority w:val="99"/>
    <w:semiHidden/>
    <w:rsid w:val="003F1ABD"/>
    <w:rPr>
      <w:rFonts w:ascii="Arial" w:eastAsiaTheme="minorEastAsia" w:hAnsi="Arial" w:cs="Arial"/>
      <w:b/>
      <w:bCs/>
      <w:sz w:val="20"/>
      <w:szCs w:val="20"/>
      <w:lang w:eastAsia="ru-RU"/>
    </w:rPr>
  </w:style>
  <w:style w:type="paragraph" w:styleId="ad">
    <w:name w:val="Balloon Text"/>
    <w:basedOn w:val="a"/>
    <w:link w:val="ae"/>
    <w:uiPriority w:val="99"/>
    <w:semiHidden/>
    <w:unhideWhenUsed/>
    <w:rsid w:val="003F1ABD"/>
    <w:rPr>
      <w:rFonts w:ascii="Segoe UI" w:hAnsi="Segoe UI" w:cs="Segoe UI"/>
      <w:sz w:val="18"/>
      <w:szCs w:val="18"/>
    </w:rPr>
  </w:style>
  <w:style w:type="character" w:customStyle="1" w:styleId="ae">
    <w:name w:val="Текст выноски Знак"/>
    <w:basedOn w:val="a0"/>
    <w:link w:val="ad"/>
    <w:uiPriority w:val="99"/>
    <w:semiHidden/>
    <w:rsid w:val="003F1ABD"/>
    <w:rPr>
      <w:rFonts w:ascii="Segoe UI" w:eastAsiaTheme="minorEastAsia" w:hAnsi="Segoe UI" w:cs="Segoe UI"/>
      <w:sz w:val="18"/>
      <w:szCs w:val="18"/>
      <w:lang w:eastAsia="ru-RU"/>
    </w:rPr>
  </w:style>
  <w:style w:type="paragraph" w:styleId="af">
    <w:name w:val="List Paragraph"/>
    <w:basedOn w:val="a"/>
    <w:uiPriority w:val="34"/>
    <w:qFormat/>
    <w:rsid w:val="00820BC4"/>
    <w:pPr>
      <w:ind w:left="720"/>
      <w:contextualSpacing/>
    </w:pPr>
  </w:style>
  <w:style w:type="paragraph" w:styleId="af0">
    <w:name w:val="No Spacing"/>
    <w:uiPriority w:val="1"/>
    <w:qFormat/>
    <w:rsid w:val="00051637"/>
    <w:pPr>
      <w:spacing w:after="0" w:line="240" w:lineRule="auto"/>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p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3884</Words>
  <Characters>22145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Сергеевна Шкирина</dc:creator>
  <cp:lastModifiedBy>Солодовник Майя Николаевна</cp:lastModifiedBy>
  <cp:revision>6</cp:revision>
  <cp:lastPrinted>2019-02-06T05:29:00Z</cp:lastPrinted>
  <dcterms:created xsi:type="dcterms:W3CDTF">2019-02-06T05:30:00Z</dcterms:created>
  <dcterms:modified xsi:type="dcterms:W3CDTF">2019-02-13T01:58:00Z</dcterms:modified>
</cp:coreProperties>
</file>