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33FFD">
        <w:rPr>
          <w:rFonts w:ascii="Times New Roman" w:hAnsi="Times New Roman" w:cs="Times New Roman"/>
          <w:b/>
          <w:sz w:val="24"/>
          <w:szCs w:val="24"/>
        </w:rPr>
        <w:t>марте</w:t>
      </w:r>
      <w:r w:rsidR="005551C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1417"/>
        <w:gridCol w:w="4537"/>
        <w:gridCol w:w="2268"/>
      </w:tblGrid>
      <w:tr w:rsidR="0058529E" w:rsidRPr="00B83AFD" w:rsidTr="00445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C603E7" w:rsidRPr="004458A5" w:rsidTr="00445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C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4458A5" w:rsidRDefault="00C603E7" w:rsidP="00445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2 п. Усть-Камчатск"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C6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Плановая выездная комплексная</w:t>
            </w:r>
          </w:p>
          <w:p w:rsidR="00C603E7" w:rsidRPr="004458A5" w:rsidRDefault="00C603E7" w:rsidP="00C6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федеральный государственный контроль качества образования, 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C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05.03.2019-06.03.2019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22/КП-3-НС от 06.03.2019</w:t>
            </w:r>
          </w:p>
          <w:p w:rsidR="00C603E7" w:rsidRPr="004458A5" w:rsidRDefault="00C603E7" w:rsidP="00445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нарушений обязательных требований не выявлено </w:t>
            </w:r>
          </w:p>
          <w:p w:rsidR="004458A5" w:rsidRPr="004458A5" w:rsidRDefault="004458A5" w:rsidP="00445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C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C603E7" w:rsidRPr="004458A5" w:rsidTr="00445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 п. Ключи"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Плановая выездная комплексная</w:t>
            </w:r>
          </w:p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федеральный государственный контроль качества образования, лицензионный контроль</w:t>
            </w:r>
          </w:p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05.03.2019-06.03.2019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23/КП3-АЛ от 06.03.2019</w:t>
            </w:r>
          </w:p>
          <w:p w:rsidR="004458A5" w:rsidRPr="004458A5" w:rsidRDefault="004458A5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4458A5" w:rsidRDefault="004458A5" w:rsidP="004458A5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приказа </w:t>
            </w:r>
            <w:proofErr w:type="spell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РФ от 07.04.2014 № 276 «Об утверждении Порядка проведения аттестации педагогических работников организаций, осуществляющих образовательную деятельность» допускается ознакомление педагогических работников, подлежащих аттестации на соответствие занимаемой должности, с представлением в срок, менее 30 дней до проведения аттестации. Педагогические работники, прошедшие аттестацию, не ознакомлены с выпиской из протокола под подпись, хранящейся в личном деле работника, в трёхдневный срок. При проведении голосования, учитываются голоса членов аттестационной комиссии при голосовании за свою кандидатуру. </w:t>
            </w:r>
          </w:p>
          <w:p w:rsidR="004458A5" w:rsidRDefault="004458A5" w:rsidP="004458A5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10.1 части 3 статьи 28 Федерального закона от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29.12.2012 № 273-ФЗ «Об образовании в Российской Федерации» в образовательной организации не разработан локальный акт, устанавливающий </w:t>
            </w:r>
            <w:proofErr w:type="gram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виды и условия поощрения</w:t>
            </w:r>
            <w:proofErr w:type="gram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4458A5" w:rsidRDefault="004458A5" w:rsidP="004458A5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В нарушение пункта 18 Порядка заполнения, учёта и выдачи аттестатов об основном общем и среднем общем образовании и их дубликатов, утверждённого приказом Министерства образования и науки Российской Федерации от 14 февраля 2014 года № 115 (далее – Порядок выдачи аттестатов), в книге регистрации выданных аттестатов уровня основного общего и среднего общего образования:</w:t>
            </w:r>
          </w:p>
          <w:p w:rsidR="004458A5" w:rsidRPr="004458A5" w:rsidRDefault="004458A5" w:rsidP="004458A5">
            <w:pPr>
              <w:pStyle w:val="ConsPlusNonformat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не осуществляется сквозная нумерация учётной записи выданного аттестата;</w:t>
            </w:r>
          </w:p>
          <w:p w:rsidR="004458A5" w:rsidRPr="004458A5" w:rsidRDefault="004458A5" w:rsidP="004458A5">
            <w:pPr>
              <w:pStyle w:val="ConsPlusNonformat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подпись уполномоченного лица организации,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образовательную деятельность, выдавшего аттестат;</w:t>
            </w:r>
          </w:p>
          <w:p w:rsidR="004458A5" w:rsidRPr="004458A5" w:rsidRDefault="004458A5" w:rsidP="004458A5">
            <w:pPr>
              <w:pStyle w:val="ConsPlusNonformat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при выдаче дубликата аттестата и приложения к нему не отмечается учётный номер записи и дата выдачи оригинала аттестата, нумерация бланка аттестата;</w:t>
            </w:r>
          </w:p>
          <w:p w:rsidR="004458A5" w:rsidRDefault="004458A5" w:rsidP="004458A5">
            <w:pPr>
              <w:pStyle w:val="ConsPlusNonformat0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при выдаче дубликата не делается отметка напротив учётного номера записи выдачи оригинала (о выдаче дубликата);</w:t>
            </w:r>
          </w:p>
          <w:p w:rsidR="004458A5" w:rsidRPr="004458A5" w:rsidRDefault="004458A5" w:rsidP="004458A5">
            <w:pPr>
              <w:pStyle w:val="ConsPlusNonformat0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В нарушение пункта 20 Порядка выдачи аттестатов, листы книги регистрации, начиная с 2016 года, не пронумеровываются, книга регистрации не прошнуровывается, не скреплена печатью организации, осуществляющей образовательную деятельность, не указано количество листов в книге регистрации и не обеспечено хранение как документа строгой отчетности.</w:t>
            </w:r>
          </w:p>
          <w:p w:rsidR="004458A5" w:rsidRPr="004458A5" w:rsidRDefault="004458A5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Предписание № </w:t>
            </w: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23/КП3-АЛ от 06.03.2019</w:t>
            </w:r>
          </w:p>
          <w:p w:rsidR="00C603E7" w:rsidRPr="004458A5" w:rsidRDefault="00C603E7" w:rsidP="00445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исполнения-06</w:t>
            </w:r>
            <w:r w:rsidRPr="00445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2019 г.</w:t>
            </w:r>
          </w:p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E7" w:rsidRPr="004458A5" w:rsidTr="004458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"Детско-юношеская спортивная школа" посёлка Усть-Камчатск </w:t>
            </w:r>
            <w:proofErr w:type="spellStart"/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-Камчатского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Плановая выездная комплексная</w:t>
            </w:r>
          </w:p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 лицензионный контроль</w:t>
            </w:r>
          </w:p>
          <w:p w:rsidR="00C603E7" w:rsidRPr="004458A5" w:rsidRDefault="00C603E7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05.03.2019-06.03.2019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24/КП2-АЛ от 06.03.2019</w:t>
            </w:r>
          </w:p>
          <w:p w:rsidR="004458A5" w:rsidRPr="004458A5" w:rsidRDefault="004458A5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Выявленные нарушения</w:t>
            </w: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4458A5" w:rsidRPr="004458A5" w:rsidRDefault="004458A5" w:rsidP="004458A5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В нарушение пункта 9 статьи 2 Федерального закона от 29.12.2012 № 273-ФЗ «Об образовании в Российской Федерации» структура программ дополнительного образования не в полной мере соответствует требованиям действующего законодательства в части отсутствия организационно-педагогических условий;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2 части 5 статьи 47 Федерального закона от 29.12.2012 № 273–ФЗ «Об образовании в Российской Федерации» не реализовано педагогического работника на дополнительное профессиональное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по профилю педагогической деятельности не реже чем один раз в</w:t>
            </w:r>
            <w:r w:rsidRPr="004458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три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Предписание № </w:t>
            </w:r>
            <w:r w:rsidRPr="00445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24/КП2-АЛ от 06.03.2019</w:t>
            </w:r>
          </w:p>
          <w:p w:rsidR="00C603E7" w:rsidRPr="004458A5" w:rsidRDefault="00C603E7" w:rsidP="004458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</w:t>
            </w:r>
            <w:r w:rsidRPr="004458A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445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2019 г.</w:t>
            </w:r>
          </w:p>
          <w:p w:rsidR="00C603E7" w:rsidRPr="004458A5" w:rsidRDefault="00C603E7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E" w:rsidRPr="00B83AFD" w:rsidTr="004458A5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C603E7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2D26CB" w:rsidRDefault="000E7A0E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0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"Средняя школа № 33 с углубленным изучением отдельных предметов"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выездная комплексная</w:t>
            </w:r>
          </w:p>
          <w:p w:rsidR="000D125E" w:rsidRPr="00B83AFD" w:rsidRDefault="000D125E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E132D9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</w:t>
            </w:r>
            <w:r w:rsidR="005551C6">
              <w:rPr>
                <w:rFonts w:ascii="Times New Roman" w:hAnsi="Times New Roman" w:cs="Times New Roman"/>
                <w:sz w:val="24"/>
                <w:szCs w:val="24"/>
              </w:rPr>
              <w:t>, федеральный государственный контроль качества образования, лицензионный контроль</w:t>
            </w:r>
          </w:p>
          <w:p w:rsidR="000D125E" w:rsidRPr="00B83AFD" w:rsidRDefault="000D125E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23185C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8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E7A0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B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23" w:rsidRDefault="000D125E" w:rsidP="00C60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№ 19/КП-3-НС от 15.03</w:t>
            </w:r>
            <w:r w:rsidR="0023185C" w:rsidRPr="002318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23185C" w:rsidRPr="00BF29BB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п. 1 ст.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46 Федерального Закона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FDD">
              <w:rPr>
                <w:sz w:val="26"/>
                <w:szCs w:val="26"/>
              </w:rPr>
              <w:t>от 29.12.2012 № 273-ФЗ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Федерации», требований квалификационных характеристик работников образования, утвержденными приказом Министерства здравоохранения и социального развития Российской Федерации от 26.08.2010 № 761н на должность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узыкального руководителя принят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не имеющий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профессионального образования или среднего профессионального образования по направлению подготовки «Образование и педагогика».</w:t>
            </w:r>
          </w:p>
          <w:p w:rsidR="0023185C" w:rsidRPr="00BF29BB" w:rsidRDefault="00C603E7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ст.</w:t>
            </w:r>
            <w:r w:rsidR="0023185C"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1 ч. 3 ст.</w:t>
            </w:r>
            <w:r w:rsidR="0023185C"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44 Федерального закона от 29.12.2012 № 273-ФЗ «Об образовании в Российской Федерации» локальный акт «Положение о языках обучения, в том числе 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учении на иностранных языках» </w:t>
            </w:r>
            <w:r w:rsidR="0023185C" w:rsidRPr="00BF29BB">
              <w:rPr>
                <w:rFonts w:ascii="Times New Roman" w:hAnsi="Times New Roman" w:cs="Times New Roman"/>
                <w:sz w:val="24"/>
                <w:szCs w:val="24"/>
              </w:rPr>
              <w:t>носит формальный характер и не регулирует выбор языка образования и родных языков из числа языков народов РФ.</w:t>
            </w:r>
          </w:p>
          <w:p w:rsidR="0023185C" w:rsidRPr="00BF29BB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приказа Министерства образования и науки Камчатского края от 08.04.2014 № 293 «Об утверждении порядка приема на обучение по образовательным программа дошкольного образования» Пункт 3.1.2. «Порядка приема граждан в муниципальное автономное 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«Средняя школа № 33 с углубленным изучением отдельных предметов» противоречит действующему законодательству Российской Федерации в сфере образования в части установления для приема  в дошкольную ступень  дополнительных документов. </w:t>
            </w:r>
          </w:p>
          <w:p w:rsidR="0023185C" w:rsidRPr="00BF29BB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>В наруш</w:t>
            </w:r>
            <w:r w:rsidR="00C603E7">
              <w:rPr>
                <w:rFonts w:ascii="Times New Roman" w:hAnsi="Times New Roman" w:cs="Times New Roman"/>
                <w:sz w:val="24"/>
                <w:szCs w:val="24"/>
              </w:rPr>
              <w:t>ение ст.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110 Федерального закона от 29.12.2012 № 273-ФЗ «Об образовании в Российской Федерации»; постановления Правительства Российской Федерации от 29.03.2014 № 245 «О признании утратившими силу некоторых актов Правительства Российской Федерации»; приказа Минобразования РФ от 17.10 2013 № 1155 «Об утверждении государственного образовательного стандарта дошкольного образования» в локальных актах «Положение об организации учета посещаемости воспитанников в детском саду МАОУ «Средняя школа № 33», «Положение о планировании </w:t>
            </w:r>
            <w:proofErr w:type="spellStart"/>
            <w:r w:rsidRPr="00BF29B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в дошкольных группах дошкольной ступени МАОУ «Средняя школа № 33», «Положение об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 дошкольной ступени МАОУ «Средняя школа № 33», «Положение о ведении документации воспитателя дошкольных групп ДС МАОУ «Средняя школа № 33» указаны  </w:t>
            </w:r>
            <w:r w:rsidRPr="00BF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нормативные правовые акты, утратившие юридическую силу: Закон РФ «Об образовании», приказ Минобразования РСФСР от 20.09.1988 № 41, приказ </w:t>
            </w:r>
            <w:proofErr w:type="spellStart"/>
            <w:r w:rsidRPr="00BF29BB">
              <w:rPr>
                <w:rFonts w:ascii="Times New Roman" w:hAnsi="Times New Roman" w:cs="Times New Roman"/>
                <w:sz w:val="24"/>
                <w:szCs w:val="24"/>
              </w:rPr>
              <w:t>Гособразования</w:t>
            </w:r>
            <w:proofErr w:type="spellEnd"/>
            <w:r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СССР № 369, Минздрава СССР № 745 от 04.10.1088, приказ Минфина РФ о 15.12.2010 № 173н. </w:t>
            </w:r>
          </w:p>
          <w:p w:rsidR="00C603E7" w:rsidRDefault="00C603E7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ст.</w:t>
            </w:r>
            <w:r w:rsidR="0023185C"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110 Федерального закона от 29.12.2012 № 273-ФЗ «Об образовании в Российской Федерации»; постановления Правительства Российской Федерации от 29.03.2014 № 245 «О признании утратившими силу некоторых актов Правительства Российской Федерации» в рабочих учебных программах дошкольного образования 1- младшая группа № 1, 2- младшая группа № 2, 1-младшая группа № 3, 2- младшая группа № 4. Средняя группа № 6, средняя группа № 9, средняя группа № 5, указаны  нормативные правовые акты, утратившие юридическую силу: Закон РФ «Об образовании», «Типовое положение о дошкольном образовательном учреждении, приказ Минобразования РФ от 23.11.2009 № 655, содержаться ссылки на несуществующие нормативные документы Закон РФ «Об образовании» от 22.08.2004 № 122-ФЗ. </w:t>
            </w:r>
          </w:p>
          <w:p w:rsidR="0023185C" w:rsidRPr="00C603E7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постановления администрации Петропавловск-Камчатского городского округа от 27.02.2014 № 469 в локальном акте «Положение о комиссии по организации индивидуального отбора учащихся при приеме либо переводе в МАОУ «Средняя школа № 33» для получения основного общего и среднего общего образования с </w:t>
            </w:r>
            <w:r w:rsidRPr="00C6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углубленным изучением отдельных учебных предметов или профильного обучения» указан  нормативный правовой акт, утративший юридическую силу: Постановление администрации Петропавловск-Камчатского городского округа от 15.03.2012 № 618. </w:t>
            </w:r>
          </w:p>
          <w:p w:rsidR="0023185C" w:rsidRPr="00BF29BB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B">
              <w:rPr>
                <w:rFonts w:ascii="Times New Roman" w:hAnsi="Times New Roman" w:cs="Times New Roman"/>
                <w:sz w:val="24"/>
                <w:szCs w:val="24"/>
              </w:rPr>
              <w:t>В нарушение приказа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приказа Министерства просвещения от 09.11.2018 № 196 «Об утверждении порядка организации и осуществления образовательной деятельности по дополнительным общеобразовательным программам» в локальных актах «Положение о формах, периодичности, порядке текущего контроля успеваемости промежуточной аттестации обучающихся МАОУ «Средняя школа № 33», «Положение об индивидуальном учете результатов освоения обучающимися образовательных программ и поощрений обучающихся «МАОУ «Средняя школа № 33»  указаны  нормативные правовые акты, утратившие юридическую силу:  приказ Министерства образования и науки Российской Федерации от 09.01.2014 № 2, приказ Министерства образования и науки Российской Федерации от 29.08.2013 № 1008.</w:t>
            </w:r>
          </w:p>
          <w:p w:rsidR="0023185C" w:rsidRPr="00BF29BB" w:rsidRDefault="0023185C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нарушение части 4 статьи 34 Федерального закона от 29.12.2012 № 273-ФЗ «Об образовании в Российской Федерации» пункт 1.3 «Положения о проведении общешкольных мероприятий» противоречит действующему законодательству Российской Федерации в сфере образования в части установления обязательного участия учащихся в общешкольных мероприятиях.</w:t>
            </w:r>
          </w:p>
          <w:p w:rsidR="0023185C" w:rsidRPr="00BF29BB" w:rsidRDefault="00C603E7" w:rsidP="00C603E7">
            <w:pPr>
              <w:pStyle w:val="a3"/>
              <w:numPr>
                <w:ilvl w:val="0"/>
                <w:numId w:val="2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п. 2 ст. 2, п. 12 ч. 3 ст.</w:t>
            </w:r>
            <w:r w:rsidR="0023185C" w:rsidRPr="00BF29BB">
              <w:rPr>
                <w:rFonts w:ascii="Times New Roman" w:hAnsi="Times New Roman" w:cs="Times New Roman"/>
                <w:sz w:val="24"/>
                <w:szCs w:val="24"/>
              </w:rPr>
              <w:t xml:space="preserve"> 28 Федерального закона от 29.12.2012 № 273-ФЗ «Об образовании в Российской Федерации» пункт 3.1. «Положения о классном родительском собрании в МАОУ «Средняя школа № 33» в части определения задачи классного родительского собрания по воспитанию родителей (законных представителей), родительского комитета.</w:t>
            </w:r>
          </w:p>
          <w:p w:rsidR="000D125E" w:rsidRPr="00C603E7" w:rsidRDefault="00C603E7" w:rsidP="00C603E7">
            <w:pPr>
              <w:pStyle w:val="a3"/>
              <w:numPr>
                <w:ilvl w:val="0"/>
                <w:numId w:val="20"/>
              </w:numPr>
              <w:spacing w:after="160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ч. 6 ст. 26 и ч. 3 ст.</w:t>
            </w:r>
            <w:r w:rsidR="0023185C" w:rsidRPr="00C603E7">
              <w:rPr>
                <w:rFonts w:ascii="Times New Roman" w:hAnsi="Times New Roman" w:cs="Times New Roman"/>
                <w:sz w:val="24"/>
                <w:szCs w:val="24"/>
              </w:rPr>
              <w:t xml:space="preserve"> 30 Федерального закона Российской Федерации от 29.12.2012 № 273-ФЗ «Об образовании в Российской Федерации» «Положение о попечительском совете в МАОУ «Средняя школа № 33 с углубленным изучением отдельных предметов», «Положение о Совете старшеклассников в МАОУ «Средняя школа № 33» с углубленным изучением отдельных предметов» не содержат порядок учета мнения при принятии локальных нормативных актов, затрагивающих права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B634D" w:rsidRDefault="005551C6" w:rsidP="00555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185C">
              <w:rPr>
                <w:rFonts w:ascii="Times New Roman" w:hAnsi="Times New Roman" w:cs="Times New Roman"/>
                <w:sz w:val="24"/>
                <w:szCs w:val="24"/>
              </w:rPr>
              <w:t>№ 19/КП-3-НС от 15.03</w:t>
            </w:r>
            <w:r w:rsidR="0023185C" w:rsidRPr="0023185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0D125E" w:rsidRDefault="0023185C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исполнения-15 сентября</w:t>
            </w:r>
            <w:r w:rsidR="00005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15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8A5" w:rsidRPr="00B83AFD" w:rsidTr="004458A5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C42208" w:rsidRDefault="004458A5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"Средняя школа № 42"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выездная комплексная</w:t>
            </w:r>
          </w:p>
          <w:p w:rsidR="004458A5" w:rsidRPr="00B83AFD" w:rsidRDefault="004458A5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государственный надзор,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государственный контроль качества образования, лицензионный контроль</w:t>
            </w:r>
          </w:p>
          <w:p w:rsidR="004458A5" w:rsidRPr="00B83AFD" w:rsidRDefault="004458A5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2019-15.03.2019</w:t>
            </w:r>
          </w:p>
          <w:p w:rsidR="004458A5" w:rsidRPr="00B83AFD" w:rsidRDefault="004458A5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20/КП-3-НС от 15.03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нарушение ч. 2 ст.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55 Федерального закона от 29.12.2012 № 273-ФЗ «Об образовании в Российской Федерации»; приказа Министерства образования и науки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Федерации от 22.01.2014 № 32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“Об утверждении Порядка приема граждан на обучение по образовательным программам начального общего, основного общего и среднего общего образования” отсутствуют сведения об ознакомлении поступающегося и (или) его родителей (законных представителей)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      </w:r>
          </w:p>
          <w:p w:rsid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от 29.12.2012 № 273-ФЗ «Об образовании в Российской Федерации»</w:t>
            </w:r>
            <w:r w:rsidRPr="004458A5">
              <w:rPr>
                <w:sz w:val="24"/>
                <w:szCs w:val="24"/>
              </w:rPr>
              <w:t xml:space="preserve">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локальный акт «Положение о комиссии по урегулированию споров между участниками образовательных отношений в МАОУ «СОШ № 42» принят без учета мнения совета обучающихся, совета родителей.</w:t>
            </w:r>
          </w:p>
          <w:p w:rsid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110 Федерального закона от 29.12.2012 № 273-ФЗ «Об образовании в Российской Федерации»; постановления Правительства Российской Федерации от 29.03.2014 № 245 «О признании утратившими силу некоторых актов Правительства Российской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Федерации» 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локальных актах «Положение об организации и работе логопедического пункта муниципального автономного общеобразовательного учреждения «Средняя школа № 42» Петропавловск-Камчатского городского округа, «Положение о ведении и проверке тетрадей обучающихся МАОУ «СШ № 42», «Положение о совете старшеклассников МАОУ «СШ № 42» указаны  нормативные правовые акты, утратившие юридическую силу: Закон РФ «Об образовании», «Типовое положение об общеобразовательном учреждении».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>Приказа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риказа Министерства просвещения от 09.11.2018 № 196 «Об утверждении порядка организации и осуществления образовательной деятельности по дополнительным общеобразовательным программам» в локальном акте «Положение о формах, периодичности, порядке текущего контроля успеваемости промежуточной аттестации обучающихся»  указаны  нормативные правовые акты, утратившие юридическую силу:  приказ Министерства образования и науки Российской Федерации от 09.01.2014 № 2, приказ Министерства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науки Российской Федерации от 29.08.2013 № 1008.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1 ст. 58, ч.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59 Федерального закона от 29.12.2012 № 273-ФЗ «Об образовании в Российской Федерации» пункты </w:t>
            </w:r>
            <w:proofErr w:type="gramStart"/>
            <w:r w:rsidRPr="004458A5">
              <w:rPr>
                <w:rFonts w:ascii="Times New Roman" w:hAnsi="Times New Roman"/>
                <w:sz w:val="24"/>
                <w:szCs w:val="24"/>
              </w:rPr>
              <w:t>9.16.,</w:t>
            </w:r>
            <w:proofErr w:type="gramEnd"/>
            <w:r w:rsidRPr="004458A5">
              <w:rPr>
                <w:rFonts w:ascii="Times New Roman" w:hAnsi="Times New Roman"/>
                <w:sz w:val="24"/>
                <w:szCs w:val="24"/>
              </w:rPr>
              <w:t xml:space="preserve"> 9.18., 9.19., 9.20., 9.21 «Положения о формах, периодичности, порядке текущего контроля успеваемости промежуточной аттестации обучающихся противоречат действующему законодательству Российской Федерации в сфере образования в части установления порядка проведения государственной итоговой аттестации.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/>
                <w:sz w:val="24"/>
                <w:szCs w:val="24"/>
              </w:rPr>
              <w:t xml:space="preserve">В нарушение </w:t>
            </w: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58 Федерального закона от 29.12.2012 № 273-ФЗ «Об образовании в Российской Федерации» пункты </w:t>
            </w:r>
            <w:proofErr w:type="gramStart"/>
            <w:r w:rsidRPr="004458A5">
              <w:rPr>
                <w:rFonts w:ascii="Times New Roman" w:hAnsi="Times New Roman"/>
                <w:sz w:val="24"/>
                <w:szCs w:val="24"/>
              </w:rPr>
              <w:t>3.8.,</w:t>
            </w:r>
            <w:proofErr w:type="gramEnd"/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3.9. «Положения об условном переводе учащихся, имеющих академическую задолженность» противоречит действующему законодательству Российской Федерации в сфере образования в части установления порядка проведения  итоговой аттестации. 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6 ст. 26 и ч. 3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Российской Федерации от 29.12.2012 № 273-ФЗ «Об образовании в Российской Федерации» п. 3.4. «Положения о совете старшеклассников МАОУ «СШ № 42» противоречит действующему законодательству Российской Федерации в сфере образования в части возложений на Совет обучающихся функций по осуществлению поощрений и наказаний учащихся; участию в создании материальной базы школы, участию в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распределении финансов школы. «Положение о совете старшеклассников МАОУ «СШ № 42» не содержит порядок учета мнения при принятии локальных нормативных актов, затрагивающих права обучающихся.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6 ст. 26 и ч. 3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Российской Федерации от 29.12.2012 № 273-ФЗ «Об образовании в Российской Федерации» «Положение о родительском комитете школы» не содержит порядок учета мнения при принятии локальных нормативных актов, затрагивающих права обучающихся.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4 ст. 18 и ч.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28 Федерального закона от 29.12.2012 № 273-ФЗ «Об образовании в Российской Федерации» пункт 2.1. «Положения о порядке выбора учебников, учебных пособий, учебно-методических материалов и порядке их предоставления учащимся муниципального автономного общеобразовательного учреждения «Средняя школа № 42» противоречит действующему законодательству Российской Федерации в сфере образования в части самостоятельного выбора и определении учебников и учебных пособий. В пункте 1.2. «Положения о порядке выбора учебников, учебных пособий, учебно-методических материалов и порядке их предоставления учащимся муниципального автономного общеобразовательного учреждения «Средняя школа № 42» не указан утвержденный федеральный перечень учебников, рекомендованный к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/>
                <w:sz w:val="24"/>
                <w:szCs w:val="24"/>
              </w:rPr>
              <w:t>В н</w:t>
            </w:r>
            <w:r>
              <w:rPr>
                <w:rFonts w:ascii="Times New Roman" w:hAnsi="Times New Roman"/>
                <w:sz w:val="24"/>
                <w:szCs w:val="24"/>
              </w:rPr>
              <w:t>арушение ч.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от 29.12.2012 № 273-ФЗ «Об образовании в Российской Федерации» в локальном акте «Порядке перевода, </w:t>
            </w:r>
            <w:proofErr w:type="gramStart"/>
            <w:r w:rsidRPr="004458A5">
              <w:rPr>
                <w:rFonts w:ascii="Times New Roman" w:hAnsi="Times New Roman"/>
                <w:sz w:val="24"/>
                <w:szCs w:val="24"/>
              </w:rPr>
              <w:t>отчисления и восстановления</w:t>
            </w:r>
            <w:proofErr w:type="gramEnd"/>
            <w:r w:rsidRPr="004458A5">
              <w:rPr>
                <w:rFonts w:ascii="Times New Roman" w:hAnsi="Times New Roman"/>
                <w:sz w:val="24"/>
                <w:szCs w:val="24"/>
              </w:rPr>
              <w:t xml:space="preserve"> обучающихся муниципального образовательного учреждения «Средняя общеобразовательная школа № 42» не прописан порядок перевода учащихся из класса в класс (в рамках одной параллели).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5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59 Федерального закона от 29.12.2012 № 273-ФЗ «Об образовании в Российской Федерации»</w:t>
            </w:r>
            <w:r w:rsidRPr="004458A5">
              <w:rPr>
                <w:sz w:val="24"/>
                <w:szCs w:val="24"/>
              </w:rPr>
              <w:t xml:space="preserve">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положение о порядке и формах проведения государственной итоговой аттестации в МАОУ «СШ № 42», принято с превышением полномочий образовательной организации. 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2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от 29.12.2012 № 273-ФЗ «Об образовании в Российской Федерации» отсутствует локальный акт, регулирующий режим занятий обучающихся.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нарушение ч. 6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14 Федерального закона от 29.12.2012 № 273-ФЗ «Об образовании в Российской Федерации» отсутствует локальный акт, определяющий язык, языки образования.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/>
                <w:sz w:val="24"/>
                <w:szCs w:val="24"/>
              </w:rPr>
              <w:t>В нарушение п. 5 ч. 3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28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>, п. 3 ч. 6 ст. 28, п. 2 ч. 5 ст. 46, п. 7 ч. 1 ст.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48 Федерального закона от 29.12.2012 №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lastRenderedPageBreak/>
              <w:t>273–ФЗ «Об образовании в Российской Федерации»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>, п. 23 ФГОС НОО, п.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 22 ФГОС ООО не обеспечено освоение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 xml:space="preserve">отдельными педагогическими </w:t>
            </w:r>
            <w:r w:rsidRPr="004458A5">
              <w:rPr>
                <w:rFonts w:ascii="Times New Roman" w:hAnsi="Times New Roman"/>
                <w:sz w:val="24"/>
                <w:szCs w:val="24"/>
              </w:rPr>
              <w:t>работниками МАОУ «СШ № 42» дополнительных профессиональных программ по профилю педагогической деятельности не реже чем один раз в три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ст.</w:t>
            </w: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29 Федерального закона от 29.12.2012 №273-ФЗ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4458A5" w:rsidRDefault="004458A5" w:rsidP="004458A5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BF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«Документы»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положение о режиме занятий, документ об оказании платных образовательных услуг, </w:t>
            </w:r>
            <w:r w:rsidRPr="009440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сведения о предписаниях органов, осуществляющих государственный контроль, отчетов об исполнении таких предписаний; 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«Образование» нет информации об аннотации к рабочим программам, не указаны учебные предметы, курсы, дисциплины, предусмотренные образовательными программами, </w:t>
            </w:r>
            <w:r w:rsidRPr="004458A5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информация о численности обучающихся по </w:t>
            </w:r>
            <w:r w:rsidRPr="004458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реализуемым образовательным программам;</w:t>
            </w:r>
          </w:p>
          <w:p w:rsidR="004458A5" w:rsidRDefault="004458A5" w:rsidP="004458A5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в подразделе «Руководство. Педагогический (научно-педагогический) состав» не указано имя и отчество руководителя и его заместителей;</w:t>
            </w:r>
          </w:p>
          <w:p w:rsidR="004458A5" w:rsidRPr="004458A5" w:rsidRDefault="004458A5" w:rsidP="004458A5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«Материально-техническое обеспечение и оснащённость образовательного процесса» отсутствует информация об условия </w:t>
            </w:r>
            <w:proofErr w:type="gram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питания и охраны здоровья</w:t>
            </w:r>
            <w:proofErr w:type="gram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proofErr w:type="spell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. для инвалидов и лиц с ОВЗ.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4458A5" w:rsidP="00445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4458A5" w:rsidRDefault="004458A5" w:rsidP="00445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/КП-3-НС от 15.03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4458A5" w:rsidRDefault="004458A5" w:rsidP="00445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исполнения-15 сентября 2019 г.</w:t>
            </w:r>
          </w:p>
          <w:p w:rsidR="004458A5" w:rsidRPr="00B83AFD" w:rsidRDefault="004458A5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8E" w:rsidRPr="00B83AFD" w:rsidTr="004458A5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4458A5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</w:t>
            </w:r>
            <w:proofErr w:type="spellStart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Каюмка</w:t>
            </w:r>
            <w:proofErr w:type="spellEnd"/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7F3B8E" w:rsidP="006C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6C1E43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6C1E43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5D193C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01.03.2019-05.03</w:t>
            </w:r>
            <w:r w:rsidR="006C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193C">
              <w:rPr>
                <w:rFonts w:ascii="Times New Roman" w:hAnsi="Times New Roman" w:cs="Times New Roman"/>
                <w:sz w:val="24"/>
                <w:szCs w:val="24"/>
              </w:rPr>
              <w:t xml:space="preserve">25/СЗ-ТП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 нарушение ч. 2 ст. 30 </w:t>
            </w:r>
            <w:r w:rsidRPr="005D193C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29.12.2012 № 273 - ФЗ «Об образовании в Российской Федерации» не разработаны локальные акты, устанавливающие язык обучения, порядок оформления возникновения, приостановления и прекращения образовательных отношений. 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2. В ч. 1.2. локального акта «Правила приема воспитанников» в перечне нормативных правовых актов, являющихся основанием для разработки Правил, не указан Приказ Министерства образования и науки РФ от 8 апреля 2014 г. № 293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“Об утверждении Порядка приема на обучение по образовательным программам дошкольного образования”, в связи с чем отдельные положения Правил не предусматривают соблюдение условий приема на обучение.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 xml:space="preserve">3. В нарушение приказа </w:t>
            </w:r>
            <w:proofErr w:type="spellStart"/>
            <w:r w:rsidRPr="005D193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193C">
              <w:rPr>
                <w:rFonts w:ascii="Times New Roman" w:hAnsi="Times New Roman"/>
                <w:sz w:val="24"/>
                <w:szCs w:val="24"/>
              </w:rPr>
              <w:t xml:space="preserve"> России от 17.10.2013 № 1155 «Об утверждении федерального </w:t>
            </w:r>
            <w:r w:rsidRPr="005D1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стандарта дошкольного образования» структура образовательной программы организации не в полной мере соответствует установленным требованиям: не отражена коррекционно-развивающая деятельность, не описаны условия обучения детей с ОВЗ. 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 xml:space="preserve">4. В разделе 1 Локального акта Положение об аттестации педагогических работников с целью подтверждения соответствия занимаемой должности указан нормативный правовой акт, утративший юридическую силу в 2014 г. (Порядок проведения аттестации педагогических работников, утв. приказом </w:t>
            </w:r>
            <w:proofErr w:type="spellStart"/>
            <w:r w:rsidRPr="005D193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193C">
              <w:rPr>
                <w:rFonts w:ascii="Times New Roman" w:hAnsi="Times New Roman"/>
                <w:sz w:val="24"/>
                <w:szCs w:val="24"/>
              </w:rPr>
              <w:t xml:space="preserve"> РФ от 24.03. 2010 № 209).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5. Локальный акт Порядок и основания перевода, отчисления и восстановления обучающихся (воспитанников) разработан без учета условий перевода в другое образовательное учреждение.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6. В нарушение ст. 29 Федерального закона от 29.12.2012 № 273 –ФЗ «Об образовании в Российской Федерации», приказа Федеральной службы по надзору в сфере образования и науки (</w:t>
            </w:r>
            <w:proofErr w:type="spellStart"/>
            <w:r w:rsidRPr="005D193C">
              <w:rPr>
                <w:rFonts w:ascii="Times New Roman" w:hAnsi="Times New Roman"/>
                <w:sz w:val="24"/>
                <w:szCs w:val="24"/>
              </w:rPr>
              <w:t>Рособрнадзор</w:t>
            </w:r>
            <w:proofErr w:type="spellEnd"/>
            <w:r w:rsidRPr="005D193C">
              <w:rPr>
                <w:rFonts w:ascii="Times New Roman" w:hAnsi="Times New Roman"/>
                <w:sz w:val="24"/>
                <w:szCs w:val="24"/>
              </w:rPr>
              <w:t>) от 29 мая 2014 года № 785 г. Москва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 от 02.02.2016 № 134, постановления Правительства РФ от 10 июля 2013 г. № 582 «Об утверждении правил размещения на официальном сайте образовательной организации в информационно-</w:t>
            </w:r>
            <w:r w:rsidRPr="005D193C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"Интернет" официальный сайт  Учреждения не в полной мере обеспечивает достоверность и полноту информации о деятельности образовательной организации в части:</w:t>
            </w:r>
          </w:p>
          <w:p w:rsidR="005D193C" w:rsidRPr="005D193C" w:rsidRDefault="008C5523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отсутствия </w:t>
            </w:r>
            <w:bookmarkStart w:id="0" w:name="_GoBack"/>
            <w:bookmarkEnd w:id="0"/>
            <w:r w:rsidR="005D193C" w:rsidRPr="005D193C">
              <w:rPr>
                <w:rFonts w:ascii="Times New Roman" w:hAnsi="Times New Roman"/>
                <w:sz w:val="24"/>
                <w:szCs w:val="24"/>
              </w:rPr>
              <w:t>локальных актов, указанных в п.1 Акта проверки;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- на странице «Документы» вместо указанного в перечне локальных актов Порядка оформления возникновения, приостановления и прекращения образовательных отношений размещен Порядок приема и отчисления воспитанников;</w:t>
            </w:r>
          </w:p>
          <w:p w:rsidR="005D193C" w:rsidRPr="005D193C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>- на странице «Финансово-хозяйственная деятельность» размещен план финансово-хозяйственной деятельности на 2015 год;</w:t>
            </w:r>
          </w:p>
          <w:p w:rsidR="00381B29" w:rsidRPr="006C1E43" w:rsidRDefault="005D193C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93C">
              <w:rPr>
                <w:rFonts w:ascii="Times New Roman" w:hAnsi="Times New Roman"/>
                <w:sz w:val="24"/>
                <w:szCs w:val="24"/>
              </w:rPr>
              <w:t xml:space="preserve">- в сведениях о персональном составе педагогических работников указана недостоверная информация о квалификации воспитателя Карпенко С. Л., проработавшей в должности 1 </w:t>
            </w:r>
            <w:proofErr w:type="gramStart"/>
            <w:r w:rsidRPr="005D193C">
              <w:rPr>
                <w:rFonts w:ascii="Times New Roman" w:hAnsi="Times New Roman"/>
                <w:sz w:val="24"/>
                <w:szCs w:val="24"/>
              </w:rPr>
              <w:t>месяц  (</w:t>
            </w:r>
            <w:proofErr w:type="gramEnd"/>
            <w:r w:rsidRPr="005D193C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8E" w:rsidRDefault="005D193C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193C">
              <w:rPr>
                <w:rFonts w:ascii="Times New Roman" w:hAnsi="Times New Roman" w:cs="Times New Roman"/>
                <w:sz w:val="24"/>
                <w:szCs w:val="24"/>
              </w:rPr>
              <w:t xml:space="preserve">25/СЗ-ТП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8C5523" w:rsidRDefault="008C5523" w:rsidP="004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8C5523" w:rsidRDefault="008C5523" w:rsidP="00445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2019</w:t>
            </w:r>
          </w:p>
        </w:tc>
      </w:tr>
      <w:tr w:rsidR="00381B29" w:rsidRPr="00B83AFD" w:rsidTr="004458A5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38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4458A5" w:rsidP="00426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8A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6"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381B29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Default="0042688F" w:rsidP="00445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4458A5">
              <w:rPr>
                <w:rFonts w:ascii="Times New Roman" w:hAnsi="Times New Roman" w:cs="Times New Roman"/>
                <w:sz w:val="24"/>
                <w:szCs w:val="24"/>
              </w:rPr>
              <w:t>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29" w:rsidRPr="004C338B" w:rsidRDefault="001D4876" w:rsidP="00F37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21.03.2019-26.03</w:t>
            </w:r>
            <w:r w:rsidR="004C338B" w:rsidRPr="004C338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6" w:rsidRDefault="001D4876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21/СЗ-НК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В нарушение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93C">
              <w:rPr>
                <w:rFonts w:ascii="Times New Roman" w:hAnsi="Times New Roman"/>
                <w:sz w:val="24"/>
                <w:szCs w:val="24"/>
              </w:rPr>
              <w:t>ч.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5D193C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30 Федерального закона от 29.12.2012 № 273-ФЗ «Об образовании в Российской Федерации» отсутству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>т локальный акт, регулирующий порядок и основания отчисления и восстановления обучающихся; локальный акт, регулирующий режим занятий обучающихся.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В нарушение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14 Закона об образовании в РФ отсутствует локальный акт, определяющий язык, языки образования по реализуемой </w:t>
            </w:r>
            <w:r w:rsidRPr="000C39FE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программе.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D193C">
              <w:rPr>
                <w:rFonts w:ascii="Times New Roman" w:hAnsi="Times New Roman"/>
                <w:sz w:val="24"/>
                <w:szCs w:val="24"/>
              </w:rPr>
              <w:t>В нарушение ч.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30 Закона об образовании в РФ «Положение </w:t>
            </w:r>
            <w:proofErr w:type="gramStart"/>
            <w:r w:rsidRPr="002B2900">
              <w:rPr>
                <w:rFonts w:ascii="Times New Roman" w:hAnsi="Times New Roman"/>
                <w:sz w:val="24"/>
                <w:szCs w:val="24"/>
              </w:rPr>
              <w:t>о  комиссии</w:t>
            </w:r>
            <w:proofErr w:type="gramEnd"/>
            <w:r w:rsidRPr="002B2900">
              <w:rPr>
                <w:rFonts w:ascii="Times New Roman" w:hAnsi="Times New Roman"/>
                <w:sz w:val="24"/>
                <w:szCs w:val="24"/>
              </w:rPr>
              <w:t xml:space="preserve"> по урегулированию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споров между участниками образовательных отношений в МБДОУ «Детский сад № 6» принято без учета мнения совета родителей (законных представителей) несовершеннолетних обучающихся.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>4</w:t>
            </w:r>
            <w:r w:rsidR="005D193C">
              <w:rPr>
                <w:rFonts w:ascii="Times New Roman" w:hAnsi="Times New Roman"/>
                <w:sz w:val="24"/>
                <w:szCs w:val="24"/>
              </w:rPr>
              <w:t>. В нарушение п.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6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26 Закона об образовании в Российской Федерации в учреждении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отсутствует совет родителей (законных представителей) несовершеннолетних обучающихся.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>5.</w:t>
            </w:r>
            <w:r w:rsidRPr="000C39FE">
              <w:rPr>
                <w:sz w:val="24"/>
                <w:szCs w:val="24"/>
              </w:rPr>
              <w:t xml:space="preserve"> </w:t>
            </w:r>
            <w:r w:rsidRPr="002B2900">
              <w:rPr>
                <w:rFonts w:ascii="Times New Roman" w:hAnsi="Times New Roman" w:cs="Times New Roman"/>
                <w:sz w:val="24"/>
                <w:szCs w:val="24"/>
              </w:rPr>
              <w:t>В локальном</w:t>
            </w:r>
            <w:r w:rsidRPr="000C39FE">
              <w:rPr>
                <w:rFonts w:ascii="Times New Roman" w:hAnsi="Times New Roman" w:cs="Times New Roman"/>
                <w:sz w:val="24"/>
                <w:szCs w:val="24"/>
              </w:rPr>
              <w:t xml:space="preserve"> акте «Положение о внутренней системе оценки качества дошкольного образования МБДОУ «Детский сад № 6»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указан</w:t>
            </w:r>
            <w:r w:rsidRPr="000C39F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акт, утративший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силу.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В нарушение</w:t>
            </w:r>
            <w:r w:rsidR="005D193C">
              <w:rPr>
                <w:rFonts w:ascii="Times New Roman" w:hAnsi="Times New Roman"/>
                <w:sz w:val="24"/>
                <w:szCs w:val="24"/>
              </w:rPr>
              <w:t xml:space="preserve"> п. 7 ч. 3 ст. 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47 Закона об образовании в РФ отсутствует локальный акт, </w:t>
            </w:r>
            <w:r w:rsidRPr="000C39FE">
              <w:rPr>
                <w:rFonts w:ascii="Times New Roman" w:hAnsi="Times New Roman" w:cs="Times New Roman"/>
                <w:sz w:val="24"/>
                <w:szCs w:val="24"/>
              </w:rPr>
              <w:t>устанавливающий порядок доступа педагогических работников к информационно-телекоммуникационным сетям и базам данных, учебным и методическим материала,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      </w:r>
          </w:p>
          <w:p w:rsidR="001D4876" w:rsidRPr="002B2900" w:rsidRDefault="001D4876" w:rsidP="005D193C">
            <w:pPr>
              <w:pStyle w:val="ConsPlusNonformat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2B2900">
              <w:rPr>
                <w:rFonts w:ascii="Times New Roman" w:hAnsi="Times New Roman" w:cs="Times New Roman"/>
                <w:sz w:val="24"/>
                <w:szCs w:val="24"/>
              </w:rPr>
              <w:t>В дополните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>льной общеразвивающей программе «Волшебники» указан</w:t>
            </w:r>
            <w:r w:rsidRPr="002B290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правовой ак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>т, утративший юридическую силу.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2B290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B2900">
              <w:rPr>
                <w:rFonts w:ascii="Times New Roman" w:eastAsia="Calibri" w:hAnsi="Times New Roman"/>
                <w:sz w:val="24"/>
                <w:szCs w:val="24"/>
              </w:rPr>
              <w:t>В н</w:t>
            </w:r>
            <w:r w:rsidR="005D193C">
              <w:rPr>
                <w:rFonts w:ascii="Times New Roman" w:eastAsia="Calibri" w:hAnsi="Times New Roman"/>
                <w:sz w:val="24"/>
                <w:szCs w:val="24"/>
              </w:rPr>
              <w:t>арушение п. 1 ст.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46 Закона об 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образовании в РФ, требований квалификационных характеристик работников образования, утвержденных приказом Министерства здравоохранения и социального развития Российской Федерации от 26.08.2010 № 761н на должность воспитателя </w:t>
            </w:r>
            <w:proofErr w:type="gramStart"/>
            <w:r w:rsidR="005D193C">
              <w:rPr>
                <w:rFonts w:ascii="Times New Roman" w:eastAsia="Calibri" w:hAnsi="Times New Roman"/>
                <w:sz w:val="24"/>
                <w:szCs w:val="24"/>
              </w:rPr>
              <w:t>педагогический работник</w:t>
            </w:r>
            <w:proofErr w:type="gramEnd"/>
            <w:r w:rsidR="005D193C">
              <w:rPr>
                <w:rFonts w:ascii="Times New Roman" w:eastAsia="Calibri" w:hAnsi="Times New Roman"/>
                <w:sz w:val="24"/>
                <w:szCs w:val="24"/>
              </w:rPr>
              <w:t xml:space="preserve"> не имеющий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высшего профессионального образования или среднего профессионального образования по направлению подготовки «Образование и педагогика». 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2B2900">
              <w:rPr>
                <w:rFonts w:ascii="Times New Roman" w:eastAsia="Calibri" w:hAnsi="Times New Roman"/>
                <w:sz w:val="24"/>
                <w:szCs w:val="24"/>
              </w:rPr>
              <w:t>Пункты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0C39FE">
              <w:rPr>
                <w:rFonts w:ascii="Times New Roman" w:eastAsia="Calibri" w:hAnsi="Times New Roman"/>
                <w:sz w:val="24"/>
                <w:szCs w:val="24"/>
              </w:rPr>
              <w:t>2.3.,</w:t>
            </w:r>
            <w:proofErr w:type="gramEnd"/>
            <w:r w:rsidRPr="000C39FE">
              <w:rPr>
                <w:rFonts w:ascii="Times New Roman" w:eastAsia="Calibri" w:hAnsi="Times New Roman"/>
                <w:sz w:val="24"/>
                <w:szCs w:val="24"/>
              </w:rPr>
              <w:t>5.5.,5.6.,5.8. локального акта «Порядок оформления возникновения, приостановлении и прекращения отношений между  МБДОУ «Детский сад № 6» и родителями (законными представителями) несовершеннолетних обучающихся (воспитанников)» противоречат пункту 2 статьи 53, части 2 статьи 30 Закона об образовании в РФ.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0C3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5D193C">
              <w:rPr>
                <w:rFonts w:ascii="Times New Roman" w:eastAsia="Calibri" w:hAnsi="Times New Roman"/>
                <w:sz w:val="24"/>
                <w:szCs w:val="24"/>
              </w:rPr>
              <w:t>П.</w:t>
            </w:r>
            <w:r w:rsidRPr="002B290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2B2900">
              <w:rPr>
                <w:rFonts w:ascii="Times New Roman" w:eastAsia="Calibri" w:hAnsi="Times New Roman"/>
                <w:sz w:val="24"/>
                <w:szCs w:val="24"/>
              </w:rPr>
              <w:t>2.4.,</w:t>
            </w:r>
            <w:proofErr w:type="gramEnd"/>
            <w:r w:rsidRPr="002B2900">
              <w:rPr>
                <w:rFonts w:ascii="Times New Roman" w:eastAsia="Calibri" w:hAnsi="Times New Roman"/>
                <w:sz w:val="24"/>
                <w:szCs w:val="24"/>
              </w:rPr>
              <w:t xml:space="preserve"> 2.12 локального акта «Порядок приема на обучение по образовательным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программам дошкольного образования в  МБДОУ «Детский сад № 6» противоречат пунктам 9,17 Порядка приема на обучение по образовательным программам дошкольного образования, утвержденного приказом Минобразования от 08.04.2014 № 293.</w:t>
            </w:r>
          </w:p>
          <w:p w:rsidR="001D4876" w:rsidRPr="000C39FE" w:rsidRDefault="001D4876" w:rsidP="005D193C">
            <w:pPr>
              <w:pStyle w:val="ConsPlusNonformat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0C3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Аттестация педагогических работников МБДОУ «Детский сад № 6» проведена с нарушением порядк</w:t>
            </w:r>
            <w:r w:rsidR="005D1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аттестации, предусмотренного Приказом Минобразования РФ </w:t>
            </w:r>
            <w:r w:rsidRPr="000C3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07.04.2014 № 276 «Об утверждении Порядка проведения аттестации педагогических работников </w:t>
            </w:r>
            <w:r w:rsidRPr="000C3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организаций, осуществляющих образовательную деятельность».</w:t>
            </w:r>
          </w:p>
          <w:p w:rsidR="001D4876" w:rsidRPr="000C39FE" w:rsidRDefault="001D4876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5D193C">
              <w:rPr>
                <w:rFonts w:ascii="Times New Roman" w:hAnsi="Times New Roman"/>
                <w:sz w:val="24"/>
                <w:szCs w:val="24"/>
              </w:rPr>
              <w:t>В нарушение ст.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 29 Закона об образовании в РФ,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1D4876" w:rsidRPr="005D193C" w:rsidRDefault="005D193C" w:rsidP="005D193C">
            <w:pPr>
              <w:pStyle w:val="a3"/>
              <w:numPr>
                <w:ilvl w:val="0"/>
                <w:numId w:val="25"/>
              </w:numPr>
              <w:spacing w:after="160"/>
              <w:ind w:left="0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193C"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1D4876" w:rsidRPr="005D1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подразделе «Документы» отсутствуют локальные акты, предусмотренные частью 2 статьи 30 Федерального закона от 29.12.2012 № 273-ФЗ «Об образовании в Российской Федерации»:</w:t>
            </w:r>
          </w:p>
          <w:p w:rsidR="005D193C" w:rsidRDefault="001D4876" w:rsidP="005D193C">
            <w:pPr>
              <w:pStyle w:val="a3"/>
              <w:numPr>
                <w:ilvl w:val="0"/>
                <w:numId w:val="25"/>
              </w:numPr>
              <w:spacing w:after="160"/>
              <w:ind w:left="0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193C">
              <w:rPr>
                <w:rFonts w:ascii="Times New Roman" w:eastAsia="Calibri" w:hAnsi="Times New Roman"/>
                <w:bCs/>
                <w:sz w:val="24"/>
                <w:szCs w:val="24"/>
              </w:rPr>
              <w:t>локальный акт о порядке и основании отчисления и восстановления обучающихся;</w:t>
            </w:r>
          </w:p>
          <w:p w:rsidR="005D193C" w:rsidRDefault="001D4876" w:rsidP="005D193C">
            <w:pPr>
              <w:pStyle w:val="a3"/>
              <w:numPr>
                <w:ilvl w:val="0"/>
                <w:numId w:val="25"/>
              </w:numPr>
              <w:spacing w:after="160"/>
              <w:ind w:left="0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193C">
              <w:rPr>
                <w:rFonts w:ascii="Times New Roman" w:eastAsia="Calibri" w:hAnsi="Times New Roman"/>
                <w:bCs/>
                <w:sz w:val="24"/>
                <w:szCs w:val="24"/>
              </w:rPr>
              <w:t>локальный акт о режиме занятий обучающихся.</w:t>
            </w:r>
          </w:p>
          <w:p w:rsidR="001D4876" w:rsidRPr="005D193C" w:rsidRDefault="005D193C" w:rsidP="005D193C">
            <w:pPr>
              <w:pStyle w:val="a3"/>
              <w:numPr>
                <w:ilvl w:val="0"/>
                <w:numId w:val="25"/>
              </w:numPr>
              <w:spacing w:after="160"/>
              <w:ind w:left="0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</w:t>
            </w:r>
            <w:r w:rsidR="001D4876" w:rsidRPr="005D193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подразделе «Образование»:</w:t>
            </w:r>
          </w:p>
          <w:p w:rsidR="001D4876" w:rsidRPr="000C39FE" w:rsidRDefault="005D193C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не размещена</w:t>
            </w:r>
            <w:r w:rsidR="001D4876"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дополнительная общеобразовательная программа художественно-эстетического направления «Волшебники»;</w:t>
            </w:r>
          </w:p>
          <w:p w:rsidR="001D4876" w:rsidRPr="000C39FE" w:rsidRDefault="005D193C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 не размещена</w:t>
            </w:r>
            <w:r w:rsidR="001D4876"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дополнительная общеразвивающая программа по формированию у воспитанников основных навыков плавания «</w:t>
            </w:r>
            <w:proofErr w:type="spellStart"/>
            <w:r w:rsidR="001D4876"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>Дельфинёнок</w:t>
            </w:r>
            <w:proofErr w:type="spellEnd"/>
            <w:r w:rsidR="001D4876"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>»;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информация о численности обучающихся по реализуемым образовательным программам за счет </w:t>
            </w:r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бюджетных ассигнований федерального бюджета, бюджета субъектов РФ, местных бюджетов и по договорам об образовании за счет средств физических и (или) юридических;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 не размещена информация об </w:t>
            </w:r>
            <w:proofErr w:type="gramStart"/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>описании  основной</w:t>
            </w:r>
            <w:proofErr w:type="gramEnd"/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образовательной программы дошкольного образования;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 не размещена информация об </w:t>
            </w:r>
            <w:proofErr w:type="gramStart"/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>описании  адаптированной</w:t>
            </w:r>
            <w:proofErr w:type="gramEnd"/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образовательной программы дошкольного образования;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Calibri" w:eastAsia="Calibri" w:hAnsi="Calibri"/>
              </w:rPr>
            </w:pPr>
            <w:r w:rsidRPr="000C39FE">
              <w:rPr>
                <w:rFonts w:ascii="Times New Roman" w:eastAsia="Calibri" w:hAnsi="Times New Roman"/>
                <w:bCs/>
                <w:sz w:val="24"/>
                <w:szCs w:val="24"/>
              </w:rPr>
              <w:t>- к аннотациям по рабочим программам не приложены копии этих программ;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>В подразделе «Материально-техническое обеспечение и оснащённость образовательного процесса» отсутствует информация: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>- об обеспечении доступа в здания образовательной организации инвалидов и лиц с ОВЗ;</w:t>
            </w:r>
          </w:p>
          <w:p w:rsidR="001D4876" w:rsidRPr="000C39FE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- об условиях </w:t>
            </w:r>
            <w:proofErr w:type="gramStart"/>
            <w:r w:rsidRPr="000C39FE">
              <w:rPr>
                <w:rFonts w:ascii="Times New Roman" w:eastAsia="Calibri" w:hAnsi="Times New Roman"/>
                <w:sz w:val="24"/>
                <w:szCs w:val="24"/>
              </w:rPr>
              <w:t>питания и охраны здоровья</w:t>
            </w:r>
            <w:proofErr w:type="gramEnd"/>
            <w:r w:rsidRPr="000C39FE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том числе приспособленных для инвалидов и лиц с ОВЗ;</w:t>
            </w:r>
          </w:p>
          <w:p w:rsidR="001D4876" w:rsidRDefault="001D4876" w:rsidP="005D193C">
            <w:pPr>
              <w:spacing w:after="16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 в том числе приспособленные для использования инвалидами и лицами с ОВЗ;</w:t>
            </w:r>
          </w:p>
          <w:p w:rsidR="001D4876" w:rsidRDefault="001D4876" w:rsidP="005D193C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39FE">
              <w:rPr>
                <w:rFonts w:ascii="Times New Roman" w:eastAsia="Calibri" w:hAnsi="Times New Roman"/>
                <w:sz w:val="24"/>
                <w:szCs w:val="24"/>
              </w:rPr>
              <w:t>- о наличие специальных средств обучения коллективного и индивидуального пользования для инвалидов и лиц с ОВЗ.</w:t>
            </w:r>
          </w:p>
          <w:p w:rsidR="00381B29" w:rsidRPr="005D193C" w:rsidRDefault="001D4876" w:rsidP="005D1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 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В нарушение  пунктов 6,17 Порядка приема на обучение по образовательным программа дошкольного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образования, утвержденного приказом Минобразования от 08.04.2014 № 293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МБДОУ «Детский сад № 6» </w:t>
            </w:r>
            <w:r w:rsidRPr="004A2C22">
              <w:rPr>
                <w:rFonts w:ascii="Times New Roman" w:hAnsi="Times New Roman"/>
                <w:sz w:val="24"/>
                <w:szCs w:val="24"/>
              </w:rPr>
              <w:t>не размещен распорядительный акт органа местного самоуправления городского округа о закреплении образовательных организаций за конкретными территориями 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примерная фор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>а заявления о прием</w:t>
            </w:r>
            <w:r>
              <w:rPr>
                <w:rFonts w:ascii="Times New Roman" w:hAnsi="Times New Roman"/>
                <w:sz w:val="24"/>
                <w:szCs w:val="24"/>
              </w:rPr>
              <w:t>е в образовательную организацию,</w:t>
            </w:r>
            <w:r w:rsidRPr="002B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9FE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BD0F31">
              <w:rPr>
                <w:rFonts w:ascii="Times New Roman" w:hAnsi="Times New Roman"/>
                <w:sz w:val="24"/>
                <w:szCs w:val="24"/>
              </w:rPr>
              <w:t>о реквизитах распорядительных актов о зачислении в образовательную организацию, наименование возрастных групп, число детей, зачисленных в указанную возрастную группу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6" w:rsidRDefault="001D4876" w:rsidP="001D4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1D4876" w:rsidRDefault="001D4876" w:rsidP="001D4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21/СЗ-НК</w:t>
            </w:r>
            <w:r w:rsidR="005D193C">
              <w:rPr>
                <w:rFonts w:ascii="Times New Roman" w:hAnsi="Times New Roman" w:cs="Times New Roman"/>
                <w:sz w:val="24"/>
                <w:szCs w:val="24"/>
              </w:rPr>
              <w:t xml:space="preserve">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3185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1D4876" w:rsidRDefault="001D4876" w:rsidP="001D4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2019 г.</w:t>
            </w:r>
          </w:p>
          <w:p w:rsidR="0090636C" w:rsidRPr="004C338B" w:rsidRDefault="0090636C" w:rsidP="004458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1D1" w:rsidRPr="002051D1" w:rsidTr="002051D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5B4EF7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051D1" w:rsidRPr="00205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учреждение Камчатская межобластная ветеринарная лаборатория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14.03.2019-15.03.2019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4/ВП-ИП-АЛ от 15.03.2019 г. 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2051D1" w:rsidRPr="002051D1" w:rsidTr="002051D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5B4EF7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51D1" w:rsidRPr="00205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автономное государственное учреждение "Камчатский центр охраны труда"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14.03.2019-15.03.2019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5/ВП-ИП-АЛ от 15.03.2019 г. 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2051D1" w:rsidRPr="002051D1" w:rsidTr="002051D1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5B4EF7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1D1" w:rsidRPr="00205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"Берёзка" комбинированного вида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20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19.03.2019-20.03.2019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6/ВП-ИП-АЛ от 20.03.2019 г. 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2051D1" w:rsidRPr="002051D1" w:rsidRDefault="002051D1" w:rsidP="001D48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D1" w:rsidRPr="002051D1" w:rsidRDefault="002051D1" w:rsidP="001D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D1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2051D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2051D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B54AC"/>
    <w:multiLevelType w:val="hybridMultilevel"/>
    <w:tmpl w:val="BEF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557"/>
    <w:multiLevelType w:val="hybridMultilevel"/>
    <w:tmpl w:val="11BE126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E65"/>
    <w:multiLevelType w:val="hybridMultilevel"/>
    <w:tmpl w:val="ABE63FBA"/>
    <w:lvl w:ilvl="0" w:tplc="03FE86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0D40ADD"/>
    <w:multiLevelType w:val="hybridMultilevel"/>
    <w:tmpl w:val="F51860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38A6B61"/>
    <w:multiLevelType w:val="hybridMultilevel"/>
    <w:tmpl w:val="CC4E4B1A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0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5B56048"/>
    <w:multiLevelType w:val="hybridMultilevel"/>
    <w:tmpl w:val="76147C74"/>
    <w:lvl w:ilvl="0" w:tplc="7944A7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6"/>
  </w:num>
  <w:num w:numId="5">
    <w:abstractNumId w:val="21"/>
  </w:num>
  <w:num w:numId="6">
    <w:abstractNumId w:val="10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8"/>
  </w:num>
  <w:num w:numId="13">
    <w:abstractNumId w:val="14"/>
  </w:num>
  <w:num w:numId="14">
    <w:abstractNumId w:val="5"/>
  </w:num>
  <w:num w:numId="15">
    <w:abstractNumId w:val="17"/>
  </w:num>
  <w:num w:numId="16">
    <w:abstractNumId w:val="13"/>
  </w:num>
  <w:num w:numId="17">
    <w:abstractNumId w:val="4"/>
  </w:num>
  <w:num w:numId="18">
    <w:abstractNumId w:val="7"/>
  </w:num>
  <w:num w:numId="19">
    <w:abstractNumId w:val="20"/>
  </w:num>
  <w:num w:numId="20">
    <w:abstractNumId w:val="11"/>
  </w:num>
  <w:num w:numId="21">
    <w:abstractNumId w:val="9"/>
  </w:num>
  <w:num w:numId="22">
    <w:abstractNumId w:val="2"/>
  </w:num>
  <w:num w:numId="23">
    <w:abstractNumId w:val="15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E7A0E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D4876"/>
    <w:rsid w:val="001E3842"/>
    <w:rsid w:val="001E497B"/>
    <w:rsid w:val="001E6AFB"/>
    <w:rsid w:val="001F1056"/>
    <w:rsid w:val="002051D1"/>
    <w:rsid w:val="00212AC3"/>
    <w:rsid w:val="002220EB"/>
    <w:rsid w:val="0023185C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7296"/>
    <w:rsid w:val="003F2257"/>
    <w:rsid w:val="00404845"/>
    <w:rsid w:val="00406734"/>
    <w:rsid w:val="00411E72"/>
    <w:rsid w:val="00412630"/>
    <w:rsid w:val="00422B54"/>
    <w:rsid w:val="0042688F"/>
    <w:rsid w:val="00435A63"/>
    <w:rsid w:val="00443728"/>
    <w:rsid w:val="004458A5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338B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31317"/>
    <w:rsid w:val="005347B6"/>
    <w:rsid w:val="00536315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B4EF7"/>
    <w:rsid w:val="005C4141"/>
    <w:rsid w:val="005D193C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C1E43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8B3"/>
    <w:rsid w:val="00724511"/>
    <w:rsid w:val="007328CB"/>
    <w:rsid w:val="00732AAE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7654A"/>
    <w:rsid w:val="00880475"/>
    <w:rsid w:val="008813E9"/>
    <w:rsid w:val="00883328"/>
    <w:rsid w:val="008836B5"/>
    <w:rsid w:val="00887680"/>
    <w:rsid w:val="008A3589"/>
    <w:rsid w:val="008A4C91"/>
    <w:rsid w:val="008B6D7A"/>
    <w:rsid w:val="008C01F0"/>
    <w:rsid w:val="008C5523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2C7D"/>
    <w:rsid w:val="00BF363A"/>
    <w:rsid w:val="00C07E7D"/>
    <w:rsid w:val="00C10179"/>
    <w:rsid w:val="00C15914"/>
    <w:rsid w:val="00C16CC3"/>
    <w:rsid w:val="00C231D9"/>
    <w:rsid w:val="00C36A11"/>
    <w:rsid w:val="00C42208"/>
    <w:rsid w:val="00C52BAA"/>
    <w:rsid w:val="00C603E7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33FFD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624B-B56F-48F2-B09B-89D1387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C887-F74F-4734-A6EB-7659547D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22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Лещенко Анна Николаевна</cp:lastModifiedBy>
  <cp:revision>7</cp:revision>
  <cp:lastPrinted>2018-06-06T03:30:00Z</cp:lastPrinted>
  <dcterms:created xsi:type="dcterms:W3CDTF">2019-04-03T23:50:00Z</dcterms:created>
  <dcterms:modified xsi:type="dcterms:W3CDTF">2019-04-04T01:32:00Z</dcterms:modified>
</cp:coreProperties>
</file>