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образования и 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E7043B">
        <w:rPr>
          <w:b/>
          <w:sz w:val="32"/>
          <w:szCs w:val="32"/>
        </w:rPr>
        <w:t>1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E7043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 xml:space="preserve">Министерство образования и молодежной политики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1</w:t>
      </w:r>
      <w:r w:rsidR="002F312D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</w:rPr>
        <w:t>квартале</w:t>
      </w:r>
      <w:r w:rsidRPr="002F656E">
        <w:rPr>
          <w:sz w:val="28"/>
          <w:szCs w:val="28"/>
        </w:rPr>
        <w:t xml:space="preserve"> 201</w:t>
      </w:r>
      <w:r w:rsidR="00E7043B">
        <w:rPr>
          <w:sz w:val="28"/>
          <w:szCs w:val="28"/>
        </w:rPr>
        <w:t>9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E7043B">
        <w:rPr>
          <w:sz w:val="28"/>
          <w:szCs w:val="28"/>
        </w:rPr>
        <w:t>111</w:t>
      </w:r>
      <w:r w:rsidR="00A83CE1">
        <w:rPr>
          <w:sz w:val="28"/>
          <w:szCs w:val="28"/>
        </w:rPr>
        <w:t xml:space="preserve"> обращени</w:t>
      </w:r>
      <w:r w:rsidR="00273B64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F346BC" w:rsidRPr="00F346BC">
        <w:rPr>
          <w:sz w:val="28"/>
          <w:szCs w:val="28"/>
        </w:rPr>
        <w:t>1</w:t>
      </w:r>
      <w:r w:rsidR="00E7043B">
        <w:rPr>
          <w:sz w:val="28"/>
          <w:szCs w:val="28"/>
        </w:rPr>
        <w:t>8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1</w:t>
      </w:r>
      <w:r w:rsidR="00273B64" w:rsidRPr="002F656E">
        <w:rPr>
          <w:sz w:val="28"/>
          <w:szCs w:val="28"/>
        </w:rPr>
        <w:t xml:space="preserve"> квартале 201</w:t>
      </w:r>
      <w:r w:rsidR="00E7043B">
        <w:rPr>
          <w:sz w:val="28"/>
          <w:szCs w:val="28"/>
        </w:rPr>
        <w:t>8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E7043B">
        <w:rPr>
          <w:sz w:val="28"/>
          <w:szCs w:val="28"/>
        </w:rPr>
        <w:t>93</w:t>
      </w:r>
      <w:r w:rsidR="00273B64">
        <w:rPr>
          <w:sz w:val="28"/>
          <w:szCs w:val="28"/>
        </w:rPr>
        <w:t xml:space="preserve">) и на </w:t>
      </w:r>
      <w:r w:rsidR="005F2D04">
        <w:rPr>
          <w:sz w:val="28"/>
          <w:szCs w:val="28"/>
        </w:rPr>
        <w:t>1</w:t>
      </w:r>
      <w:r w:rsidR="00E7043B">
        <w:rPr>
          <w:sz w:val="28"/>
          <w:szCs w:val="28"/>
        </w:rPr>
        <w:t>3</w:t>
      </w:r>
      <w:r w:rsidR="00273B64">
        <w:rPr>
          <w:sz w:val="28"/>
          <w:szCs w:val="28"/>
        </w:rPr>
        <w:t xml:space="preserve"> обращени</w:t>
      </w:r>
      <w:r w:rsidR="00E7043B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 xml:space="preserve">в </w:t>
      </w:r>
      <w:r w:rsidR="00E7043B">
        <w:rPr>
          <w:sz w:val="28"/>
          <w:szCs w:val="28"/>
        </w:rPr>
        <w:t>1</w:t>
      </w:r>
      <w:r w:rsidR="00273B64" w:rsidRPr="002F656E">
        <w:rPr>
          <w:sz w:val="28"/>
          <w:szCs w:val="28"/>
        </w:rPr>
        <w:t xml:space="preserve"> квартале 201</w:t>
      </w:r>
      <w:r w:rsidR="00E7043B">
        <w:rPr>
          <w:sz w:val="28"/>
          <w:szCs w:val="28"/>
        </w:rPr>
        <w:t>7</w:t>
      </w:r>
      <w:r w:rsidR="00273B64" w:rsidRPr="002F656E">
        <w:rPr>
          <w:sz w:val="28"/>
          <w:szCs w:val="28"/>
        </w:rPr>
        <w:t xml:space="preserve"> года</w:t>
      </w:r>
      <w:r w:rsidR="00E7043B">
        <w:rPr>
          <w:sz w:val="28"/>
          <w:szCs w:val="28"/>
        </w:rPr>
        <w:t xml:space="preserve"> (98</w:t>
      </w:r>
      <w:r w:rsidR="00273B64">
        <w:rPr>
          <w:sz w:val="28"/>
          <w:szCs w:val="28"/>
        </w:rPr>
        <w:t>). В том числе:</w:t>
      </w:r>
    </w:p>
    <w:p w:rsidR="00477172" w:rsidRPr="00715214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715214">
        <w:rPr>
          <w:color w:val="000000" w:themeColor="text1"/>
          <w:sz w:val="28"/>
          <w:szCs w:val="28"/>
        </w:rPr>
        <w:t>письменных</w:t>
      </w:r>
      <w:r w:rsidR="00DA77DF" w:rsidRPr="00715214">
        <w:rPr>
          <w:color w:val="000000" w:themeColor="text1"/>
          <w:sz w:val="28"/>
          <w:szCs w:val="28"/>
        </w:rPr>
        <w:t xml:space="preserve"> </w:t>
      </w:r>
      <w:r w:rsidR="00E7043B">
        <w:rPr>
          <w:color w:val="000000" w:themeColor="text1"/>
          <w:sz w:val="28"/>
          <w:szCs w:val="28"/>
        </w:rPr>
        <w:t>105</w:t>
      </w:r>
      <w:r w:rsidR="00B11028" w:rsidRPr="00715214">
        <w:rPr>
          <w:color w:val="000000" w:themeColor="text1"/>
          <w:sz w:val="28"/>
          <w:szCs w:val="28"/>
        </w:rPr>
        <w:t xml:space="preserve">, что на </w:t>
      </w:r>
      <w:r w:rsidR="00E7043B">
        <w:rPr>
          <w:color w:val="000000" w:themeColor="text1"/>
          <w:sz w:val="28"/>
          <w:szCs w:val="28"/>
        </w:rPr>
        <w:t>14</w:t>
      </w:r>
      <w:r w:rsidR="00A83CE1" w:rsidRPr="00715214">
        <w:rPr>
          <w:color w:val="000000" w:themeColor="text1"/>
          <w:sz w:val="28"/>
          <w:szCs w:val="28"/>
        </w:rPr>
        <w:t xml:space="preserve"> </w:t>
      </w:r>
      <w:r w:rsidR="000924C9" w:rsidRPr="00715214">
        <w:rPr>
          <w:color w:val="000000" w:themeColor="text1"/>
          <w:sz w:val="28"/>
          <w:szCs w:val="28"/>
        </w:rPr>
        <w:t xml:space="preserve">% </w:t>
      </w:r>
      <w:r w:rsidR="00E7043B">
        <w:rPr>
          <w:color w:val="000000" w:themeColor="text1"/>
          <w:sz w:val="28"/>
          <w:szCs w:val="28"/>
        </w:rPr>
        <w:t>больше</w:t>
      </w:r>
      <w:r w:rsidR="000924C9" w:rsidRPr="00715214">
        <w:rPr>
          <w:color w:val="000000" w:themeColor="text1"/>
          <w:sz w:val="28"/>
          <w:szCs w:val="28"/>
        </w:rPr>
        <w:t>, чем за аналог</w:t>
      </w:r>
      <w:r w:rsidR="00821824" w:rsidRPr="00715214">
        <w:rPr>
          <w:color w:val="000000" w:themeColor="text1"/>
          <w:sz w:val="28"/>
          <w:szCs w:val="28"/>
        </w:rPr>
        <w:t xml:space="preserve">ичный период </w:t>
      </w:r>
      <w:r w:rsidR="00E7043B">
        <w:rPr>
          <w:color w:val="000000" w:themeColor="text1"/>
          <w:sz w:val="28"/>
          <w:szCs w:val="28"/>
        </w:rPr>
        <w:t>2018</w:t>
      </w:r>
      <w:r w:rsidR="00821824" w:rsidRPr="00715214">
        <w:rPr>
          <w:color w:val="000000" w:themeColor="text1"/>
          <w:sz w:val="28"/>
          <w:szCs w:val="28"/>
        </w:rPr>
        <w:t xml:space="preserve"> года (</w:t>
      </w:r>
      <w:r w:rsidR="00E7043B">
        <w:rPr>
          <w:color w:val="000000" w:themeColor="text1"/>
          <w:sz w:val="28"/>
          <w:szCs w:val="28"/>
        </w:rPr>
        <w:t>92</w:t>
      </w:r>
      <w:r w:rsidR="000924C9" w:rsidRPr="00715214">
        <w:rPr>
          <w:color w:val="000000" w:themeColor="text1"/>
          <w:sz w:val="28"/>
          <w:szCs w:val="28"/>
        </w:rPr>
        <w:t>)</w:t>
      </w:r>
      <w:r w:rsidR="000F14D3" w:rsidRPr="00715214">
        <w:rPr>
          <w:color w:val="000000" w:themeColor="text1"/>
          <w:sz w:val="28"/>
          <w:szCs w:val="28"/>
        </w:rPr>
        <w:t xml:space="preserve"> и на </w:t>
      </w:r>
      <w:r w:rsidR="00E7043B">
        <w:rPr>
          <w:color w:val="000000" w:themeColor="text1"/>
          <w:sz w:val="28"/>
          <w:szCs w:val="28"/>
        </w:rPr>
        <w:t>9</w:t>
      </w:r>
      <w:r w:rsidR="000F14D3" w:rsidRPr="00715214">
        <w:rPr>
          <w:color w:val="000000" w:themeColor="text1"/>
          <w:sz w:val="28"/>
          <w:szCs w:val="28"/>
        </w:rPr>
        <w:t>% больше</w:t>
      </w:r>
      <w:r w:rsidR="00E7043B">
        <w:rPr>
          <w:color w:val="000000" w:themeColor="text1"/>
          <w:sz w:val="28"/>
          <w:szCs w:val="28"/>
        </w:rPr>
        <w:t>, чем за аналогичный период 2017</w:t>
      </w:r>
      <w:r w:rsidR="000F14D3" w:rsidRPr="00715214">
        <w:rPr>
          <w:color w:val="000000" w:themeColor="text1"/>
          <w:sz w:val="28"/>
          <w:szCs w:val="28"/>
        </w:rPr>
        <w:t xml:space="preserve"> года (</w:t>
      </w:r>
      <w:r w:rsidR="00E7043B">
        <w:rPr>
          <w:color w:val="000000" w:themeColor="text1"/>
          <w:sz w:val="28"/>
          <w:szCs w:val="28"/>
        </w:rPr>
        <w:t>96</w:t>
      </w:r>
      <w:r w:rsidR="000F14D3" w:rsidRPr="00715214">
        <w:rPr>
          <w:color w:val="000000" w:themeColor="text1"/>
          <w:sz w:val="28"/>
          <w:szCs w:val="28"/>
        </w:rPr>
        <w:t>)</w:t>
      </w:r>
      <w:r w:rsidR="000924C9" w:rsidRPr="00715214">
        <w:rPr>
          <w:color w:val="000000" w:themeColor="text1"/>
          <w:sz w:val="28"/>
          <w:szCs w:val="28"/>
        </w:rPr>
        <w:t>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F14D3">
        <w:rPr>
          <w:sz w:val="28"/>
          <w:szCs w:val="28"/>
        </w:rPr>
        <w:t xml:space="preserve">- </w:t>
      </w:r>
      <w:r w:rsidR="005F2D04">
        <w:rPr>
          <w:sz w:val="28"/>
          <w:szCs w:val="28"/>
        </w:rPr>
        <w:t>6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E7043B">
        <w:rPr>
          <w:sz w:val="28"/>
          <w:szCs w:val="28"/>
        </w:rPr>
        <w:t>2018</w:t>
      </w:r>
      <w:r w:rsidR="00C61091" w:rsidRPr="00744636">
        <w:rPr>
          <w:sz w:val="28"/>
          <w:szCs w:val="28"/>
        </w:rPr>
        <w:t xml:space="preserve"> года </w:t>
      </w:r>
      <w:r w:rsidR="00E7043B">
        <w:rPr>
          <w:sz w:val="28"/>
          <w:szCs w:val="28"/>
        </w:rPr>
        <w:t>–</w:t>
      </w:r>
      <w:r w:rsidR="000F14D3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1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E7043B">
        <w:rPr>
          <w:sz w:val="28"/>
          <w:szCs w:val="28"/>
        </w:rPr>
        <w:t>2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E7043B">
        <w:rPr>
          <w:sz w:val="28"/>
          <w:szCs w:val="28"/>
        </w:rPr>
        <w:t xml:space="preserve"> за отчетный период 2019</w:t>
      </w:r>
      <w:r w:rsidR="00842907">
        <w:rPr>
          <w:sz w:val="28"/>
          <w:szCs w:val="28"/>
        </w:rPr>
        <w:t xml:space="preserve"> года </w:t>
      </w:r>
      <w:r w:rsidR="00F346BC">
        <w:rPr>
          <w:sz w:val="28"/>
          <w:szCs w:val="28"/>
        </w:rPr>
        <w:t>–</w:t>
      </w:r>
      <w:r w:rsidR="00842907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конфликтные ситуации в образовательных учреждениях</w:t>
      </w:r>
      <w:r w:rsidR="002F312D">
        <w:rPr>
          <w:sz w:val="28"/>
          <w:szCs w:val="28"/>
        </w:rPr>
        <w:t>, заработная плата работников образовательных учреждений</w:t>
      </w:r>
      <w:r w:rsidR="006C03F5">
        <w:rPr>
          <w:sz w:val="28"/>
          <w:szCs w:val="28"/>
        </w:rPr>
        <w:t xml:space="preserve">, получение служебного жилья. </w:t>
      </w:r>
      <w:r w:rsidR="00F346BC">
        <w:rPr>
          <w:sz w:val="28"/>
          <w:szCs w:val="28"/>
        </w:rPr>
        <w:t xml:space="preserve">На </w:t>
      </w:r>
      <w:r w:rsidR="00842907">
        <w:rPr>
          <w:sz w:val="28"/>
          <w:szCs w:val="28"/>
        </w:rPr>
        <w:t>обращени</w:t>
      </w:r>
      <w:r w:rsidR="005F2D04">
        <w:rPr>
          <w:sz w:val="28"/>
          <w:szCs w:val="28"/>
        </w:rPr>
        <w:t>я</w:t>
      </w:r>
      <w:r w:rsidR="00F346BC">
        <w:rPr>
          <w:sz w:val="28"/>
          <w:szCs w:val="28"/>
        </w:rPr>
        <w:t xml:space="preserve"> дан</w:t>
      </w:r>
      <w:r w:rsidR="00715214">
        <w:rPr>
          <w:sz w:val="28"/>
          <w:szCs w:val="28"/>
        </w:rPr>
        <w:t>ы</w:t>
      </w:r>
      <w:r w:rsidR="00842907">
        <w:rPr>
          <w:sz w:val="28"/>
          <w:szCs w:val="28"/>
        </w:rPr>
        <w:t xml:space="preserve"> разъяснени</w:t>
      </w:r>
      <w:r w:rsidR="00715214">
        <w:rPr>
          <w:sz w:val="28"/>
          <w:szCs w:val="28"/>
        </w:rPr>
        <w:t>я</w:t>
      </w:r>
      <w:r w:rsidR="00842907">
        <w:rPr>
          <w:sz w:val="28"/>
          <w:szCs w:val="28"/>
        </w:rPr>
        <w:t>.</w:t>
      </w:r>
      <w:r w:rsidR="00715214">
        <w:rPr>
          <w:sz w:val="28"/>
          <w:szCs w:val="28"/>
        </w:rPr>
        <w:t xml:space="preserve"> Одно обращение находится в работе.</w:t>
      </w:r>
    </w:p>
    <w:p w:rsidR="00D91B02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0F14D3">
        <w:rPr>
          <w:sz w:val="28"/>
          <w:szCs w:val="28"/>
        </w:rPr>
        <w:t xml:space="preserve"> -</w:t>
      </w:r>
      <w:r w:rsidR="00D91B02" w:rsidRPr="002F656E">
        <w:rPr>
          <w:sz w:val="28"/>
          <w:szCs w:val="28"/>
        </w:rPr>
        <w:t xml:space="preserve"> </w:t>
      </w:r>
      <w:r w:rsidR="006C03F5">
        <w:rPr>
          <w:sz w:val="28"/>
          <w:szCs w:val="28"/>
        </w:rPr>
        <w:t>7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6C03F5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>года</w:t>
      </w:r>
      <w:r w:rsidR="000F14D3">
        <w:rPr>
          <w:sz w:val="28"/>
          <w:szCs w:val="28"/>
        </w:rPr>
        <w:t xml:space="preserve"> -</w:t>
      </w:r>
      <w:r w:rsidR="0068437A">
        <w:rPr>
          <w:sz w:val="28"/>
          <w:szCs w:val="28"/>
        </w:rPr>
        <w:t xml:space="preserve"> </w:t>
      </w:r>
      <w:r w:rsidR="006C03F5">
        <w:rPr>
          <w:sz w:val="28"/>
          <w:szCs w:val="28"/>
        </w:rPr>
        <w:t>9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6C03F5">
        <w:rPr>
          <w:sz w:val="28"/>
          <w:szCs w:val="28"/>
        </w:rPr>
        <w:t>14</w:t>
      </w:r>
      <w:r w:rsidRPr="00744636">
        <w:rPr>
          <w:sz w:val="28"/>
          <w:szCs w:val="28"/>
        </w:rPr>
        <w:t>.</w:t>
      </w:r>
    </w:p>
    <w:p w:rsidR="000F14D3" w:rsidRPr="00564BCB" w:rsidRDefault="006C03F5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2019</w:t>
      </w:r>
      <w:r w:rsidR="00434D26">
        <w:rPr>
          <w:sz w:val="28"/>
          <w:szCs w:val="28"/>
        </w:rPr>
        <w:t xml:space="preserve"> года </w:t>
      </w:r>
      <w:r>
        <w:rPr>
          <w:sz w:val="28"/>
          <w:szCs w:val="28"/>
        </w:rPr>
        <w:t>16</w:t>
      </w:r>
      <w:r w:rsidR="00434D26">
        <w:rPr>
          <w:sz w:val="28"/>
          <w:szCs w:val="28"/>
        </w:rPr>
        <w:t xml:space="preserve"> обращени</w:t>
      </w:r>
      <w:r w:rsidR="00DF6407">
        <w:rPr>
          <w:sz w:val="28"/>
          <w:szCs w:val="28"/>
        </w:rPr>
        <w:t>й</w:t>
      </w:r>
      <w:r w:rsidR="00434D26">
        <w:rPr>
          <w:sz w:val="28"/>
          <w:szCs w:val="28"/>
        </w:rPr>
        <w:t xml:space="preserve"> перенаправлено в иные органы, основная тематика перенаправленных обращений – предоставление мест в дошкольных образовательных организациях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П</w:t>
      </w:r>
      <w:r w:rsidR="0024730D">
        <w:rPr>
          <w:sz w:val="28"/>
          <w:szCs w:val="28"/>
        </w:rPr>
        <w:t xml:space="preserve">ричины направления обращений не по подведомственности заключается в том, что граждане не информированы об органах управления образования городских округов и муниципальных районов, в чей ведомственности находятся дошкольные образовательные организации.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8813F5" w:rsidRPr="00387142">
        <w:rPr>
          <w:sz w:val="28"/>
          <w:szCs w:val="28"/>
        </w:rPr>
        <w:t xml:space="preserve">обеспечением </w:t>
      </w:r>
      <w:r w:rsidRPr="00387142"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</w:t>
      </w:r>
      <w:r w:rsidR="00387142" w:rsidRPr="00387142">
        <w:rPr>
          <w:sz w:val="28"/>
          <w:szCs w:val="28"/>
        </w:rPr>
        <w:lastRenderedPageBreak/>
        <w:t xml:space="preserve">внешкольных учреждений </w:t>
      </w:r>
      <w:r w:rsidR="0068437A">
        <w:rPr>
          <w:sz w:val="28"/>
          <w:szCs w:val="28"/>
        </w:rPr>
        <w:t>и</w:t>
      </w:r>
      <w:r w:rsidR="00387142" w:rsidRPr="00387142">
        <w:rPr>
          <w:sz w:val="28"/>
          <w:szCs w:val="28"/>
        </w:rPr>
        <w:t xml:space="preserve"> лагерей отдыха, </w:t>
      </w:r>
      <w:r w:rsidR="00457043">
        <w:rPr>
          <w:sz w:val="28"/>
          <w:szCs w:val="28"/>
        </w:rPr>
        <w:t xml:space="preserve">управлением системой образования,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2F312D">
        <w:rPr>
          <w:sz w:val="28"/>
          <w:szCs w:val="28"/>
        </w:rPr>
        <w:t xml:space="preserve">1 </w:t>
      </w:r>
      <w:r w:rsidR="00FC1D9E" w:rsidRPr="00842907">
        <w:rPr>
          <w:sz w:val="28"/>
          <w:szCs w:val="28"/>
        </w:rPr>
        <w:t>квартале</w:t>
      </w:r>
      <w:r w:rsidR="008813F5" w:rsidRPr="00842907">
        <w:rPr>
          <w:sz w:val="28"/>
          <w:szCs w:val="28"/>
        </w:rPr>
        <w:t xml:space="preserve"> 201</w:t>
      </w:r>
      <w:r w:rsidR="002F312D">
        <w:rPr>
          <w:sz w:val="28"/>
          <w:szCs w:val="28"/>
        </w:rPr>
        <w:t>9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2F312D">
        <w:rPr>
          <w:sz w:val="28"/>
          <w:szCs w:val="28"/>
        </w:rPr>
        <w:t>1</w:t>
      </w:r>
      <w:r w:rsidR="00FC1D9E" w:rsidRPr="00842907">
        <w:rPr>
          <w:sz w:val="28"/>
          <w:szCs w:val="28"/>
        </w:rPr>
        <w:t xml:space="preserve"> квартале</w:t>
      </w:r>
      <w:r w:rsidR="008E5980" w:rsidRPr="00842907">
        <w:rPr>
          <w:sz w:val="28"/>
          <w:szCs w:val="28"/>
        </w:rPr>
        <w:t xml:space="preserve"> 201</w:t>
      </w:r>
      <w:r w:rsidR="002F312D">
        <w:rPr>
          <w:sz w:val="28"/>
          <w:szCs w:val="28"/>
        </w:rPr>
        <w:t>9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DF7F87" w:rsidRPr="00842907" w:rsidRDefault="00DF7F87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</w:t>
      </w:r>
      <w:r w:rsidR="0068437A">
        <w:rPr>
          <w:sz w:val="28"/>
          <w:szCs w:val="28"/>
        </w:rPr>
        <w:t xml:space="preserve">четный период в Министерство </w:t>
      </w:r>
      <w:r>
        <w:rPr>
          <w:sz w:val="28"/>
          <w:szCs w:val="28"/>
        </w:rPr>
        <w:t>поступ</w:t>
      </w:r>
      <w:r w:rsidR="002F312D">
        <w:rPr>
          <w:sz w:val="28"/>
          <w:szCs w:val="28"/>
        </w:rPr>
        <w:t>ило 1</w:t>
      </w:r>
      <w:r w:rsidR="0068437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F312D">
        <w:rPr>
          <w:sz w:val="28"/>
          <w:szCs w:val="28"/>
        </w:rPr>
        <w:t>е</w:t>
      </w:r>
      <w:r>
        <w:rPr>
          <w:sz w:val="28"/>
          <w:szCs w:val="28"/>
        </w:rPr>
        <w:t xml:space="preserve"> о несогласии с полученным ответом. 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5D50FE">
        <w:rPr>
          <w:b/>
          <w:sz w:val="28"/>
          <w:szCs w:val="28"/>
        </w:rPr>
        <w:t>1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5D50FE">
        <w:rPr>
          <w:b/>
          <w:sz w:val="28"/>
          <w:szCs w:val="28"/>
        </w:rPr>
        <w:t>9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5D50FE">
        <w:rPr>
          <w:b/>
          <w:sz w:val="28"/>
          <w:szCs w:val="28"/>
        </w:rPr>
        <w:t>1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5D50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C9" w:rsidRDefault="008434C9" w:rsidP="00486BED">
      <w:r>
        <w:separator/>
      </w:r>
    </w:p>
  </w:endnote>
  <w:endnote w:type="continuationSeparator" w:id="0">
    <w:p w:rsidR="008434C9" w:rsidRDefault="008434C9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C9" w:rsidRDefault="008434C9" w:rsidP="00486BED">
      <w:r>
        <w:separator/>
      </w:r>
    </w:p>
  </w:footnote>
  <w:footnote w:type="continuationSeparator" w:id="0">
    <w:p w:rsidR="008434C9" w:rsidRDefault="008434C9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4B06"/>
    <w:rsid w:val="000571B4"/>
    <w:rsid w:val="0006658A"/>
    <w:rsid w:val="000917AC"/>
    <w:rsid w:val="000924C9"/>
    <w:rsid w:val="000B7BC1"/>
    <w:rsid w:val="000E2341"/>
    <w:rsid w:val="000F14D3"/>
    <w:rsid w:val="000F4AEB"/>
    <w:rsid w:val="001053AE"/>
    <w:rsid w:val="0012432C"/>
    <w:rsid w:val="001408BC"/>
    <w:rsid w:val="00153857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B20DB"/>
    <w:rsid w:val="002F312D"/>
    <w:rsid w:val="002F656E"/>
    <w:rsid w:val="003033BB"/>
    <w:rsid w:val="003257DC"/>
    <w:rsid w:val="00327703"/>
    <w:rsid w:val="00387142"/>
    <w:rsid w:val="003874E5"/>
    <w:rsid w:val="00391826"/>
    <w:rsid w:val="003B6C42"/>
    <w:rsid w:val="003F425B"/>
    <w:rsid w:val="0040767F"/>
    <w:rsid w:val="00434D26"/>
    <w:rsid w:val="00457043"/>
    <w:rsid w:val="00457D9C"/>
    <w:rsid w:val="00473E37"/>
    <w:rsid w:val="00477172"/>
    <w:rsid w:val="00486BED"/>
    <w:rsid w:val="004B5A2D"/>
    <w:rsid w:val="004E49F8"/>
    <w:rsid w:val="00512556"/>
    <w:rsid w:val="005147D3"/>
    <w:rsid w:val="00532814"/>
    <w:rsid w:val="005359A1"/>
    <w:rsid w:val="005402DC"/>
    <w:rsid w:val="00564BCB"/>
    <w:rsid w:val="00585913"/>
    <w:rsid w:val="00595B60"/>
    <w:rsid w:val="005D50FE"/>
    <w:rsid w:val="005D5B10"/>
    <w:rsid w:val="005F2D04"/>
    <w:rsid w:val="005F4103"/>
    <w:rsid w:val="0062169D"/>
    <w:rsid w:val="00632820"/>
    <w:rsid w:val="006333F6"/>
    <w:rsid w:val="006631B1"/>
    <w:rsid w:val="00671CE7"/>
    <w:rsid w:val="0068437A"/>
    <w:rsid w:val="006C03F5"/>
    <w:rsid w:val="006D1613"/>
    <w:rsid w:val="006F262B"/>
    <w:rsid w:val="00703E54"/>
    <w:rsid w:val="00715214"/>
    <w:rsid w:val="00744636"/>
    <w:rsid w:val="007460CC"/>
    <w:rsid w:val="00750A57"/>
    <w:rsid w:val="00770949"/>
    <w:rsid w:val="007720CE"/>
    <w:rsid w:val="00782C53"/>
    <w:rsid w:val="00793D6D"/>
    <w:rsid w:val="007A05EF"/>
    <w:rsid w:val="007C7495"/>
    <w:rsid w:val="0080738F"/>
    <w:rsid w:val="00821824"/>
    <w:rsid w:val="00842907"/>
    <w:rsid w:val="008434C9"/>
    <w:rsid w:val="00843750"/>
    <w:rsid w:val="00845752"/>
    <w:rsid w:val="00860E83"/>
    <w:rsid w:val="00866266"/>
    <w:rsid w:val="008813F5"/>
    <w:rsid w:val="00885373"/>
    <w:rsid w:val="008C33C7"/>
    <w:rsid w:val="008D73DF"/>
    <w:rsid w:val="008D7E82"/>
    <w:rsid w:val="008E5980"/>
    <w:rsid w:val="008F6E12"/>
    <w:rsid w:val="009242D0"/>
    <w:rsid w:val="00930731"/>
    <w:rsid w:val="00933BB9"/>
    <w:rsid w:val="00960195"/>
    <w:rsid w:val="009A370C"/>
    <w:rsid w:val="009D2CFF"/>
    <w:rsid w:val="00A1124F"/>
    <w:rsid w:val="00A17D62"/>
    <w:rsid w:val="00A767EB"/>
    <w:rsid w:val="00A76DAA"/>
    <w:rsid w:val="00A83CE1"/>
    <w:rsid w:val="00AD7567"/>
    <w:rsid w:val="00AF354D"/>
    <w:rsid w:val="00AF75CB"/>
    <w:rsid w:val="00B11028"/>
    <w:rsid w:val="00B11CD7"/>
    <w:rsid w:val="00B74FB9"/>
    <w:rsid w:val="00B9045D"/>
    <w:rsid w:val="00B95FE8"/>
    <w:rsid w:val="00BB6184"/>
    <w:rsid w:val="00BD0463"/>
    <w:rsid w:val="00BE24B6"/>
    <w:rsid w:val="00BF6768"/>
    <w:rsid w:val="00C23915"/>
    <w:rsid w:val="00C240F5"/>
    <w:rsid w:val="00C43EAF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77DF"/>
    <w:rsid w:val="00DB0243"/>
    <w:rsid w:val="00DD4149"/>
    <w:rsid w:val="00DF6407"/>
    <w:rsid w:val="00DF7F87"/>
    <w:rsid w:val="00E65ED1"/>
    <w:rsid w:val="00E7043B"/>
    <w:rsid w:val="00E81FA1"/>
    <w:rsid w:val="00ED06A2"/>
    <w:rsid w:val="00ED44C0"/>
    <w:rsid w:val="00ED79C1"/>
    <w:rsid w:val="00F026BF"/>
    <w:rsid w:val="00F33C7E"/>
    <w:rsid w:val="00F346BC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0">
                  <c:v>Получение жилья </c:v>
                </c:pt>
                <c:pt idx="1">
                  <c:v>Детские дошкольные образовательные учреждения </c:v>
                </c:pt>
                <c:pt idx="2">
                  <c:v>Вопросы трудоустройства </c:v>
                </c:pt>
                <c:pt idx="3">
                  <c:v>Работа общеобразовательных школ</c:v>
                </c:pt>
                <c:pt idx="4">
                  <c:v>Работа внешкольных учреждений и лагерей отдыха</c:v>
                </c:pt>
                <c:pt idx="5">
                  <c:v>Конфликтные ситуации в образовательных учреждениях</c:v>
                </c:pt>
                <c:pt idx="6">
                  <c:v>Управление системой образования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14</c:v>
                </c:pt>
                <c:pt idx="2">
                  <c:v>4</c:v>
                </c:pt>
                <c:pt idx="3">
                  <c:v>15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277647792"/>
        <c:axId val="277649360"/>
        <c:axId val="0"/>
      </c:bar3DChart>
      <c:catAx>
        <c:axId val="27764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277649360"/>
        <c:crosses val="autoZero"/>
        <c:auto val="1"/>
        <c:lblAlgn val="ctr"/>
        <c:lblOffset val="100"/>
        <c:noMultiLvlLbl val="0"/>
      </c:catAx>
      <c:valAx>
        <c:axId val="277649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76477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3.0062302818208281E-2"/>
                  <c:y val="-2.39243705647905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42E-2"/>
                  <c:y val="-2.716049382716049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14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12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14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650928"/>
        <c:axId val="277650536"/>
        <c:axId val="279278304"/>
      </c:bar3DChart>
      <c:valAx>
        <c:axId val="277650536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77650928"/>
        <c:crosses val="autoZero"/>
        <c:crossBetween val="between"/>
      </c:valAx>
      <c:catAx>
        <c:axId val="27765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77650536"/>
        <c:crosses val="autoZero"/>
        <c:auto val="1"/>
        <c:lblAlgn val="ctr"/>
        <c:lblOffset val="100"/>
        <c:noMultiLvlLbl val="0"/>
      </c:catAx>
      <c:serAx>
        <c:axId val="279278304"/>
        <c:scaling>
          <c:orientation val="minMax"/>
        </c:scaling>
        <c:delete val="1"/>
        <c:axPos val="b"/>
        <c:majorTickMark val="out"/>
        <c:minorTickMark val="none"/>
        <c:tickLblPos val="nextTo"/>
        <c:crossAx val="277650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0.71135</cdr:x>
      <cdr:y>0.55062</cdr:y>
    </cdr:from>
    <cdr:to>
      <cdr:x>0.82014</cdr:x>
      <cdr:y>0.7031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7864" y="2832119"/>
          <a:ext cx="1025863" cy="784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</a:rPr>
            <a:t>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A5EE-57C5-43BD-8FCC-EE167C86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21</cp:revision>
  <cp:lastPrinted>2019-04-03T22:06:00Z</cp:lastPrinted>
  <dcterms:created xsi:type="dcterms:W3CDTF">2018-04-04T06:47:00Z</dcterms:created>
  <dcterms:modified xsi:type="dcterms:W3CDTF">2019-04-03T22:06:00Z</dcterms:modified>
</cp:coreProperties>
</file>