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175B86" w:rsidTr="0039459F">
        <w:tc>
          <w:tcPr>
            <w:tcW w:w="5665" w:type="dxa"/>
          </w:tcPr>
          <w:p w:rsidR="00175B86" w:rsidRDefault="00175B86" w:rsidP="0039459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Toc535590793"/>
          </w:p>
        </w:tc>
        <w:tc>
          <w:tcPr>
            <w:tcW w:w="3680" w:type="dxa"/>
          </w:tcPr>
          <w:p w:rsidR="00175B86" w:rsidRDefault="00175B86" w:rsidP="0039459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F3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950">
              <w:rPr>
                <w:rFonts w:ascii="Times New Roman" w:hAnsi="Times New Roman"/>
                <w:sz w:val="28"/>
                <w:szCs w:val="28"/>
              </w:rPr>
              <w:t>1</w:t>
            </w:r>
            <w:r w:rsidRPr="002C3428">
              <w:rPr>
                <w:rFonts w:ascii="Times New Roman" w:hAnsi="Times New Roman"/>
                <w:sz w:val="28"/>
                <w:szCs w:val="28"/>
              </w:rPr>
              <w:t xml:space="preserve"> к приказу </w:t>
            </w:r>
          </w:p>
          <w:p w:rsidR="00175B86" w:rsidRDefault="00175B86" w:rsidP="0039459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3428">
              <w:rPr>
                <w:rFonts w:ascii="Times New Roman" w:hAnsi="Times New Roman"/>
                <w:sz w:val="28"/>
                <w:szCs w:val="28"/>
              </w:rPr>
              <w:t xml:space="preserve">Министерства образования </w:t>
            </w:r>
          </w:p>
          <w:p w:rsidR="00175B86" w:rsidRDefault="00175B86" w:rsidP="0039459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молодежной политики</w:t>
            </w:r>
            <w:r w:rsidRPr="002C3428">
              <w:rPr>
                <w:rFonts w:ascii="Times New Roman" w:hAnsi="Times New Roman"/>
                <w:sz w:val="28"/>
                <w:szCs w:val="28"/>
              </w:rPr>
              <w:t xml:space="preserve"> Камчатского края </w:t>
            </w:r>
          </w:p>
          <w:p w:rsidR="00175B86" w:rsidRDefault="00175B86" w:rsidP="005F00D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F00D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F00D6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.2019 №</w:t>
            </w:r>
            <w:r w:rsidR="005F00D6">
              <w:rPr>
                <w:rFonts w:ascii="Times New Roman" w:hAnsi="Times New Roman"/>
                <w:sz w:val="28"/>
                <w:szCs w:val="28"/>
              </w:rPr>
              <w:t xml:space="preserve"> 724</w:t>
            </w:r>
          </w:p>
        </w:tc>
      </w:tr>
    </w:tbl>
    <w:p w:rsidR="00175B86" w:rsidRDefault="00076950" w:rsidP="00076950">
      <w:pPr>
        <w:tabs>
          <w:tab w:val="left" w:pos="664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24"/>
      </w:tblGrid>
      <w:tr w:rsidR="00076950" w:rsidRPr="00076950" w:rsidTr="00076950">
        <w:tc>
          <w:tcPr>
            <w:tcW w:w="5778" w:type="dxa"/>
          </w:tcPr>
          <w:p w:rsidR="00076950" w:rsidRPr="00076950" w:rsidRDefault="00076950" w:rsidP="00076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24" w:type="dxa"/>
          </w:tcPr>
          <w:p w:rsidR="00076950" w:rsidRPr="00076950" w:rsidRDefault="00B67D2F" w:rsidP="00076950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76950" w:rsidRPr="0007695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076950">
              <w:rPr>
                <w:rFonts w:ascii="Times New Roman" w:hAnsi="Times New Roman"/>
                <w:sz w:val="28"/>
                <w:szCs w:val="28"/>
              </w:rPr>
              <w:t>4</w:t>
            </w:r>
            <w:r w:rsidR="00076950" w:rsidRPr="00076950">
              <w:rPr>
                <w:rFonts w:ascii="Times New Roman" w:hAnsi="Times New Roman"/>
                <w:sz w:val="28"/>
                <w:szCs w:val="28"/>
              </w:rPr>
              <w:t xml:space="preserve"> к приказу </w:t>
            </w:r>
          </w:p>
          <w:p w:rsidR="00076950" w:rsidRPr="00076950" w:rsidRDefault="00076950" w:rsidP="00076950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6950">
              <w:rPr>
                <w:rFonts w:ascii="Times New Roman" w:hAnsi="Times New Roman"/>
                <w:sz w:val="28"/>
                <w:szCs w:val="28"/>
              </w:rPr>
              <w:t xml:space="preserve">Министерства образования </w:t>
            </w:r>
          </w:p>
          <w:p w:rsidR="00076950" w:rsidRPr="00076950" w:rsidRDefault="00076950" w:rsidP="00076950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6950">
              <w:rPr>
                <w:rFonts w:ascii="Times New Roman" w:hAnsi="Times New Roman"/>
                <w:sz w:val="28"/>
                <w:szCs w:val="28"/>
              </w:rPr>
              <w:t xml:space="preserve">и молодежной политики </w:t>
            </w:r>
          </w:p>
          <w:p w:rsidR="00076950" w:rsidRPr="00076950" w:rsidRDefault="00076950" w:rsidP="00076950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6950"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  <w:p w:rsidR="00076950" w:rsidRPr="00076950" w:rsidRDefault="00076950" w:rsidP="00076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695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14.02.2019</w:t>
            </w:r>
            <w:r w:rsidRPr="0007695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130</w:t>
            </w:r>
          </w:p>
        </w:tc>
      </w:tr>
    </w:tbl>
    <w:p w:rsidR="00076950" w:rsidRPr="00076950" w:rsidRDefault="00076950" w:rsidP="000769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B86" w:rsidRDefault="00175B86" w:rsidP="00175B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761B">
        <w:rPr>
          <w:rFonts w:ascii="Times New Roman" w:hAnsi="Times New Roman"/>
          <w:b/>
          <w:sz w:val="28"/>
          <w:szCs w:val="28"/>
        </w:rPr>
        <w:t>Инструкции для лиц, задействованных при проведении единого государственного экзамена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61B">
        <w:rPr>
          <w:rFonts w:ascii="Times New Roman" w:hAnsi="Times New Roman"/>
          <w:b/>
          <w:sz w:val="28"/>
          <w:szCs w:val="28"/>
        </w:rPr>
        <w:t>в пункте проведения экзамена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5B86" w:rsidRDefault="00175B86" w:rsidP="00175B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5B86" w:rsidRPr="00B0761B" w:rsidRDefault="00175B86" w:rsidP="00175B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61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Инструкция для технического специалиста</w:t>
      </w:r>
    </w:p>
    <w:bookmarkEnd w:id="0"/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A00961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чем за 5 календарных дней до проведения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первого экзамена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E12971">
        <w:rPr>
          <w:rFonts w:ascii="Times New Roman" w:hAnsi="Times New Roman"/>
          <w:sz w:val="28"/>
          <w:szCs w:val="28"/>
        </w:rPr>
        <w:t>пункте проведения экзамена (далее – ППЭ)</w:t>
      </w:r>
      <w:r w:rsidRPr="00E12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технический специалист должен провести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организационно</w:t>
      </w:r>
      <w:r w:rsidRPr="00A00961">
        <w:rPr>
          <w:rFonts w:ascii="Times New Roman" w:eastAsia="Calibri" w:hAnsi="Times New Roman" w:cs="Times New Roman"/>
          <w:sz w:val="28"/>
          <w:szCs w:val="28"/>
        </w:rPr>
        <w:t>-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технологические мероприятия по подготовке ППЭ</w:t>
      </w:r>
      <w:r w:rsidRPr="00A009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5B86" w:rsidRPr="00A00961" w:rsidRDefault="00175B86" w:rsidP="00175B86">
      <w:pPr>
        <w:pStyle w:val="a4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получить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 организационно-технологического обеспечения государственной итоговой аттестации КГАУ «Камчатский центр информатизации и оценки качества образования», выполняющего функции регионального центра обработки информации (далее – </w:t>
      </w:r>
      <w:r w:rsidRPr="00A00961">
        <w:rPr>
          <w:rFonts w:ascii="Times New Roman" w:eastAsia="Calibri" w:hAnsi="Times New Roman" w:cs="Times New Roman"/>
          <w:sz w:val="28"/>
          <w:szCs w:val="28"/>
        </w:rPr>
        <w:t>РЦОИ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дистрибутивы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программного обеспечения (далее – </w:t>
      </w:r>
      <w:r w:rsidRPr="00A00961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009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5B86" w:rsidRPr="00A00961" w:rsidRDefault="00175B86" w:rsidP="00175B86">
      <w:pPr>
        <w:widowControl w:val="0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ab/>
        <w:t>станция печати ЭМ;</w:t>
      </w:r>
    </w:p>
    <w:p w:rsidR="00175B86" w:rsidRPr="00A00961" w:rsidRDefault="00175B86" w:rsidP="00175B86">
      <w:pPr>
        <w:widowControl w:val="0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ab/>
        <w:t>станция авторизации;</w:t>
      </w:r>
    </w:p>
    <w:p w:rsidR="00175B86" w:rsidRPr="00A00961" w:rsidRDefault="00175B86" w:rsidP="00175B86">
      <w:pPr>
        <w:widowControl w:val="0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ab/>
        <w:t xml:space="preserve">станция сканирования в ППЭ (в случае, если в ППЭ проводится сканирование бланков участников экзамена); </w:t>
      </w:r>
    </w:p>
    <w:p w:rsidR="00175B86" w:rsidRPr="00721947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соответствие технических характеристик компьютеров (ноутбуков) в аудиториях и Штабе ППЭ, а также резервных компьютеров (ноутбуков) (далее – рабочие станции) предъя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вляемым минимальным требованиям</w:t>
      </w:r>
      <w:r w:rsidRPr="00721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всем компьютерам (ноутбукам) уникальный в рамках ППЭ номер компьютера на весь период проведения экзаменов;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соответствие технических характеристик лазерных принтеров и сканеров включая резервных, предъявляемым минимальным требованиям;</w:t>
      </w:r>
    </w:p>
    <w:p w:rsidR="00175B86" w:rsidRPr="00A00961" w:rsidRDefault="00175B86" w:rsidP="00175B86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установить полученное программное обеспечение на все компьютеры (ноутбуки), предназначенные для использования при проведении экзаменов, включая резервные, и подключить необходимое оборудование: для станции печати ЭМ – локальный лазерный принтер в каждой аудитории проведения, для станции сканирования – сканер в Штабе ППЭ, для станции авторизации – локальный лазерный принтер в Штабе ППЭ.</w:t>
      </w:r>
    </w:p>
    <w:p w:rsidR="00175B86" w:rsidRPr="00A00961" w:rsidRDefault="00175B86" w:rsidP="00175B86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предварительную настройку компьютеров (ноутбуков): внести код региона, код ППЭ, уникальный в рамках ППЭ номер компьютера (в случае использования компьютера (ноутбука) для установки нескольких видов ПО номер компьютера должен совпадать), код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(далее - МСУ)</w:t>
      </w:r>
      <w:r w:rsidRPr="00A00961">
        <w:rPr>
          <w:rFonts w:ascii="Times New Roman" w:hAnsi="Times New Roman" w:cs="Times New Roman"/>
          <w:sz w:val="28"/>
          <w:szCs w:val="28"/>
        </w:rPr>
        <w:t xml:space="preserve"> (только для станции печати ЭМ).</w:t>
      </w:r>
    </w:p>
    <w:p w:rsidR="00175B86" w:rsidRPr="00A00961" w:rsidRDefault="00175B86" w:rsidP="00175B86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В случае использования нового дополнительного компьютера (ноутбука) или замены новым компьютером (ноутбуком) ранее использовавшегося, ему должен быть присвоен новый уникальный для ППЭ номер, не совпадающий с ранее использовавшимся.</w:t>
      </w:r>
    </w:p>
    <w:p w:rsidR="00175B86" w:rsidRPr="00A00961" w:rsidRDefault="00175B86" w:rsidP="00175B86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Перед каж</w:t>
      </w:r>
      <w:bookmarkStart w:id="1" w:name="_GoBack"/>
      <w:bookmarkEnd w:id="1"/>
      <w:r w:rsidRPr="00A00961">
        <w:rPr>
          <w:rFonts w:ascii="Times New Roman" w:hAnsi="Times New Roman" w:cs="Times New Roman"/>
          <w:sz w:val="28"/>
          <w:szCs w:val="28"/>
        </w:rPr>
        <w:t xml:space="preserve">дым экзаменом проводится </w:t>
      </w:r>
      <w:r w:rsidRPr="00A00961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  <w:r w:rsidRPr="00A00961">
        <w:rPr>
          <w:rFonts w:ascii="Times New Roman" w:hAnsi="Times New Roman" w:cs="Times New Roman"/>
          <w:sz w:val="28"/>
          <w:szCs w:val="28"/>
        </w:rPr>
        <w:t xml:space="preserve"> ППЭ:</w:t>
      </w:r>
    </w:p>
    <w:p w:rsidR="00175B86" w:rsidRPr="00A00961" w:rsidRDefault="00175B86" w:rsidP="00175B86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До проведения технической подготовки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должен получить из РЦОИ информацию о номерах аудиторий и учебных предметах, назначенных на предстоящий экзамен.</w:t>
      </w:r>
    </w:p>
    <w:p w:rsidR="00175B86" w:rsidRPr="00721947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Не ранее чем за 5 календарных дней, но н</w:t>
      </w:r>
      <w:r w:rsidRPr="00A00961">
        <w:rPr>
          <w:rFonts w:ascii="Times New Roman" w:hAnsi="Times New Roman" w:cs="Times New Roman"/>
          <w:sz w:val="28"/>
          <w:szCs w:val="28"/>
        </w:rPr>
        <w:t>е позднее, чем в 16:00 местного времени календарного дня, предшествующего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экзамену, и </w:t>
      </w:r>
      <w:r w:rsidRPr="00A009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контроля технической готовности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технический специалист должен завершить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технич</w:t>
      </w:r>
      <w:r>
        <w:rPr>
          <w:rFonts w:ascii="Times New Roman" w:eastAsia="Calibri" w:hAnsi="Times New Roman" w:cs="Times New Roman"/>
          <w:b/>
          <w:sz w:val="28"/>
          <w:szCs w:val="28"/>
        </w:rPr>
        <w:t>ескую подготовку ППЭ к экзамену: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станции печати ЭМ в каждой аудитории, назначенной на экзамен, и резервных станциях печати ЭМ:</w:t>
      </w:r>
    </w:p>
    <w:p w:rsidR="00175B86" w:rsidRPr="00A00961" w:rsidRDefault="00175B86" w:rsidP="003945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61">
        <w:rPr>
          <w:rFonts w:ascii="Times New Roman" w:hAnsi="Times New Roman" w:cs="Times New Roman"/>
          <w:sz w:val="28"/>
          <w:szCs w:val="28"/>
        </w:rPr>
        <w:t>проверить, при необходимости скорректировать, настройки экзамена по соответствующему учебному предмету: код региона, код ППЭ (впечатываются в бланки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(далее -</w:t>
      </w:r>
      <w:r w:rsidRPr="00A00961">
        <w:rPr>
          <w:rFonts w:ascii="Times New Roman" w:hAnsi="Times New Roman" w:cs="Times New Roman"/>
          <w:sz w:val="28"/>
          <w:szCs w:val="28"/>
        </w:rPr>
        <w:t xml:space="preserve"> ЕГЭ), номер аудитории (для резервных станций номер аудитории не указывается), признак резервной станции для резервной станции, номер компьютера – уникальный для ППЭ номер компьютера (ноутбука), учебный предмет и дату экзамена;</w:t>
      </w:r>
      <w:proofErr w:type="gramEnd"/>
    </w:p>
    <w:p w:rsidR="00175B86" w:rsidRPr="00A00961" w:rsidRDefault="00175B86" w:rsidP="0039459F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настройки системного времени;</w:t>
      </w:r>
    </w:p>
    <w:p w:rsidR="00175B86" w:rsidRPr="00A00961" w:rsidRDefault="00175B86" w:rsidP="0039459F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</w:t>
      </w:r>
      <w:r w:rsidRPr="00A0096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00961">
        <w:rPr>
          <w:rFonts w:ascii="Times New Roman" w:hAnsi="Times New Roman" w:cs="Times New Roman"/>
          <w:sz w:val="28"/>
          <w:szCs w:val="28"/>
        </w:rPr>
        <w:t xml:space="preserve"> (</w:t>
      </w:r>
      <w:r w:rsidRPr="00A0096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00961">
        <w:rPr>
          <w:rFonts w:ascii="Times New Roman" w:hAnsi="Times New Roman" w:cs="Times New Roman"/>
          <w:sz w:val="28"/>
          <w:szCs w:val="28"/>
        </w:rPr>
        <w:t>)-</w:t>
      </w:r>
      <w:r w:rsidRPr="00A0096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A00961">
        <w:rPr>
          <w:rFonts w:ascii="Times New Roman" w:hAnsi="Times New Roman" w:cs="Times New Roman"/>
          <w:sz w:val="28"/>
          <w:szCs w:val="28"/>
        </w:rPr>
        <w:t xml:space="preserve"> (в случае доставки ЭМ на CD-дисках);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оценить достаточность ресурса картриджа для проведения экзамена (в дальнейшем проводится в рамках контроля технической готовности);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выполнить тестовую печать границ и тестового комплекта ЭМ, убедиться в качестве печати: все напечатанные границы видны, на тестовых бланках и КИМ отсутствуют белые и темные полосы;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</w:t>
      </w:r>
      <w:r w:rsidRPr="00A0096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00961">
        <w:rPr>
          <w:rFonts w:ascii="Times New Roman" w:hAnsi="Times New Roman" w:cs="Times New Roman"/>
          <w:sz w:val="28"/>
          <w:szCs w:val="28"/>
        </w:rPr>
        <w:t>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видны. Напечатанные тестовые комплекты ЭМ со всех станций печати ЭМ, включая резервные, предъявляются члену ГЭК при проведении контроля технической готовности;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принять меры по настройке необходимого качества печати и, при необходимости, замене картриджа принтера;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получить от руководителя ППЭ или руководителя ОО, на базе которого организован ППЭ, достаточное количество бумаги для печати ЭМ в каждой аудитории ППЭ;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lastRenderedPageBreak/>
        <w:t>на основной и резервной станциях авторизации, установленных в Штабе ППЭ: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проверить, при необходимости скорректировать, настройки: код региона (впечатывается в ДБО №2), код ППЭ, номер компьютера – уникальный для ППЭ номер компьютера (ноутбука), этап проведения экзаменов, признак резервной станции для резервной станции;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наличие соединения со специализированным федеральным порталом по основному и резервному каналу доступа в сеть «Интернет»;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выбрать принтер на станции авторизации и выполнить тестовую печать ДБО №2, убедиться в качестве печати: на тестовом бланке отсутствуют белые и темные полосы; черные квадраты (реперы) напечатаны целиком,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читаемы и четко пропечатаны;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принять меры по настройке необходимого качества печати и при необходимости замене картриджа принтера.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Основная станция авторизации должна быть установлена на отдельном компьютере (ноутбуке), резервная станция авторизации в случае необходимости может быть совмещена с другой резервной станцией ППЭ.</w:t>
      </w:r>
    </w:p>
    <w:p w:rsidR="00175B86" w:rsidRPr="00A00961" w:rsidRDefault="0039459F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175B86"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одготовить и проверить дополнительное (резервное) оборудование, необходимое для </w:t>
      </w:r>
      <w:r w:rsidR="00175B86" w:rsidRPr="00A00961">
        <w:rPr>
          <w:rFonts w:ascii="Times New Roman" w:hAnsi="Times New Roman" w:cs="Times New Roman"/>
          <w:b/>
          <w:i/>
          <w:sz w:val="28"/>
          <w:szCs w:val="28"/>
        </w:rPr>
        <w:t>проведения</w:t>
      </w:r>
      <w:r w:rsidR="00175B86"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экзамена: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основной и резервный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для переноса электронных материалов между аудиториями и штабом ППЭ (станциями печати ЭМ, станциями сканирования в ППЭ и (или) в аудиториях ППЭ и станциями авторизации);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USB-модем для обеспечения резервного канала доступа в сеть «Интернет». USB-модем используется в случае возникновения проблем с доступом в сеть «Интернет» по стационарному каналу связи;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картриджи для принтеров;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лазерные принтеры;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внешние CD (DVD)-приводы (в случае доставки ЭМ на CD-дисках);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принтеров к компьютерам (ноутбукам).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технической подготовки в аудиториях и Штабе ППЭ технический специалист должен передать статус «Техническая подготовка завершена» в систему </w:t>
      </w:r>
      <w:r w:rsidRPr="00A00961">
        <w:rPr>
          <w:rFonts w:ascii="Times New Roman" w:hAnsi="Times New Roman" w:cs="Times New Roman"/>
          <w:sz w:val="28"/>
          <w:szCs w:val="28"/>
        </w:rPr>
        <w:t>мониторинга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ППЭ с помощью станции авторизации в Штабе ППЭ.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перевода бланков ответов участников экзамена в электронный вид в ППЭ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(сканирования в Штабе ППЭ) выполнить техническую подготовку к процедуре сканирования: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основной и резервной станциях сканирования в ППЭ, установленных в Штабе ППЭ: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проверить, при необходимости скорректировать, настройки экзамена по каждому учебному предмету: код региона, код ППЭ, номер компьютера – уникальный для ППЭ номер компьютера (ноутбука), признак резервной станции для резервной станции, учебный предмет и дату экзамена;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lastRenderedPageBreak/>
        <w:t xml:space="preserve">проверить настройки системного времени; выполнить тестовое сканирование всех тестовых комплектов бланков, напечатанных на станциях печати ЭМ, включая резервные, и тестовые ДБО № 2, напечатанные на станции авторизации (за исключением проведения ЕГЭ по математике базового уровня, по иностранным языкам раздел «Говорение»), оценить качество сканирования напечатанных бланков, тестовую форму 13-02 МАШ/13-03-у МАШ: все бланки и форма успешно распознаны и не отмечены как некачественные;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читаемы, знакоместа на бланках не слишком яркие;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 ЭМ, на которой напечатаны тестовые бланки недостаточного качества;</w:t>
      </w:r>
    </w:p>
    <w:p w:rsidR="00175B86" w:rsidRPr="00A00961" w:rsidRDefault="00175B86" w:rsidP="00175B86">
      <w:pPr>
        <w:tabs>
          <w:tab w:val="left" w:pos="31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тестовый пакет сканирования с отсканированными тестовыми бланками и формами для передачи в РЦОИ.</w:t>
      </w:r>
    </w:p>
    <w:p w:rsidR="00175B86" w:rsidRPr="00A00961" w:rsidRDefault="00175B86" w:rsidP="00175B86">
      <w:pPr>
        <w:tabs>
          <w:tab w:val="left" w:pos="31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станция сканирования в ППЭ должна быть установлена на отдельном компьютере (ноутбуке), не имеющем подключений к сети «Интернет» на период сканирования, резервная станция сканирования в ППЭ в случае необходимости может быть совмещена с другой резервной станцией ППЭ, в том числе с резервной станцией авторизации.</w:t>
      </w:r>
    </w:p>
    <w:p w:rsidR="00175B86" w:rsidRPr="00A00961" w:rsidRDefault="0039459F" w:rsidP="00175B86">
      <w:pPr>
        <w:tabs>
          <w:tab w:val="left" w:pos="31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5B86"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основной станции авторизации, установленной на отдельном компьютере (ноутбуке) в Штабе ППЭ: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получить настройки сервера РЦОИ;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наличие соединения с сервером РЦОИ по основному</w:t>
      </w:r>
      <w:r w:rsidRPr="00AD7716">
        <w:rPr>
          <w:rFonts w:ascii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hAnsi="Times New Roman" w:cs="Times New Roman"/>
          <w:sz w:val="28"/>
          <w:szCs w:val="28"/>
        </w:rPr>
        <w:t>и резервному каналу доступа в  сеть «Интернет»;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выполнить передачу в РЦОИ тестового пакета сканирования основной станции сканирования в ППЭ;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hAnsi="Times New Roman" w:cs="Times New Roman"/>
          <w:sz w:val="28"/>
          <w:szCs w:val="28"/>
        </w:rPr>
        <w:t>получить подтверждение от РЦОИ (</w:t>
      </w:r>
      <w:r w:rsidRPr="00A00961">
        <w:rPr>
          <w:rFonts w:ascii="Times New Roman" w:eastAsia="Calibri" w:hAnsi="Times New Roman" w:cs="Times New Roman"/>
          <w:sz w:val="28"/>
          <w:szCs w:val="28"/>
        </w:rPr>
        <w:t>статус пакетов принимает значение «подтвержден»</w:t>
      </w:r>
      <w:r w:rsidRPr="00A00961">
        <w:rPr>
          <w:rFonts w:ascii="Times New Roman" w:hAnsi="Times New Roman" w:cs="Times New Roman"/>
          <w:sz w:val="28"/>
          <w:szCs w:val="28"/>
        </w:rPr>
        <w:t>)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резервной станции авторизации, установленной в Штабе ППЭ: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получить настройки сервера РЦОИ;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наличие соединения с сервером РЦОИ по основному и резервному каналу доступа в информационно-телекоммуникационную сеть «Интернет»;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выполнить передачу в РЦОИ тестового пакета сканирования резервной станции сканирования в ППЭ;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получить подтверждение от РЦОИ (статус пакетов принимает значение «подтвержден»);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подготовить и проверить дополнительное (резервное) оборудование, необходимое для </w:t>
      </w:r>
      <w:r w:rsidRPr="00A00961">
        <w:rPr>
          <w:rFonts w:ascii="Times New Roman" w:hAnsi="Times New Roman" w:cs="Times New Roman"/>
          <w:b/>
          <w:i/>
          <w:sz w:val="28"/>
          <w:szCs w:val="28"/>
        </w:rPr>
        <w:t>проведения</w:t>
      </w: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экзамена:</w:t>
      </w:r>
    </w:p>
    <w:p w:rsidR="00175B86" w:rsidRPr="00A00961" w:rsidRDefault="00175B86" w:rsidP="00175B86">
      <w:pPr>
        <w:pStyle w:val="a4"/>
        <w:numPr>
          <w:ilvl w:val="0"/>
          <w:numId w:val="11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резервный сканер;</w:t>
      </w:r>
    </w:p>
    <w:p w:rsidR="00175B86" w:rsidRPr="00A00961" w:rsidRDefault="00175B86" w:rsidP="00175B86">
      <w:pPr>
        <w:pStyle w:val="a4"/>
        <w:numPr>
          <w:ilvl w:val="0"/>
          <w:numId w:val="11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сканеров к компьютерам (ноутбукам).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технической подготовки в аудиториях и Штабе ППЭ технический специалист должен передать статус «Техническая подготовка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завершена» в систему </w:t>
      </w:r>
      <w:r w:rsidRPr="00A00961">
        <w:rPr>
          <w:rFonts w:ascii="Times New Roman" w:hAnsi="Times New Roman" w:cs="Times New Roman"/>
          <w:sz w:val="28"/>
          <w:szCs w:val="28"/>
        </w:rPr>
        <w:t>мониторинга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ППЭ с помощью станции авторизации в Штабе ППЭ.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авторизации, включая: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тестовое сканирование всех тестовых комплектов бланков, напечатанных на всех станциях печати ЭМ, включая резервные, и тестового ДБО № 2, напечатанных на станции авторизации в ППЭ (за исключением проведения ЕГЭ по математике базового уровня, по иностранным языкам раздел «Говорение»);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тестового пакета сканирования для передачи в РЦОИ;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передачу в РЦОИ тестового пакета сканирования для оценки качества отсканированных 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станции сканирования в ППЭ только для сканирования тестовых бланков допускается ее установка на основную станцию авторизации.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Не ранее чем за 5 календарных дней, но н</w:t>
      </w:r>
      <w:r w:rsidRPr="00A00961">
        <w:rPr>
          <w:rFonts w:ascii="Times New Roman" w:hAnsi="Times New Roman" w:cs="Times New Roman"/>
          <w:sz w:val="28"/>
          <w:szCs w:val="28"/>
        </w:rPr>
        <w:t>е позднее 16-00 местного времени календарного дня предшествующего экзамену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 членами ГЭК и руководителем ППЭ провести контроль технической готовности ППЭ к проведению экзамена: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Hyperlink0"/>
          <w:rFonts w:ascii="Times New Roman" w:hAnsi="Times New Roman" w:cs="Times New Roman"/>
        </w:rPr>
      </w:pPr>
      <w:r w:rsidRPr="00A00961">
        <w:rPr>
          <w:rStyle w:val="Hyperlink0"/>
          <w:rFonts w:ascii="Times New Roman" w:hAnsi="Times New Roman" w:cs="Times New Roman"/>
        </w:rPr>
        <w:t>на основной и резервной станции авторизации в Штабе ППЭ необходимо: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настройки станции: код региона (впечатывается в ДБО №2), код ППЭ, этап проведения экзаменов, признак резервной станции для резервной станции;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настройки системного времени;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наличие соединения со специализированным федеральным порталом по основном</w:t>
      </w:r>
      <w:r>
        <w:rPr>
          <w:rFonts w:ascii="Times New Roman" w:hAnsi="Times New Roman" w:cs="Times New Roman"/>
          <w:sz w:val="28"/>
          <w:szCs w:val="28"/>
        </w:rPr>
        <w:t>у и резервному каналу доступа в</w:t>
      </w:r>
      <w:r w:rsidRPr="00A00961">
        <w:rPr>
          <w:rFonts w:ascii="Times New Roman" w:hAnsi="Times New Roman" w:cs="Times New Roman"/>
          <w:sz w:val="28"/>
          <w:szCs w:val="28"/>
        </w:rPr>
        <w:t xml:space="preserve"> сеть «Интернет»;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предложить всем членам ГЭК, назначенным на экзамен, выполнить авторизацию с помощью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 (авторизация проводится не ранее 2 рабочих дней и не позднее 16-00 местного времени календарного дня, предшествующего экзамену); по результатам авторизации убедиться, что все члены имеют назначение на экзамен, а также настройки ППЭ станции авторизации подтверждены;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61">
        <w:rPr>
          <w:rFonts w:ascii="Times New Roman" w:hAnsi="Times New Roman" w:cs="Times New Roman"/>
          <w:sz w:val="28"/>
          <w:szCs w:val="28"/>
        </w:rPr>
        <w:t>выполнить и оценить</w:t>
      </w:r>
      <w:proofErr w:type="gramEnd"/>
      <w:r w:rsidRPr="00A00961">
        <w:rPr>
          <w:rFonts w:ascii="Times New Roman" w:hAnsi="Times New Roman" w:cs="Times New Roman"/>
          <w:sz w:val="28"/>
          <w:szCs w:val="28"/>
        </w:rPr>
        <w:t xml:space="preserve"> качество тестовой печати ДБО № 2: на тестовом бланке отсутствуют белые и темные полосы; черные квадраты (реперы) напечатаны целиком,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</w:t>
      </w:r>
      <w:r w:rsidR="00F227BE">
        <w:rPr>
          <w:rFonts w:ascii="Times New Roman" w:hAnsi="Times New Roman" w:cs="Times New Roman"/>
          <w:sz w:val="28"/>
          <w:szCs w:val="28"/>
        </w:rPr>
        <w:t>ошо читаемы и четко пропечатаны.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каждой станции печати ЭМ в каждой аудитории, назначенной на экзамен, и резервных станциях печати ЭМ: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проверить настройки экзамена по соответствующему учебному предмету: код региона, код ППЭ (впечатываются в бланки участников ЕГЭ), номер аудитории (для резервных станций номер аудитории не указывается), </w:t>
      </w:r>
      <w:r w:rsidRPr="00A00961">
        <w:rPr>
          <w:rFonts w:ascii="Times New Roman" w:hAnsi="Times New Roman" w:cs="Times New Roman"/>
          <w:sz w:val="28"/>
          <w:szCs w:val="28"/>
        </w:rPr>
        <w:lastRenderedPageBreak/>
        <w:t>признак резервной станции для резервной станции, учебный предмет и дату экзамена;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настройки системного времени;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работоспособность CD (DVD)-ROM (в случае доставки ЭМ на CD-дисках);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выполнить тестовую печать границ в присутствии Члена ГЭК;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предоставить члену ГЭК напечатанный во время технической подготовки тестовый комплект ЭМ. Член ГЭК оценивает качество печати границ и тестового комплекта ЭМ: все напечатанные границы видны, на тестовых бланках и КИМ отсутствуют белые и темные полосы;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видны, по усмотрению члена ГЭК тестовый комплект ЭМ может быть напечатан в его присутствии;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средств криптозащиты с использованием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ГЭК: предложить члену ГЭК подключить к рабочей станции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 и ввести пароль доступа к нему. Каждый член ГЭК должен убедиться в работоспособности своего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хотя бы одной станции печати ЭМ;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напечатать протокол технической готовности аудитории для печати (форма ППЭ-01-01);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сохранить на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электронный акт технической готовности для последующей передачи в систему мониторинга готовности ППЭ;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наличие достаточного количества бумаги для печати полных комплектов 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перемещать станцию печати ЭМ с подключенным принтером или отключать принтер от рабочей станции после завершения контроля технической готовности.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дополнительное (резервное) оборудование, необходимое для проведения экзамена: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основной и резервный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для переноса электронных материалов между рабочими станциями ППЭ;</w:t>
      </w:r>
    </w:p>
    <w:p w:rsidR="00175B86" w:rsidRPr="00A00961" w:rsidRDefault="00175B86" w:rsidP="00175B86">
      <w:pPr>
        <w:tabs>
          <w:tab w:val="left" w:pos="31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USB-модем для обеспечения резервного канала доступа в сеть «Интернет». USB-модем используется в случае возникновения проблем с доступом в сеть «Интернет» по стационарному каналу связи;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картриджи для принтеров;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лазерные принтеры, дополнительно к настроенным резервным станциям печати ЭМ;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внешние CD (</w:t>
      </w:r>
      <w:r w:rsidRPr="00A0096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00961">
        <w:rPr>
          <w:rFonts w:ascii="Times New Roman" w:hAnsi="Times New Roman" w:cs="Times New Roman"/>
          <w:sz w:val="28"/>
          <w:szCs w:val="28"/>
        </w:rPr>
        <w:t>)-приводы (в случае доставки ЭМ на CD-дисках);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принтеров к рабочим станциям.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контроля технической готовности аудиторий и Штаба ППЭ к экзамену необходимо: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lastRenderedPageBreak/>
        <w:t>подписать протокол (протоколы) технической готовности аудиторий,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 полного комплекта ЭМ в аудитории ППЭ»);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сформированные по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технической готовности электронные акты технической готовности со всех станций печати ЭМ, включая резервные, с помощью основной </w:t>
      </w:r>
      <w:r w:rsidR="00EC6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авторизации в Штабе ППЭ.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(«рассадка»).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электронные акты технической готовности основной и резервной станции авторизации;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статус «Контроль технической готовности завершён» в систему мониторинга готовности ППЭ с помощью основной станции авторизации в Штабе ППЭ, если в ППЭ не проводится сканирование бланков участников ЕГЭ.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«Контроль технической готовности завершен» может быть передан при условии наличия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175B86" w:rsidRPr="00A00961" w:rsidRDefault="00175B86" w:rsidP="00175B86">
      <w:pPr>
        <w:tabs>
          <w:tab w:val="left" w:pos="318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перевода бланков ответов участников экзамена в электронный вид в ППЭ (сканирования в Штабе ППЭ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контроль технической готовности к процедуре сканирования: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Hyperlink0"/>
          <w:rFonts w:ascii="Times New Roman" w:hAnsi="Times New Roman" w:cs="Times New Roman"/>
        </w:rPr>
      </w:pPr>
      <w:r w:rsidRPr="00A00961">
        <w:rPr>
          <w:rStyle w:val="Hyperlink0"/>
          <w:rFonts w:ascii="Times New Roman" w:hAnsi="Times New Roman" w:cs="Times New Roman"/>
        </w:rPr>
        <w:t>на основной и резервной станциях авторизации в Штабе ППЭ необходимо: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Hyperlink0"/>
          <w:rFonts w:ascii="Times New Roman" w:hAnsi="Times New Roman" w:cs="Times New Roman"/>
        </w:rPr>
      </w:pPr>
      <w:r w:rsidRPr="00A00961">
        <w:rPr>
          <w:rStyle w:val="Hyperlink0"/>
          <w:rFonts w:ascii="Times New Roman" w:hAnsi="Times New Roman" w:cs="Times New Roman"/>
        </w:rPr>
        <w:t>проверить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«подтвержден»).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Hyperlink0"/>
          <w:rFonts w:ascii="Times New Roman" w:hAnsi="Times New Roman" w:cs="Times New Roman"/>
        </w:rPr>
      </w:pPr>
      <w:r w:rsidRPr="00A00961">
        <w:rPr>
          <w:rStyle w:val="Hyperlink0"/>
          <w:rFonts w:ascii="Times New Roman" w:hAnsi="Times New Roman" w:cs="Times New Roman"/>
        </w:rPr>
        <w:t>на основной станции авторизации в Штабе ППЭ необходимо: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скачать пакет с сертификатами специалистов РЦОИ для загрузки на основную и резерв</w:t>
      </w:r>
      <w:r>
        <w:rPr>
          <w:rFonts w:ascii="Times New Roman" w:hAnsi="Times New Roman" w:cs="Times New Roman"/>
          <w:sz w:val="28"/>
          <w:szCs w:val="28"/>
        </w:rPr>
        <w:t>ную станцию сканирования в ППЭ;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на основной и резервной станциях сканирования в ППЭ в Штабе ППЭ: проверить настройки экзамена по каждому учебному предмету: код региона, код ППЭ, номер компьютера – уникальный для ППЭ номер компьютера </w:t>
      </w:r>
      <w:r w:rsidRPr="00A00961">
        <w:rPr>
          <w:rFonts w:ascii="Times New Roman" w:hAnsi="Times New Roman" w:cs="Times New Roman"/>
          <w:sz w:val="28"/>
          <w:szCs w:val="28"/>
        </w:rPr>
        <w:lastRenderedPageBreak/>
        <w:t>(ноутбука), признак резервной станции для резервной станции, учебный предмет и дату экзамена;</w:t>
      </w:r>
    </w:p>
    <w:p w:rsidR="00175B86" w:rsidRPr="00A00961" w:rsidRDefault="00175B86" w:rsidP="00175B8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настройки системного времени;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выполнить тестовое сканирование </w:t>
      </w:r>
      <w:r w:rsidRPr="00A00961">
        <w:rPr>
          <w:rFonts w:ascii="Times New Roman" w:eastAsia="Calibri" w:hAnsi="Times New Roman" w:cs="Times New Roman"/>
          <w:sz w:val="28"/>
          <w:szCs w:val="28"/>
        </w:rPr>
        <w:t>не менее одного из предоставленных тестовых комплектов ЭМ повторно, тестового ДБО № 2, распечатанного на станции авторизации в штабе ППЭ, а также (при наличии) напечатанных по решению члена ГЭК тестовых комплектов ЭМ;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оценить качество сканирования бланков: все бланки успешно распознаны и не отмечены как некачественные;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читаемы, знакоместа на бланках не слишком яркие;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загрузить пакет с сертификатами специалистов РЦОИ;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средств криптозащиты с использованием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ГЭК: предложить члену ГЭК подключить к рабочей станции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 и ввести пароль доступа к нему;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сохранить на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протокол технической готовности Штаба ППЭ для сканирования бланков в ППЭ (форма ППЭ-01-02) и электронный акт технической готовности для последующей передачи в систему мониторинга готовности ППЭ;</w:t>
      </w:r>
    </w:p>
    <w:p w:rsidR="00175B86" w:rsidRPr="00A00961" w:rsidRDefault="00175B86" w:rsidP="00175B86">
      <w:pPr>
        <w:pStyle w:val="a4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дополнительное (резервное) оборудование, необходимое для проведения экзамена:</w:t>
      </w:r>
    </w:p>
    <w:p w:rsidR="00175B86" w:rsidRPr="00A00961" w:rsidRDefault="00175B86" w:rsidP="00175B86">
      <w:pPr>
        <w:pStyle w:val="a4"/>
        <w:numPr>
          <w:ilvl w:val="0"/>
          <w:numId w:val="11"/>
        </w:numPr>
        <w:tabs>
          <w:tab w:val="left" w:pos="318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резервный сканер;</w:t>
      </w:r>
    </w:p>
    <w:p w:rsidR="00175B86" w:rsidRPr="00A00961" w:rsidRDefault="00175B86" w:rsidP="00175B86">
      <w:pPr>
        <w:pStyle w:val="a4"/>
        <w:numPr>
          <w:ilvl w:val="0"/>
          <w:numId w:val="11"/>
        </w:numPr>
        <w:tabs>
          <w:tab w:val="left" w:pos="318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сканеров к рабочим станциям.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>По окончании контроля технической готовности ППЭ к экзамену необходимо: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>напечатать и подписать протокол (протоколы) технической готовности (ППЭ-01-02 «Протокол технической готовности Штаба ППЭ для сканирования бланков в ППЭ»);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сформированные по окончании контроля технического готовности электронные акты технической готовности с основной и резервной станций сканирования в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статус «Контроль технической готовности завершён» в систему мониторинга готовности ППЭ с помощью основной станции авторизации в Штабе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«Контроль технической готовности завершен» может быть передан при условии наличия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обеспечения печати ДБО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ППЭ обязан: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при проведении технической подготовки подключить локальный принтер к станции авторизации, выполнить печать тестовой страницы, </w:t>
      </w:r>
      <w:r w:rsidRPr="00A00961">
        <w:rPr>
          <w:rFonts w:ascii="Times New Roman" w:hAnsi="Times New Roman" w:cs="Times New Roman"/>
          <w:sz w:val="28"/>
          <w:szCs w:val="28"/>
        </w:rPr>
        <w:lastRenderedPageBreak/>
        <w:t xml:space="preserve">убедиться, что печать выполнена качественно: на тестовом бланке отсутствуют белые и темные полосы; черные квадраты (реперы) напечатаны целиком,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читаемы и четко пропечатаны;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>до начала печати проконтролировать правильность указанных в настройках станции авторизации кода региона и кода ППЭ;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>получить от руководителя ППЭ информацию о необходимом количестве бланков для печати;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оценить достаточность ресурса картриджа для печати заданного количества бланков;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>запустить печать ДБО № 2 пакетами от 1 до 20 экземпляров. Печать ДБО №2 возможна после первой авторизации Члена ГЭК на станции авторизации;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 xml:space="preserve">по окончании печати каждого пакета оценить качество напечатанных бланков: отсутствуют белые и темные полосы; черные квадраты (реперы) напечатаны целиком, </w:t>
      </w:r>
      <w:proofErr w:type="spellStart"/>
      <w:r w:rsidRPr="00A00961">
        <w:rPr>
          <w:rStyle w:val="affd"/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Style w:val="affd"/>
          <w:rFonts w:ascii="Times New Roman" w:hAnsi="Times New Roman" w:cs="Times New Roman"/>
          <w:sz w:val="28"/>
          <w:szCs w:val="28"/>
        </w:rPr>
        <w:t xml:space="preserve"> и QR-код хорошо читаемы и четко пропечатаны.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Повторная печать ДБО №2 с выделенным номером, в том числе по причине технического сбоя, не предусмотрена. Н</w:t>
      </w:r>
      <w:r w:rsidRPr="00A00961">
        <w:rPr>
          <w:rStyle w:val="affd"/>
          <w:rFonts w:ascii="Times New Roman" w:hAnsi="Times New Roman" w:cs="Times New Roman"/>
          <w:sz w:val="28"/>
          <w:szCs w:val="28"/>
        </w:rPr>
        <w:t>едостающее количество бланков следует указать при печати следующего пакета.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этапе проведения экзамена технический специалист обязан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руководителем ППЭ ЭМ от члена ГЭК включить режим видеозаписи в штабе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08.00 по местному времени включить режим записи на камерах видеонаблюдения в аудиториях ППЭ;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 час до экзамена запустить программное обеспечение Станция печати ЭМ во всех аудиториях, включить подключённые к станциям принтеры, проверить печать на выбранный принтер средствами ПО Станция печати ЭМ;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час до экзамена запустить ПО Станция авторизации в Штабе ППЭ и проверить доступ к специализированному федеральному порталу;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часов 30 минут по местному времени в Штабе ППЭ с помощью станции авторизации скачать ключ доступа к ЭМ при участии члена ГЭК, с использованием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ГЭК;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ключ доступа к ЭМ на 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загрузить ключ доступа к ЭМ на Станции печати ЭМ во всех аудиториях, в которых будет выполняться печать 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загрузки ключа доступа к ЭМ член ГЭК выполняет его активацию: подключает к станции печати ЭМ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 и вводит пароль доступа к нему. После сообщения о завершении работы с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токеном</w:t>
      </w:r>
      <w:proofErr w:type="spellEnd"/>
      <w:r w:rsidRPr="00A00961" w:rsidDel="00F83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извлекает из компьютера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 и направляется совместно с техническим специалистом в следующую аудиторию ППЭ.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специалист и член ГЭК могут ходить по аудиториям раздельно: сначала технический специалист загружает ключ доступа к ЭМ,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чего член ГЭК самостоятельно, без участия технического специалиста, выполняет процедуру активации ключа доступа к 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доступа к специализированному федеральному порталу по основному и резервному каналу в 09.45 технический специалист информирует члена ГЭК о наличии нештатной ситуации, член ГЭК обращается на горячую линию сопровождения ППЭ для оформления заявки на получения пароля доступа к ЭМ. Технический специалист обязан продолжить работы по восстановлению доступа к специализированному федеральному порталу. Пароль доступа к ЭМ выдается не ранее 10.00, если доступ к специализированному федеральному порталу восстановить не удалось. 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от руководителя ППЭ информации о завершении печати ЭМ и успешном начале экзаменов во всех аудиториях технический специалист передает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статус «Экзамены успешно начались» в систему мониторинга готовности ППЭ с помощью станции авторизации в Штабе ППЭ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в случае нештатной ситуации:</w:t>
      </w:r>
    </w:p>
    <w:p w:rsidR="00175B86" w:rsidRPr="00A00961" w:rsidRDefault="000C044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75B86"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="00175B86"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="00175B86"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. При необходимости рабочая станция печати ЭМ заменяется на резервную, в этом случае используется электронный носитель из резервного доставочного пакета, полученного у руководителя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Штабе ППЭ с помощью основной станции авторизации при участии члена ГЭК, с использованием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ГЭК, запрашивается резервный ключ доступа к ЭМ для резервной станции печати ЭМ, в запросе указывается номер аудитории, уникальный номер компьютера, присвоенный станции печати ЭМ, и количество ИК, оставшихся для печати;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ключ доступа к ЭМ записывается на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-накопитель.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специалист загружает новый ключ доступа к ЭМ на резервную станцию печати ЭМ, при этом автоматически заполняется номер аудитории, указанный при запросе на станции авторизации;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 ГЭК с использованием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активирует ключ доступа на резервной станции печати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самостоятельного разрешения возникшей нештатной ситуации на станции печати ЭМ, в том числе путем замены оборудования из числа резервного,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ЭМ, и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обратиться по телефону «горячей линии» службы сопровождения ППЭ. При обращении необходимо сообщить: код и наименование субъекта, тип доставки, используемый в субъекте (CD-диски,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-накопитель, Интернет-доставка), код ППЭ, контактный телефон и адрес электронной почты, перечисленную выше информацию о возникшей нештатной ситуации.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После завершения выполнения экзаменационной работы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участниками экзамена 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 «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Протокол печати полных комплектов ЭМ в аудитории ППЭ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»), сохраняет на обычный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-накопитель электронные журналы работы станции печати 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Печать протокола печати ЭМ и сохранение электронных журналов работы станции печати выполняется также на станциях печати ЭМ, замененных в ходе экзамена на резервные, и на резервных станциях печати ЭМ, не использованных на экзамене.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сохранения электронных журналов работы станции печати со всех станций печати ЭМ во всех аудиториях ППЭ, включая замененные и резервные, на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-накопитель технический специалист при участии руководителя ППЭ передает электронные журналы работы станции печати и статус «Экзамены завершены» в систему мониторинга готовности ППЭ с помощью станции авторизации в Штабе ППЭ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В случае неявки всех распределенных в ППЭ участников экзамена по согласованию с председателем ГЭК (заместителем председателя ГЭК) член ГЭК принимает 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 завершении экзамена в данном ППЭ с оформлением соответствующих форм ППЭ. Технический специалист </w:t>
      </w: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завершает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экзамены на всех станциях печати во всех аудиториях ППЭ, а также на резервных станциях печати, печатает протоколы печати ЭМ и сохраняет электронные журналы работы станции печати на </w:t>
      </w:r>
      <w:proofErr w:type="spellStart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-накопитель. Протоколы </w:t>
      </w:r>
      <w:r w:rsidRPr="00A009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печати ЭМ подписываются техническим специалистом, членом ГЭК и руководителем ППЭ и остаются на хранение в ППЭ. Электронные журналы работы станции печати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статус «Экзамен не состоялся».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перевода бланков ответов участников экзамена в электронный вид в ППЭ (сканирования в Штабе ППЭ)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 мере поступления ЭМ после заполнения формы ППЭ-13-02МАШ («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Сводная ведомость учёта участников и использования экзаменационных материалов в ППЭ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ППЭ передаёт техническому специалисту для сканирования вскрытый ВДП из аудитории, предварительно пересчитав бланки.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Технический специалист осуществляет загрузку на станцию сканирования в ППЭ ключа доступа к ЭМ, полученного перед экзаменом, и приглашает члена ГЭК для его активации.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Технический специалист осуществляет загрузку на станцию сканирования в ППЭ журналов работы станций печати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Технический специалист в соответствии с информацией, указанной на полученном ВДП с бланками ЕГЭ (заполненная форма «Сопроводительный бланк к материалам ЕГЭ»), указывает номер аудитории на станции сканирования в ППЭ, а также вводит количество бланков регистрации, ДБО № 2 (за исключением проведения ЕГЭ по математике базового уровня), сведения о количестве не явившихся и не закончивших экзамен участников.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Технический специалист извлекает бланки ЕГЭ из ВДП и выполняет сканирование бланков ЕГЭ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лицевой стороны в одностороннем режиме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, проверяет качество отсканированных изображений, ориентацию и последовательность всех бланков, при этом: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за бланком ответов № 2 лист 1 должен идти бланк ответов № 2 лист 2;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далее ДБО № 2;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изменяет последовательность бланков, выполняет повторное сканирование.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ВДП (заполненная форма ППЭ-11 «Сопроводительный бланк к материалам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единого государственного экзамена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»), из которого были извлечены бланки. При необходимости выполняется повторное или дополнительное сканирование.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случае если по результатам повторного и дополнительного сканирования устранить особые ситуации не удалось, технический специалист переводит станцию в режим обработки нештатных ситуаций, который позволяет в ручном режиме присвоить тип бланка отсканированному изображению и разрешает экспорт при наличии нештатных ситуаций.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специалист завершает сканирование бланков текущей аудитории на станции сканирования в ППЭ, помещает бланки в ВДП, из которого они были извлечены, и возвращает ВДП руководителю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Далее по аналогичной процедуре технический специалист выполняет сканирование бланков из всех аудиторий.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После завершения сканирования всех бланков из всех аудиторий технический специалист получает от руководителя ППЭ заполненные формы ППЭ: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ППЭ-05-02 «Протокол проведения экзамена в аудитории»;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ППЭ-07 «Список работников ППЭ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наблюдателей</w:t>
      </w:r>
      <w:r w:rsidRPr="00A0096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ППЭ-12-02 «Ведомость коррекции персональных данных участников экзамена в аудитории»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ППЭ-12-04-МАШ «Ведомость учета времени отсутствия участников экзамена в аудитории»;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ППЭ-14-01 «Акт приёмки-передачи экзаменационных материалов в ППЭ»;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ППЭ-13-02МАШ «Сводная ведомость учёта участников и использования экзаменационных материалов в ППЭ»;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lastRenderedPageBreak/>
        <w:t>ППЭ-18МАШ «Акт общественного наблюдения за проведением экзамена в ППЭ»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ППЭ-19 «Контроль изменения состава работников в день экзамена»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ППЭ-21 «Акт об удалении участника экзамена»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ППЭ-22 «Акт о досрочном завершении экзамена по объективным причинам» (при наличии).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Также сканируются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сканирует полученные формы ППЭ и после сканирования возвращает их руководителю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Член ГЭК по приглашению технического специалиста проверяет, что экспортируемые данные не содержат особых ситуаций и сверяет данные о количестве отсканированных бланков по аудиториям, указанные на Станции сканирования в ППЭ с количеством бланков из формы ППЭ-13-02МАШ («Сводная ведомость учёта участников и использования экзаменационных материалов в ППЭ»).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Член ГЭК и технический специалист несут ответственность за качество сканирования и соответствие передаваемых данных информации о рассадке.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любая аудитория может быть заново открыта для выполнения дополнительного или повторного сканирования.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все данные по всем аудиториям корректны, член ГЭК </w:t>
      </w:r>
      <w:proofErr w:type="gram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подключает к станции сканирования в ППЭ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 и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специалист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выполняет</w:t>
      </w:r>
      <w:proofErr w:type="gram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 только одной аудитории (выбранных аудиторий).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Технический специалист сохраняет на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-накопитель пакет с бланками и формами и выполняет передачу пакета с бланками и формами на сервер РЦОИ с помощью основной станции авторизации в Штабе ППЭ. После завершения передачи всех пакетов с бланками и формами в РЦОИ (статус пакета с бланками и формами принимает значение «передан») технический специалист при участии руководителя ППЭ и члена ГЭК передает в РЦОИ статус о завершении передачи ЭМ в РЦОИ.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 ГЭК, руководитель ППЭ и технический специалист ожидают в Штабе ППЭ подтверждения от РЦОИ факта успешного получения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 расшифровки переданного пакета с электронными образами бланков и форм ППЭ (статус пакета с электронными образами бланков и форм ППЭ</w:t>
      </w:r>
      <w:r w:rsidRPr="00A00961" w:rsidDel="00F74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значение «подтвержден»). 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(по запросу РЦОИ), перед повторным экспортом технический специалист загружает на Станцию сканирования в ППЭ новый пакет с сертификатами РЦОИ, полученный на станции авторизации.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получения от РЦОИ подтверждения по всем пакетам: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на станции сканирования в ППЭ технический специалист сохраняет протокол проведения процедуры сканирования бланков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ГИА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 ППЭ (форма ППЭ-15) и электронный журнал сканирования, протокол проведения процедуры сканирования распечатывается и подписывается техническим специалистом, руководителем ППЭ и членом ГЭК и остается на хранение в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на резервной станции сканирования технический специалист завершает экзамен и сохраняет протокол использования станции сканирования в ППЭ (форма ППЭ-15-01) и электронный журнал сканирования, протокол использования станции сканирования распечатывается и подписывается техническим специалистом, руководителем ППЭ и членом ГЭК и остается на хранение в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основной станции авторизации технический специалист выполняет передачу электронного журнала (журналов) сканирования и статуса «Все материалы переданы в РЦОИ» в систему мониторинга готовности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Член ГЭК совместно с руководителем ППЭ ещё раз пересчитывают все бланки, упаковывают в один ВДП на каждую аудиторию и заполняют «Сопроводительный бланк к материалам ЕГЭ» на ВДП.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Бумажные ЭМ ЕГЭ после направления отсканированных изображений ЭМ хранятся в ППЭ г. Петропавловска-Камчатского, г. Елизово и г. </w:t>
      </w:r>
      <w:proofErr w:type="spellStart"/>
      <w:r w:rsidRPr="00E12971">
        <w:rPr>
          <w:rFonts w:ascii="Times New Roman" w:eastAsia="Calibri" w:hAnsi="Times New Roman" w:cs="Times New Roman"/>
          <w:sz w:val="28"/>
          <w:szCs w:val="28"/>
          <w:lang w:eastAsia="ru-RU"/>
        </w:rPr>
        <w:t>Вилючинска</w:t>
      </w:r>
      <w:proofErr w:type="spellEnd"/>
      <w:r w:rsidRPr="00E12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10 дней после соответствующего экзамена</w:t>
      </w:r>
      <w:r w:rsidRPr="002E4425">
        <w:rPr>
          <w:rFonts w:ascii="Times New Roman" w:eastAsia="Calibri" w:hAnsi="Times New Roman" w:cs="Times New Roman"/>
          <w:sz w:val="28"/>
          <w:szCs w:val="28"/>
          <w:lang w:eastAsia="ru-RU"/>
        </w:rPr>
        <w:t>. Срок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возврата для всех остальных ППЭ Камчатского края до 1 сентября текущего года.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в случае нештатной ситуации.</w:t>
      </w:r>
    </w:p>
    <w:p w:rsidR="00175B86" w:rsidRDefault="00175B86" w:rsidP="00175B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самостоятельного разрешения возникшей нештатной ситуации на станции сканирования в ППЭ, в том числе путем замены станции на резервную,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ППЭ, и обратиться по телефону «горячей линии» службы сопровождения ППЭ. При обращении необходимо сообщить: код и наименование субъекта, тип доставки, используемый в субъекте (CD-диски,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-накопитель, Интернет-доставка), код  ППЭ, контактный телефон и адрес электронной почты, перечисленную выше информацию о возникшей нештатной ситуации.</w:t>
      </w:r>
      <w:r w:rsidRPr="00A00961" w:rsidDel="001B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86" w:rsidRDefault="00175B86" w:rsidP="00175B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Default="00175B86" w:rsidP="00175B8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33762704"/>
      <w:bookmarkStart w:id="3" w:name="_Toc533762705"/>
      <w:bookmarkStart w:id="4" w:name="_Toc533762706"/>
      <w:bookmarkStart w:id="5" w:name="_Toc97525690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B0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членов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B86" w:rsidRDefault="00175B86" w:rsidP="00175B8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ГЭК)</w:t>
      </w:r>
    </w:p>
    <w:p w:rsidR="00175B86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ГЭК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соблюдение требований </w:t>
      </w:r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</w:t>
      </w:r>
      <w:proofErr w:type="spellStart"/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07.11.2018 г. № 190/1512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том числе: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ГЭК не позднее чем за две недели до начала экзаменов проводит проверку готовности ППЭ, обеспечивает доставку ЭМ в ППЭ в день экзамена, осуществляет контроль за проведением экзаменов в ППЭ;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 с лицами, присутствующими в ППЭ, по обеспечению соблюдения требований Порядка;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Порядка принимает решение об удалении с экзамена участников экзамена, а также иных лиц, находящихся в ППЭ, по согласованию с председателем ГЭК принимает решение об остановке экзамена в ППЭ или отдельных аудиториях ППЭ.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ГЭК несет ответственность за: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ППЭ осуществляется сканирование бланков участников экзамена и передача их в РЦОИ в электронном виде, член ГЭК несёт ответственность за качество сканирования материалов;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проведения проверки фактов о нарушении порядка в ППЭ в случае подачи участником экзамена апелляции о нарушении установленного порядка проведения ГИА и предоставление всех материалов для рассмотрения апелляции в КК в тот же день;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информационной безопасности на всех этапах проведения ЕГЭ;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незамедлительное информирование председателя ГЭК о факте компрометации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ГЭК. </w:t>
      </w:r>
    </w:p>
    <w:p w:rsidR="00175B86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члена ГЭК возлагается обязанность по фиксированию всех случаев нарушения порядка проведения ГИА в ППЭ.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назначается не менее двух членов ГЭК: основной и резервный. Основной член ГЭК осуществляет доставку ЭМ в ППЭ и находится в ППЭ до окончания экзамена. Резервный член ГЭК прибывает в ППЭ не позднее 8.00 часов по местному времени и находится в ППЭ до момента </w:t>
      </w:r>
      <w:r w:rsidRPr="00AE4729">
        <w:rPr>
          <w:rFonts w:ascii="Times New Roman" w:eastAsia="Calibri" w:hAnsi="Times New Roman"/>
          <w:sz w:val="28"/>
          <w:szCs w:val="28"/>
        </w:rPr>
        <w:t>передачи в систему мониторинга готовности ППЭ статуса «Экзамены успешно начались».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подготовительном этапе проведения ЕГЭ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и резервный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ГЭК: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подготовку по порядку исполнения своих обязанностей в период проведения ЕГЭ;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 нормативными правовыми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ЕГЭ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 по проведению ЕГЭ в Камчатском крае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проверку готовности ППЭ не позднее чем за две недели до начала экзаменов (по решению председателя ГЭК);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961">
        <w:rPr>
          <w:rFonts w:ascii="Times New Roman" w:hAnsi="Times New Roman" w:cs="Times New Roman"/>
          <w:sz w:val="28"/>
          <w:szCs w:val="28"/>
        </w:rPr>
        <w:t>не ранее 5 календарных дней, но не позднее 16:00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Pr="00A00961">
        <w:rPr>
          <w:rFonts w:ascii="Times New Roman" w:hAnsi="Times New Roman" w:cs="Times New Roman"/>
          <w:sz w:val="28"/>
          <w:szCs w:val="28"/>
        </w:rPr>
        <w:t xml:space="preserve"> календарного дня предшествующего дню экзамена совместно с руководителем ППЭ и техническим специалистом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961">
        <w:rPr>
          <w:rFonts w:ascii="Times New Roman" w:hAnsi="Times New Roman" w:cs="Times New Roman"/>
          <w:sz w:val="28"/>
          <w:szCs w:val="28"/>
        </w:rPr>
        <w:t>т контроль технической готовности ППЭ, в том числе: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основной и резервной станции авторизации в Штабе ППЭ: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станции: код региона, код ППЭ, этап проведения экзаменов, признак резервной станции для резервной станции;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системного времени;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наличие соединения со специализированным федеральным порталом по основному и резервному каналу доступа в сеть «Интернет»;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61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авторизацию на специализированном федеральном портале с использованием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ГЭК: член ГЭК должен подключить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к рабочей станции и ввести пароль доступа к нему; по результатам авторизации убеждается в наличии назначения на выбранную дату экзаме</w:t>
      </w:r>
      <w:r w:rsidR="000C0446">
        <w:rPr>
          <w:rFonts w:ascii="Times New Roman" w:hAnsi="Times New Roman" w:cs="Times New Roman"/>
          <w:sz w:val="28"/>
          <w:szCs w:val="28"/>
        </w:rPr>
        <w:t>на в указанный в настройках ППЭ.</w:t>
      </w:r>
      <w:proofErr w:type="gramEnd"/>
    </w:p>
    <w:p w:rsidR="00175B86" w:rsidRPr="001B0D94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7A">
        <w:rPr>
          <w:rFonts w:ascii="Times New Roman" w:hAnsi="Times New Roman" w:cs="Times New Roman"/>
          <w:b/>
          <w:sz w:val="28"/>
          <w:szCs w:val="28"/>
        </w:rPr>
        <w:t>Важно!</w:t>
      </w:r>
      <w:r w:rsidRPr="00A00961">
        <w:rPr>
          <w:rFonts w:ascii="Times New Roman" w:hAnsi="Times New Roman" w:cs="Times New Roman"/>
          <w:sz w:val="28"/>
          <w:szCs w:val="28"/>
        </w:rPr>
        <w:t xml:space="preserve"> Все Члены ГЭК, назначенные на экзамен должны пройти авторизацию в ППЭ, в который они назначены, не ранее 2 рабочих дней до дня проведения экзамена и не позднее 16:00 календарного д</w:t>
      </w:r>
      <w:r w:rsidR="006F2DCB">
        <w:rPr>
          <w:rFonts w:ascii="Times New Roman" w:hAnsi="Times New Roman" w:cs="Times New Roman"/>
          <w:sz w:val="28"/>
          <w:szCs w:val="28"/>
        </w:rPr>
        <w:t>ня предшествующего дню экзамена: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00961">
        <w:rPr>
          <w:rFonts w:ascii="Times New Roman" w:hAnsi="Times New Roman" w:cs="Times New Roman"/>
          <w:sz w:val="28"/>
          <w:szCs w:val="28"/>
        </w:rPr>
        <w:t>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качество тестовой печати ДБО № 2: на тестовом бланке отсутствуют белые и темные полосы; черные квадраты (реперы) напечатаны целиком,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</w:t>
      </w:r>
      <w:proofErr w:type="gramStart"/>
      <w:r w:rsidRPr="00A00961">
        <w:rPr>
          <w:rFonts w:ascii="Times New Roman" w:hAnsi="Times New Roman" w:cs="Times New Roman"/>
          <w:sz w:val="28"/>
          <w:szCs w:val="28"/>
        </w:rPr>
        <w:t>читаемы и четко пропечатаны</w:t>
      </w:r>
      <w:proofErr w:type="gramEnd"/>
      <w:r w:rsidRPr="00A00961">
        <w:rPr>
          <w:rFonts w:ascii="Times New Roman" w:hAnsi="Times New Roman" w:cs="Times New Roman"/>
          <w:sz w:val="28"/>
          <w:szCs w:val="28"/>
        </w:rPr>
        <w:t>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961">
        <w:rPr>
          <w:rFonts w:ascii="Times New Roman" w:hAnsi="Times New Roman" w:cs="Times New Roman"/>
          <w:sz w:val="28"/>
          <w:szCs w:val="28"/>
        </w:rPr>
        <w:t>на каждой станции печати ЭМ в каждой аудитории проведения, назначенной на экзамен, и резервных станциях печати ЭМ: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экзамена по соответствующему учебному предмету: код региона, код ППЭ (впечатываются в бланки участников ЕГЭ), номер аудитории (для резервных станций номер аудитории не указывается), признак резервной станции для резервной станции, учебный предмет и дату экзамена;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системного времени;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качество тестовой печати границ, выполненной в его присутствии и напечатанного ранее тестового комплекта ЭМ: все напечатанные границы видны, на тестовых бланках и КИМ отсутствуют белые и темные полосы;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видны, по усмотрению члена ГЭК тестовый комплект ЭМ может быть напечатан повторно, в его присутствии;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работоспособность средств криптозащиты с использованием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ГЭК: подключа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к рабочей станции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 и ввод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пароль доступа к нему. Каждый член ГЭК должен </w:t>
      </w:r>
      <w:r w:rsidRPr="00A00961">
        <w:rPr>
          <w:rFonts w:ascii="Times New Roman" w:hAnsi="Times New Roman" w:cs="Times New Roman"/>
          <w:sz w:val="28"/>
          <w:szCs w:val="28"/>
        </w:rPr>
        <w:lastRenderedPageBreak/>
        <w:t>осуществить контроль технической готовности хотя бы одной станции печати ЭМ;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печать протокола технической готовности аудитории для печати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полного комплекта ЭМ в аудитории ППЭ</w:t>
      </w:r>
      <w:r w:rsidRPr="00A00961">
        <w:rPr>
          <w:rFonts w:ascii="Times New Roman" w:hAnsi="Times New Roman" w:cs="Times New Roman"/>
          <w:sz w:val="28"/>
          <w:szCs w:val="28"/>
        </w:rPr>
        <w:t xml:space="preserve"> (форма ППЭ-01-01) и сохранение на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электронного акта технической готовности для последующей передачи в сис</w:t>
      </w:r>
      <w:r w:rsidR="009D55E5">
        <w:rPr>
          <w:rFonts w:ascii="Times New Roman" w:hAnsi="Times New Roman" w:cs="Times New Roman"/>
          <w:sz w:val="28"/>
          <w:szCs w:val="28"/>
        </w:rPr>
        <w:t>тему мониторинга готовности ППЭ;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0961">
        <w:rPr>
          <w:rFonts w:ascii="Times New Roman" w:hAnsi="Times New Roman" w:cs="Times New Roman"/>
          <w:sz w:val="28"/>
          <w:szCs w:val="28"/>
        </w:rPr>
        <w:t>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наличие дополнительного (резервного) оборудования: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USB-модем для обеспечения резервного канала доступа в информационно-телекоммуникационную сеть «Интернет». USB-модем используется в случае возникновения проблем с доступом в сеть «Интернет» по стационарному каналу связи;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картриджи для принтеров;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лазерные принтеры, дополнительно к настроенным резервным станциям печати ЭМ;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внешние CD (DVD)-приводы (в случае доставки ЭМ на CD-дисках);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принтеров к рабочим станциям.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 окончании контроля технической готовности аудиторий и Штаба ППЭ к экзамену: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961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протокол (протоколы) технической готовности аудиторий,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 полного комплекта ЭМ в аудитории ППЭ»);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передачу электронных актов технической готовности со всех станций печати ЭМ, включая резервные, с помощью основной </w:t>
      </w:r>
      <w:r w:rsidR="009D55E5">
        <w:rPr>
          <w:rFonts w:ascii="Times New Roman" w:hAnsi="Times New Roman" w:cs="Times New Roman"/>
          <w:sz w:val="28"/>
          <w:szCs w:val="28"/>
        </w:rPr>
        <w:t>станции авторизации в Штабе ППЭ.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b/>
          <w:sz w:val="28"/>
          <w:szCs w:val="28"/>
        </w:rPr>
        <w:t>Важно!</w:t>
      </w:r>
      <w:r w:rsidRPr="00A00961">
        <w:rPr>
          <w:rFonts w:ascii="Times New Roman" w:hAnsi="Times New Roman" w:cs="Times New Roman"/>
          <w:sz w:val="28"/>
          <w:szCs w:val="28"/>
        </w:rPr>
        <w:t xml:space="preserve">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</w:t>
      </w:r>
      <w:r w:rsidR="00EC0E6D">
        <w:rPr>
          <w:rFonts w:ascii="Times New Roman" w:hAnsi="Times New Roman" w:cs="Times New Roman"/>
          <w:sz w:val="28"/>
          <w:szCs w:val="28"/>
        </w:rPr>
        <w:t xml:space="preserve"> по аудиториям ППЭ («рассадка»):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00961">
        <w:rPr>
          <w:rFonts w:ascii="Times New Roman" w:hAnsi="Times New Roman" w:cs="Times New Roman"/>
          <w:sz w:val="28"/>
          <w:szCs w:val="28"/>
        </w:rPr>
        <w:t>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передачу электронных актов технической готовности основной и резервной станции авторизации;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передачу статуса «Контроль технической готовности завершён» в систему мониторинга готовности ППЭ с помощью основной станции авторизации в Штабе ППЭ, если в ППЭ не проводится сканирование бланков участников ЕГЭ. 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b/>
          <w:sz w:val="28"/>
          <w:szCs w:val="28"/>
        </w:rPr>
        <w:t>Важно!</w:t>
      </w:r>
      <w:r w:rsidRPr="00A00961">
        <w:rPr>
          <w:rFonts w:ascii="Times New Roman" w:hAnsi="Times New Roman" w:cs="Times New Roman"/>
          <w:sz w:val="28"/>
          <w:szCs w:val="28"/>
        </w:rPr>
        <w:t xml:space="preserve"> Статус «Контроль технической готовности завершён» может быть передан при условии наличия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lastRenderedPageBreak/>
        <w:t>При осуществлении перевода бланков ответов участников ЕГЭ в электронный вид в ППЭ (сканирования в Штабе ППЭ) выполн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A00961">
        <w:rPr>
          <w:rFonts w:ascii="Times New Roman" w:hAnsi="Times New Roman" w:cs="Times New Roman"/>
          <w:sz w:val="28"/>
          <w:szCs w:val="28"/>
        </w:rPr>
        <w:t xml:space="preserve"> контроль технической готовности к процедуре сканирования: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основной и резервной станциях авторизации в Штабе ППЭ: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наличие соединения c сервером РЦОИ по основному и резервному каналу доступа в сеть «Интернет»;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«подтвержден»).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основной станции авторизации в Штабе ППЭ: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скачивание пакета с сертификатами специалистов РЦОИ для загрузки на основную и резервную станцию сканирования в ППЭ.</w:t>
      </w:r>
    </w:p>
    <w:p w:rsidR="00175B86" w:rsidRPr="00A00961" w:rsidRDefault="00A532B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5B86" w:rsidRPr="00A00961">
        <w:rPr>
          <w:rFonts w:ascii="Times New Roman" w:hAnsi="Times New Roman" w:cs="Times New Roman"/>
          <w:sz w:val="28"/>
          <w:szCs w:val="28"/>
        </w:rPr>
        <w:t>а основной и резервной станциях сканирования в ППЭ в Штабе ППЭ: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экзамена по каждому учебному предмету: код региона, код ППЭ, номер компьютера - уникальный для ППЭ номер компьютера (ноутбука), признак резервной станции для резервной станции, учебный предмет и дату экзамена;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системного времени;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выполнение тестового сканирования не менее одного из предоставленных тестовых комплектов ЭМ в своем присутствии, тестового ДБО № 2, распечатанного на станции авторизации в штабе ППЭ, а также (при наличии) напечатанных по решению члена ГЭК новых тестовых комплектов ЭМ;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качество сканирования бланков: все бланки успешно распознаны и не отмечены как некачественные;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читаемы, знакоместа на бланках не слишком яркие;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загрузку пакета с сертификатами специалистов РЦОИ;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работоспособность средств криптозащиты с использованием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ГЭК: подключа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к рабочей станции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 и ввод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961">
        <w:rPr>
          <w:rFonts w:ascii="Times New Roman" w:hAnsi="Times New Roman" w:cs="Times New Roman"/>
          <w:sz w:val="28"/>
          <w:szCs w:val="28"/>
        </w:rPr>
        <w:t>т пароль доступа к нему;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сохранение на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протокола технической готовности Штаба ППЭ для сканирования бланков в ППЭ (форма ППЭ-01-02) и электронного акта технической готовности для последующей передачи в систему мониторинга готовности ППЭ;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наличие дополнительного (резервного) оборудования, необходимое для проведения экзамена: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резервный сканер;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сканеров к рабочим станциям.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 окончании контроля технической готовности ППЭ к экзамену: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lastRenderedPageBreak/>
        <w:t>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протокол (протоколы) технической готовности (ППЭ-01-02 «Протокол технической готовности Штаба ППЭ для сканирования бланков в ППЭ»);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передачу сформированных по окончании контроля технического готовности электронных актов технической готовности с основной и резервной станций сканирования в ППЭ;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передачу статуса «Контроль технической готовности завершён» в систему мониторинга готовности ППЭ с помощью основной станции авторизации в Штабе ППЭ.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b/>
          <w:sz w:val="28"/>
          <w:szCs w:val="28"/>
        </w:rPr>
        <w:t>Важно!</w:t>
      </w:r>
      <w:r w:rsidRPr="00A00961">
        <w:rPr>
          <w:rFonts w:ascii="Times New Roman" w:hAnsi="Times New Roman" w:cs="Times New Roman"/>
          <w:sz w:val="28"/>
          <w:szCs w:val="28"/>
        </w:rPr>
        <w:t xml:space="preserve"> Статус «Контроль технической готовности завершён» может быть передан при условии наличия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распечатку ДБО № 2 в Штабе ППЭ. Печать ДБО №2 возможна после первой авторизации члена ГЭК на станции авторизации в штабе ППЭ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этапе проведения ЕГЭ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ГЭК: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hAnsi="Times New Roman" w:cs="Times New Roman"/>
          <w:sz w:val="28"/>
          <w:szCs w:val="28"/>
        </w:rPr>
        <w:t>обеспечивает доставку ЭМ в ППЭ не позднее 07.30 по местному времени в день проведения экзамена;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ЭМ руководителю ППЭ в Штабе ППЭ по форме ППЭ-14-01 «Акт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приёмки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-передачи экзаменационных материалов в ППЭ», ППЭ-14-03 «Опись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доставочного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сейф-пакета»</w:t>
      </w:r>
      <w:r w:rsidR="00A53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ЭМ член ГЭК доставляет в ППЭ: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ВДП для упаковки бланков ЕГЭ после проведения экзамена (на ВДП напечатан «Сопроводительный бланк к материалам ЕГЭ», обязательный к заполнению);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сейф-пакеты (стандартные) и сейф-пакеты (большие) для упаковки ЭМ, для хранения в ППЭ, и последующей доставки в РЦОИ (форма ППЭ-11 «Сопроводительный бланк к материалам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единого государственного экзамена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» вкладывается в карман сейф-пакета);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пакет руководителя ППЭ (при использовании его на бумажном носителе).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(большие) используются для упаковки всех ЭМ. Сейф-пакеты (стандартные) используются для упаковки КИМ в аудиториях, для упаковки материалов ППЭ (электронных носителей, испорченных бланков).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должны быть выданы:</w:t>
      </w:r>
    </w:p>
    <w:p w:rsidR="00175B86" w:rsidRPr="00A00961" w:rsidRDefault="00175B86" w:rsidP="00175B86">
      <w:pPr>
        <w:pStyle w:val="a4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для упаковки:</w:t>
      </w:r>
    </w:p>
    <w:p w:rsidR="00175B86" w:rsidRPr="00A00961" w:rsidRDefault="00175B86" w:rsidP="00A532B6">
      <w:pPr>
        <w:pStyle w:val="a4"/>
        <w:widowControl w:val="0"/>
        <w:numPr>
          <w:ilvl w:val="1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Бланков ответов участников экзамена (по количеству аудиторий) </w:t>
      </w:r>
    </w:p>
    <w:p w:rsidR="00175B86" w:rsidRPr="00A00961" w:rsidRDefault="00175B86" w:rsidP="00A532B6">
      <w:pPr>
        <w:pStyle w:val="a4"/>
        <w:widowControl w:val="0"/>
        <w:numPr>
          <w:ilvl w:val="1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Испорченных ЭМ (по количеству аудиторий);</w:t>
      </w:r>
    </w:p>
    <w:p w:rsidR="00175B86" w:rsidRPr="00A00961" w:rsidRDefault="00175B86" w:rsidP="00175B86">
      <w:pPr>
        <w:pStyle w:val="a4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(большие) для упаковки ЭМ.</w:t>
      </w:r>
      <w:proofErr w:type="gramEnd"/>
    </w:p>
    <w:p w:rsidR="00175B86" w:rsidRPr="00A00961" w:rsidRDefault="00175B86" w:rsidP="00175B86">
      <w:pPr>
        <w:pStyle w:val="a4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(стандартные) для упаковки:</w:t>
      </w:r>
      <w:proofErr w:type="gramEnd"/>
    </w:p>
    <w:p w:rsidR="00175B86" w:rsidRPr="00A00961" w:rsidRDefault="00175B86" w:rsidP="00A532B6">
      <w:pPr>
        <w:pStyle w:val="a4"/>
        <w:widowControl w:val="0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КИМ (по количеству аудиторий);</w:t>
      </w:r>
    </w:p>
    <w:p w:rsidR="00175B86" w:rsidRPr="00A00961" w:rsidRDefault="00175B86" w:rsidP="00A532B6">
      <w:pPr>
        <w:pStyle w:val="a4"/>
        <w:widowControl w:val="0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Использованных и неиспользованных электронных носителей и ВДП с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испорченными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 (один на ППЭ).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упаковки в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экзаменационных материалов из Сборника форм для проведения государственной итоговой аттестации по образовательным программам среднего общего образования в 2019 году распечатываются формы ППЭ-11 «Сопроводительный бланк к материалам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единого государственного 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проведении руководителем ППЭ инструктажа организаторов ППЭ, который проводится не ранее 8:15 по местному времени;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организации входа участников экзамена в ППЭ и осуществляет контроль за выполнением требования о запрете участникам экзаменов, организаторам, техническим специалистам, ассистентам, медицинским работникам иметь при себе средства связи, в том числе осуществляет контроль за организацией сдачи иных вещей в специально выделенном до входа в ППЭ месте для личных вещей участников экзамена, организаторов, медицинских работников, технических специалистов и ассистентов</w:t>
      </w:r>
      <w:r w:rsidRPr="00A00961" w:rsidDel="00D1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заполнении сопровождающим формы ППЭ-20 «Акт об идентификации личности участника ГИА» в случае отсутствия у обучающегося, экстерна документа, удостоверяющего личность;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при составлении руководителем ППЭ акта о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прошлых лет в ППЭ в случае отсутствия у него документа, удостоверяющего личность. Указанный акт подписывается членом ГЭК, руководителем ППЭ и участником ЕГЭ. Акт составляется в двух экземплярах в свободной форме. 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ЕГЭ может быть допущен только по решению председателя ГЭК;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часов 30 минут по местному времени в Штабе ППЭ совместно с техническим специалистом скачивает ключ доступа к ЭМ с помощью станции авторизации с использованием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ГЭК</w:t>
      </w:r>
      <w:r w:rsidRPr="00A009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доступа к специализированному федеральному порталу по основному и резервному каналу в 09.45 обращается на горячую линию сопровождения ППЭ для оформления </w:t>
      </w:r>
      <w:r w:rsidRPr="00A00961">
        <w:rPr>
          <w:rFonts w:ascii="Times New Roman" w:hAnsi="Times New Roman" w:cs="Times New Roman"/>
          <w:sz w:val="28"/>
          <w:szCs w:val="28"/>
        </w:rPr>
        <w:t>заявки на получение пароля доступа к ЭМ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Пароль доступа к ЭМ выдается не ранее 10.00, если доступ к специализированному федеральному порталу восстановить не удалось</w:t>
      </w:r>
      <w:r w:rsidRPr="00A009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 техническим специалистом проходит по всем аудиториям, где будет выполняться печать ЭМ. После загрузки техническим специалистом в ПО Станция печати ЭМ ключа доступа к ЭМ выполняет его активацию;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соблюдение порядка проведения ГИА в ППЭ, в том числе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допускает наличие в ППЭ (аудиториях, коридорах, туалетных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комнатах, медицинском кабинете и т.д.) у участников экзамена, организаторов, медицинского работника, технических специалистов, ассистентов 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  <w:r w:rsidRPr="00A009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не допускает выноса письменных заметок и иных средств хранения и передачи информации, ЭМ на бумажном или электронном носителях из аудиторий и ППЭ, а также фотографирования ЭМ;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Инструкцией;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присутствует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Штабе ППЭ </w:t>
      </w: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 выдаче резервного сейф-пакета с электронным носителем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случае необходимости использования резервного электронного носителя (в случаях наличия брака печати, непреднамеренной порчи распечатанных комплектов);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печать дополнительного комплекта ЭМ в аудитории ППЭ в случае выявления брака или порчи распечатанного комплекта. В случае наличия на электронном носителе, находящемся в Станции печати ЭМ, нераспечатанных комплектов ЭМ осуществляется дополнительная печать с имеющегося электронного носителя. В случае отсутствия на электронном носителе, находящемся в Станции печати ЭМ, нераспечатанных комплектов ЭМ необходимо использовать резервный электронный носитель;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(заместителем председателя) ГЭК;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 удалении с экзамена участника экзамена совместно с руководителем ППЭ и ответственным организатором в аудитории заполняет форму ППЭ-21 «Акт об удалении участника экзамена» в Штабе ППЭ в зоне видимости камер видеонаблюдения;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>по приглашению организатора вне аудитории проходит в медицинский кабинет (в случае если участник экзамена по состоянию здоровья или другим объективным причинам не может завершить выполнение экзаменационной работы) для контроля подтверждения (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</w:rPr>
        <w:t>неподтверждения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</w:rPr>
        <w:t>) медицинским работником ухудшения состояния здоровья участника экзамена;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>в случае подтверждения медицинским работником ухудшения состояния здоровья участника экзамена и при согласии участника экзамена досрочно завершить экзамен совместно с медицинским работником заполняет соответствующие поля формы ППЭ-22 «Акт о досрочном завершении экзамена по объективным причинам» в медицинском кабинете. Ответственный организатор и руководитель ППЭ ставят свою подпись в указанном акте. После заполнения формы ППЭ-22 «Акт о досрочном завершении экзамена по объективным причинам» в медицинском кабинете член ГЭК приносит данную форму в помещение для руководителя ППЭ (Штаб ППЭ) и на камеру зачитывает текст документа»;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заполнения форм ППЭ-21 «Акт об удалении участника экзамена» и (или) ППЭ-22 «Акт о досрочном завершении экзамена по объективным причинам» осуществляет контроль наличия соответствующих отметок, поставленных ответственным организатором в аудитории («Удален с экзамена в связи с нарушением порядка проведения ЕГЭ» и (или) «Не закончил экзамен по уважительной причине»), в бланках регистрации таких участников экзамена;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</w:rPr>
        <w:t>принимает от участника экзамена апелляцию о нарушении установленного порядка проведения ГИА в двух экземплярах по форме ППЭ-02 в Штабе ППЭ в зоне видимости камер видеонаблюдения (соответствующую информацию о поданной участником экзамена апелляции о нарушении порядка проведения ГИА также необходимо внести в формы 05-02 «Протокол проведения экзамена</w:t>
      </w:r>
      <w:r w:rsidRPr="00A00961" w:rsidDel="00012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>в аудитории», 05-02-У «Протокол проведения ЕГЭ в аудитории подготовки»,  05-03-У «Протокол проведения ЕГЭ в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</w:rPr>
        <w:t> аудитории проведения»);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организует проведение проверки изложенных в апелляции о нарушении Порядка сведений</w:t>
      </w:r>
      <w:r w:rsidRPr="00A00961" w:rsidDel="00E32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при участии организаторов, не задействованных в аудитории, в которой сдавал экзамен участник экзамена, технических специалистов, ассистентов, общественных наблюдателей (при наличии), сотрудников, осуществляющих охрану правопорядка, медицинских работников и заполняет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форму ППЭ-03 </w:t>
      </w:r>
      <w:r w:rsidRPr="00A00961">
        <w:rPr>
          <w:rFonts w:ascii="Times New Roman" w:eastAsia="Calibri" w:hAnsi="Times New Roman" w:cs="Times New Roman"/>
          <w:sz w:val="28"/>
          <w:szCs w:val="28"/>
        </w:rPr>
        <w:t>«П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>ротокол рассмотрения апелляции о нарушении установленного Порядка проведения ГИА»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0961">
        <w:rPr>
          <w:rFonts w:ascii="Times New Roman" w:eastAsia="Calibri" w:hAnsi="Times New Roman" w:cs="Times New Roman"/>
          <w:sz w:val="28"/>
          <w:szCs w:val="28"/>
        </w:rPr>
        <w:t> Штаб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е ППЭ в зоне видимости камер видеонаблюдения;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 остановке экзамена в ППЭ или в отдельных аудиториях ППЭ по согласованию с председателем ГЭК (заместителем председателя ГЭК) в случае отсутствия средств видеонаблюдения, 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 с последующим составлением соответствующих актов в свободной форме;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нехватки ДБО № 2 в ППЭ осуществляет контроль их печати техническим специалистом в присутствии руководителя ППЭ. 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В случае неявки всех распределенных в ППЭ участников экзамена по согласованию с председателем ГЭК (заместителем председателя ГЭК) член ГЭК принимает 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 завершении экзамена в данном ППЭ с оформлением соответствующих форм ППЭ. Технический специалист 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завершает </w:t>
      </w: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экзамены на всех станция печати во всех аудиториях ППЭ, а также на резервных станциях печати, печатает протоколы печати ЭМ и сохраняет электронные журналы работы станции печати на </w:t>
      </w:r>
      <w:proofErr w:type="spellStart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-накопитель. Протоколы </w:t>
      </w:r>
      <w:r w:rsidRPr="00A009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печати ЭМ подписываются техническим специалистом, членом ГЭК и руководителем ППЭ и остаются на хранение в ППЭ. Электронные журналы работы станции печати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"Экзамен не состоялся".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 этапе проведения ЕГЭ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резервный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ГЭК: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проведении руководителем ППЭ инструктажа организаторов ППЭ, который проводится не ранее 8:15 по местному времени;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организации входа участников экзамена в ППЭ и осуществляет контроль за выполнением требования о запрете участникам экзаменов, организаторам, техническим специалистам, ассистентам, медицинским работникам иметь при себе средства связи, в том числе осуществляет контроль за организацией сдачи иных вещей в специально выделенном до входа в ППЭ месте для личных вещей участников экзамена, организаторов, медицинских работников, технических специалистов и ассистентов;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заполнении сопровождающим формы ППЭ-20 «Акт об идентификации личности участника ГИА» в случае отсутствия у обучающегося, экстерна документа, удостоверяющего личность;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при составлении руководителем ППЭ акта о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прошлых лет в ППЭ в случае отсутствия у него документа, удостоверяющего личность. Указанный акт подписывается членом ГЭК, руководителем ППЭ и участником ЕГЭ. Акт составляется в двух экземплярах в свободной форме. 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ЕГЭ может быть допущен только по решению председателя ГЭК;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часов 30 минут по местному времени в Штабе ППЭ совместно с техническим специалистом скачивает ключ доступа к ЭМ с помощью станции авторизации с использованием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ГЭК</w:t>
      </w:r>
      <w:r w:rsidRPr="00A009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соблюдение порядка проведения ГИА в ППЭ, в том числе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допускает наличие в ППЭ (аудиториях, коридорах, туалетных комнатах, медицинском кабинете и т.д.) у участников экзамена, организаторов, медицинского работника, технических специалистов, ассистентов 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  <w:r w:rsidRPr="00A009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Инструкцией;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присутствует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Штабе ППЭ </w:t>
      </w: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 выдаче резервного сейф-пакета с электронным носителем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случае необходимости использования резервного электронного носителя (в случаях наличия брака печати, непреднамеренной порчи распечатанных комплектов);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печать дополнительного комплекта ЭМ в аудитории ППЭ в случае выявления брака или порчи распечатанного комплекта. В случае наличия на электронном носителе, находящемся в Станции печати ЭМ, нераспечатанных комплектов ЭМ осуществляется дополнительная печать с имеющегося электронного носителя. В случае отсутствия на электронном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носителе, находящемся в Станции печати ЭМ, нераспечатанных комплектов ЭМ необходимо использовать резервный электронный носитель; </w:t>
      </w:r>
    </w:p>
    <w:p w:rsidR="00175B86" w:rsidRPr="00E1297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председателя) ГЭК.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175B86" w:rsidRPr="00A00961" w:rsidTr="0039459F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Члену ГЭК необходимо помнить, что экзамен проводится в спокойной и доброжелательной обстановке.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члену ГЭК в ППЭ </w:t>
            </w:r>
            <w:r w:rsidRPr="00A0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запрещается: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оказывать содействие участникам экзаменов,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      </w:r>
          </w:p>
          <w:p w:rsidR="00175B86" w:rsidRPr="00A00961" w:rsidRDefault="00175B86" w:rsidP="00402C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A00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пользоваться 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связи</w:t>
            </w:r>
            <w:r w:rsidRPr="00A00961" w:rsidDel="00C2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Штаба ППЭ (пользование средствами связи допускается только в Штабе ППЭ в случае служебной необходимости).</w:t>
            </w:r>
          </w:p>
        </w:tc>
      </w:tr>
    </w:tbl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 окончании проведения ЕГЭ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основной </w:t>
      </w:r>
      <w:r w:rsidRPr="00A009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член ГЭК:</w:t>
      </w:r>
    </w:p>
    <w:p w:rsidR="00175B86" w:rsidRPr="00D230A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9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 контроль за получением ЭМ руководителем ППЭ от ответственных организаторов в Штабе ППЭ за специально подготовленным столом, находящимся в зоне видимости камер видеонаблюдения, (форма ППЭ-14-02 «Ведомость учета экзаменационных материалов»), форме ППЭ-14-04 «Ведомость материалов доставочного сейф-пакета</w:t>
      </w:r>
      <w:r w:rsidRPr="00D230A1">
        <w:rPr>
          <w:rFonts w:ascii="Times New Roman" w:hAnsi="Times New Roman" w:cs="Times New Roman"/>
          <w:sz w:val="28"/>
          <w:szCs w:val="28"/>
        </w:rPr>
        <w:t xml:space="preserve"> </w:t>
      </w:r>
      <w:r w:rsidRPr="00E129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экзамену». Все бланки сдаются в одном запечатанном ВДП с заполненным сопроводительным бланком.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Также сдаются: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запечатанный сейф-пакет (стандартный) с КИМ;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запечатанный ВДП с испорченными ЭМ;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электронный носитель с ЭМ в сейф-пакете, в котором он был выдан (ответственный организатор при этом расписывается в форме </w:t>
      </w:r>
      <w:r w:rsidRPr="00A00961">
        <w:rPr>
          <w:rFonts w:ascii="Times New Roman" w:eastAsia="Calibri" w:hAnsi="Times New Roman" w:cs="Times New Roman"/>
          <w:sz w:val="28"/>
          <w:szCs w:val="28"/>
        </w:rPr>
        <w:t>ППЭ-14-04 «Ведомость материалов доставочного сейф-пакета»)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формы ППЭ-05-02 «Протокол проведения экзамена в аудитории»;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формы ППЭ-12-02 «Ведомость коррекции персональных данных участников экзамена</w:t>
      </w:r>
      <w:r w:rsidRPr="00A00961" w:rsidDel="00E821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 аудитории»;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формы ППЭ-12-03 «Ведомость использования дополнительных бланков ответов № 2»;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формы ППЭ-12-04-МАШ «Ведомость учета времени отсутствия участников экзамена</w:t>
      </w:r>
      <w:r w:rsidRPr="00A00961" w:rsidDel="00E821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аудитории»;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запечатанные конверты с использованными листами бумаги для черновиков (на каждом конверте должна быть указана следующая информация: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неиспользованные ДБО № 2;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неиспользованные листы бумаги для черновиков;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служебные записки (при наличии).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материалов, упакованных в сейф-пакет (большой), в форме ППЭ-11, вкладываемой в карман сейф-пакета, отражается общую информацию о ППЭ, дату проведения экз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амена и наименование экзаменов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Для материалов, упакованных в сейф-пакет (стандартный), ППЭ-11 используется для отражения испорченных ЭМ и кол-ва использованных электронных носителей, для неиспользованных электронных носителей достаточно использовать форму ППЭ-14-04. Во всех случаях применения формы ППЭ-11 для упаковки материалов в Штабе ППЭ поле «Аудитория» остаётся незаполненным.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Совместно с руководителем ППЭ контролирует передачу в систему мониторинга готовности ППЭ электронных журналов со всех станций печати ЭМ, включая резервные и замененные станции печати ЭМ, статуса о завершении экзамена в ППЭ.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При осуществлении сканирования бланков в ППЭ и передачи их в РЦОИ в электронном виде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основной </w:t>
      </w:r>
      <w:r w:rsidRPr="00A009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член ГЭК: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присутствует при вскрытии руководителем ППЭ ВДП с бланками, полученными от ответственных организаторов;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приглашению технического специалиста активирует загруженный на станцию сканирования в ППЭ ключ доступа к ЭМ посредством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подключения к станции сканирования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</w:t>
      </w:r>
      <w:r w:rsidR="00402CC9">
        <w:rPr>
          <w:rFonts w:ascii="Times New Roman" w:eastAsia="Calibri" w:hAnsi="Times New Roman" w:cs="Times New Roman"/>
          <w:sz w:val="28"/>
          <w:szCs w:val="28"/>
          <w:lang w:eastAsia="ru-RU"/>
        </w:rPr>
        <w:t>К и ввода пароля доступа к нему;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 приглашению технического специалиста проверяет, что экспортируемые данные не </w:t>
      </w:r>
      <w:proofErr w:type="gramStart"/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содержат особых ситуаций и сверяет</w:t>
      </w:r>
      <w:proofErr w:type="gramEnd"/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данные о количестве отсканированных бланков по аудиториям, указанные на Станции сканирования в ППЭ, с количеством бланков из формы ППЭ-13-02МАШ «Сводная ведомость учёта участников и использования эк</w:t>
      </w:r>
      <w:r w:rsidR="00402C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заменационных материалов в ППЭ»;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совместно с техническим специалистом </w:t>
      </w:r>
      <w:proofErr w:type="gramStart"/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проверяет качество сканирования ЭМ и несёт</w:t>
      </w:r>
      <w:proofErr w:type="gramEnd"/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ответственность за экспортируемые данные, в том числе за качество сканирования и соответствие передаваемых данных информации о рассадке;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при корректности данных по всем аудиториям подключает к станции сканирования в ППЭ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члена ГЭК для выполнения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техническим специалистом </w:t>
      </w:r>
      <w:r w:rsidRPr="00A00961">
        <w:rPr>
          <w:rFonts w:ascii="Times New Roman" w:eastAsia="Calibri" w:hAnsi="Times New Roman" w:cs="Times New Roman"/>
          <w:sz w:val="28"/>
          <w:szCs w:val="28"/>
        </w:rPr>
        <w:t>экспорта электронных образов бланков и форм ППЭ. Пакет с электронными образами бланков и форм ППЭ зашифровывается для передачи в РЦОИ;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принимает решение по согласованию с РЦОИ о передаче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обеспечивает выполнение техническим специалистом экспорта электронных образов бланков;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участвует совместно с руководителем ППЭ в передаче техническим специалистом статуса о завершении передачи бланков в РЦОИ;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совместно с руководителем ППЭ и техническим специалистом ожидает в Штабе ППЭ подтверждения от РЦОИ факта успешного получения и расшифровки переданного пакета с электронными образами бланков и </w:t>
      </w:r>
      <w:r w:rsidRPr="00A00961">
        <w:rPr>
          <w:rFonts w:ascii="Times New Roman" w:eastAsia="Calibri" w:hAnsi="Times New Roman" w:cs="Times New Roman"/>
          <w:sz w:val="28"/>
          <w:szCs w:val="28"/>
        </w:rPr>
        <w:lastRenderedPageBreak/>
        <w:t>форм ППЭ (статус пакета с электронными образами бланков и форм ППЭ принимает значение «подтвержден»);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совместно с руководителем ППЭ контролирует передачу электронного журнала сканирования и статуса «Бланки переданы в РЦОИ» в систему мониторинга готовности ППЭ;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совместно с руководителем ППЭ ещё раз пересчитывают все бланки, помещают их в те же ВДП, в которых они были доставлены из аудиторий, и упаковывают в сейф-пакет.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Основной ч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лен ГЭК совместно с руководителем ППЭ оформляет необходимые документы по результатам проведения ЕГЭ в ППЭ по следующим формам: 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форма ППЭ 13-01 «Протокол проведения ЕГЭ в ППЭ»;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форма ППЭ 13-02-МАШ «Сводная ведомость учёта участников и использования экзаменационных материалов в ППЭ»;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форма ППЭ 14-01 «Акт приёмки-передачи экзаменационных материалов в ППЭ»;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форма ППЭ-14-02 «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Ведомость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экзаменационных материалов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экзамена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ГЭК упаковывает ЭМ в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специально подготовленным столом, находящимся в зоне видимости камер виде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онаблюдения, материалы экзамена.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Все материалы упаковываются в </w:t>
      </w:r>
      <w:proofErr w:type="gramStart"/>
      <w:r w:rsidRPr="00A00961">
        <w:rPr>
          <w:rFonts w:ascii="Times New Roman" w:eastAsia="Calibri" w:hAnsi="Times New Roman" w:cs="Times New Roman"/>
          <w:sz w:val="28"/>
          <w:szCs w:val="28"/>
        </w:rPr>
        <w:t>сейф-пакеты</w:t>
      </w:r>
      <w:proofErr w:type="gram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и помещаются на хранение в ППЭ. 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При этом: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сейф-пакет (большой) упаковываются все ЭМ;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сейф-пакет (стандартный) упаковываются использованные и неиспользованные электронные носители и ВДП с испорченными ЭМ. В этот же сейф-пакет вкладывается заполненная форма ППЭ-14-04 «Ведомость материалов доставочного сейф-пакета».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экзамена члены ГЭК составляют отчет о проведении ЕГЭ в ППЭ (форма ППЭ-10), </w:t>
      </w:r>
      <w:r w:rsidRPr="00E1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 тот же день передается в ГЭК </w:t>
      </w:r>
      <w:r w:rsidRPr="00E12971">
        <w:rPr>
          <w:rFonts w:ascii="Times New Roman" w:eastAsia="Times New Roman" w:hAnsi="Times New Roman" w:cs="Times New Roman"/>
          <w:sz w:val="28"/>
          <w:szCs w:val="28"/>
        </w:rPr>
        <w:t>(факс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4B6">
        <w:rPr>
          <w:rFonts w:ascii="Times New Roman" w:eastAsia="Times New Roman" w:hAnsi="Times New Roman" w:cs="Times New Roman"/>
          <w:sz w:val="28"/>
          <w:szCs w:val="28"/>
        </w:rPr>
        <w:t>+7-4152-41-21-54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E54B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E54B6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1E54B6">
        <w:rPr>
          <w:rFonts w:ascii="Times New Roman" w:eastAsia="Times New Roman" w:hAnsi="Times New Roman" w:cs="Times New Roman"/>
          <w:sz w:val="28"/>
          <w:szCs w:val="28"/>
        </w:rPr>
        <w:t>: obraz@kamgov.ru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bookmarkEnd w:id="5"/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950" w:rsidRDefault="00076950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950" w:rsidRDefault="00076950" w:rsidP="00175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349652040"/>
      <w:bookmarkStart w:id="7" w:name="_Toc350962476"/>
      <w:bookmarkStart w:id="8" w:name="_Toc438199159"/>
      <w:bookmarkStart w:id="9" w:name="_Toc468456164"/>
    </w:p>
    <w:p w:rsidR="00076950" w:rsidRDefault="00076950" w:rsidP="00175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950" w:rsidRDefault="00076950" w:rsidP="00175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22578D">
        <w:rPr>
          <w:rFonts w:ascii="Times New Roman" w:hAnsi="Times New Roman" w:cs="Times New Roman"/>
          <w:b/>
          <w:sz w:val="28"/>
          <w:szCs w:val="28"/>
        </w:rPr>
        <w:t>Инструкция</w:t>
      </w:r>
      <w:bookmarkStart w:id="10" w:name="_Toc349652041"/>
      <w:bookmarkEnd w:id="6"/>
      <w:r w:rsidRPr="0022578D">
        <w:rPr>
          <w:rFonts w:ascii="Times New Roman" w:hAnsi="Times New Roman" w:cs="Times New Roman"/>
          <w:b/>
          <w:sz w:val="28"/>
          <w:szCs w:val="28"/>
        </w:rPr>
        <w:t xml:space="preserve"> для руководителя </w:t>
      </w:r>
      <w:bookmarkEnd w:id="7"/>
      <w:bookmarkEnd w:id="8"/>
      <w:bookmarkEnd w:id="9"/>
      <w:bookmarkEnd w:id="10"/>
      <w:r w:rsidRPr="0022578D">
        <w:rPr>
          <w:rFonts w:ascii="Times New Roman" w:hAnsi="Times New Roman" w:cs="Times New Roman"/>
          <w:b/>
          <w:sz w:val="28"/>
          <w:szCs w:val="28"/>
        </w:rPr>
        <w:t>пункта проведения экзамена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ЕГЭ по учебному предмету не допускается привлекать в качестве руководителей ППЭ педагогических работников, являющихся учителями обучающихся, сдающих экзамен в данном ППЭ (за исключением ППЭ, организованных в труднодоступных и отдаленных местностях).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ППЭ должен заблаговременно пройти инструктаж по порядку и процедуре проведения ЕГЭ и ознакомиться с: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документами, регламентирующими проведение ГИА;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инструкцией, определяющей порядок работы руководителя ППЭ, а также инструкциями, определяющими порядок работы лиц, привлекаемых к проведению ЕГЭ (организаторов, организаторов вне аудитории и т.д.);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заполнения бланков ЕГЭ;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оформления ведомостей, протоколов и актов, заполняемых при проведении ЕГЭ в аудиториях,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к проведению ЕГЭ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ППЭ </w:t>
      </w:r>
      <w:r w:rsidRPr="00A00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совместно с руководителем образовательной организации, на базе которой организован ППЭ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обеспечить готовность ППЭ к проведению ЕГЭ в соответствии с требованиями к ППЭ.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распределения в ППЭ участников экзамена с ОВЗ, детей-инвалидов и инвалидов готовятся аудитории, учитывающие состояние их здоровья, особенности психофизического развития и индивидуальные возможности.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Министерство (по согласованию с ГЭК) направляет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 двух рабочих дней до проведения 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соответствующему учебному предмету информацию о количестве таких участников экзамена в ППЭ и о необходимости организации проведения ЕГЭ в ППЭ, в том числе аудиториях ППЭ, в условиях, учитывающих состояние их здоровья, особенности психофизического развития.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за один календарный день до проведения 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ППЭ и руководитель образовательной организации обязаны обеспечить и проверить наличие: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аудиторий, необходимых для проведения ЕГЭ, в том числе аудиторий, необходимых для проведения ЕГЭ для участников экзамена с ОВЗ, детей-инвалидов и инвалидов;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места для хранения личных вещей участников экзамена до входа в ППЭ</w:t>
      </w:r>
      <w:r w:rsidRPr="00A009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отдельного места для хранения личных вещей организаторов ППЭ, медицинского работника, технических специалистов, ассистентов для участников экзамена с ОВЗ, детей-инвалидов и инвалидов, которое расположено до входа в ППЭ;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аппаратно-программного комплекса для печати ЭМ, расположенного в зоне видимости камер в каждой аудитории;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выделенного места в каждой аудитории ППЭ (стола), находящегося в зоне видимости камер видеонаблюдения, для оформления соответствующих форм ППЭ, осуществления раскладки и последующей упаковки организаторами ЭМ, собранных у участников экзамена;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организаторов в аудитории и общественных наблюдателей;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руководителя ППЭ (Штаб ППЭ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соответствующего требованиям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медицинского работника;</w:t>
      </w:r>
    </w:p>
    <w:p w:rsidR="00175B86" w:rsidRPr="00AD7716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участников экзамена, обрати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к медицинскому работнику</w:t>
      </w:r>
      <w:r w:rsidRPr="00AD7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лиц, сопровождающих участников экзамена, которое организуется до входа в ППЭ;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представителей СМИ, которое организуется до входа в ППЭ;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изолированного от аудиторий для проведения экзамена, для общественных наблюдателей и других лиц, имеющих право присутствовать в ППЭ в день проведения ЕГЭ;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заметных обозначений номеров аудитории для проведения ЕГЭ и наименований помещений, используемых для проведения экзамена;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заметных информационных плакатов о ведении видеонаблюдения в аудиториях и коридорах ППЭ;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 рабочих мест для участников ЕГЭ в аудиториях;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каждого рабочего места участника экзамена в аудитории заметным номером;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находящихся в поле зрения участников экзамена, в каждой аудитории с проведением проверки их работоспособности.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чем за один календарный день до начала проведения 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необходимо: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(закрыть) в аудиториях стенды, плакаты и иные материалы со справочно-познавательной информацией;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ножницы для вскрытия сейф-пакетов с электронными носителями для каждой аудитории;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листы бумаги для черновиков со штампом образовательной организации, на базе которой расположен ППЭ, на каждого участника ЕГЭ (минимальное количество - два листа), а также дополнительные листы бумаги для черновиков со штампом образовательной организации, на базе которой расположен ППЭ (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случае проведения ЕГЭ 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 иностранным языкам (раздел «Говорение») листы бумаги для черновиков не выдаются)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достаточное количество бумаги для печати полного комплекта экзаменационных материалов в аудиториях;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достаточное количество бумаги для печати ДБО № 2 в Штабе ППЭ;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конверты для упаковки использованных черновиков (по одному конверту на аудиторию);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в достаточном количестве формы ППЭ-11 «Сопроводительный бланк к материалам ЕГЭ» для упаковки в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экзаменационных материалов (форму ППЭ-11 необходимо распечатать из Сборника форм для проведения государственной итоговой аттестации по образовательным программам среднего общего образования в 2019 году)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 необходимом количестве инструкции для участников экзамена, зачитываемые организаторами в аудитории перед началом экзамена (одна инструкция на одну аудиторию);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пожарные выходы, наличие средств первичного пожаротушения;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запереть и опечатать помещения, не использующиеся для проведения экзамена;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работоспособности средств видеонаблюдения в ППЭ совместно с техническим специалистом;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5 календарных дней и не позднее 16.00 местного времени календарного дня предшествующего дню экзамена совместно с членом ГЭК и техническим специалистом провести контроль техническ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готовности ППЭ, в том числе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распечатку ДБО № 2 в Штабе ППЭ.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Проконтролировать передачу в систему мониторинга готовности ППЭ электронных актов технической готовности со всех станций печати ЭМ), включая резервные, основной и резервной станций сканирования (в случае сканирования бланков в ППЭ н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основной станции авторизации).</w:t>
      </w:r>
      <w:proofErr w:type="gramEnd"/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аудиториям ППЭ («рассадка»):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проконтролировать передачу в систему мониторинга готовности ППЭ электронных актов технической готовности основной и резервной станции авторизации;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проконтролировать передачу в систему мониторинга готовности ППЭ статуса «Контроль технической готовности завершен».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! Статус «Контроль технической готовности завершен» может быть передан при условии наличия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175B86" w:rsidRPr="00A00961" w:rsidRDefault="00175B86" w:rsidP="00175B86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Заполнить форму ППЭ-01 «Акт готовности ППЭ» совместно с руководителем организации, на базе которой организован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ППЭ должен назначить одного из технических специалистов ответственным за включение видеонаблюдения в день проведения экзамена.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ЕГЭ в ППЭ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175B86" w:rsidRPr="00A00961" w:rsidTr="0039459F">
        <w:trPr>
          <w:trHeight w:val="2755"/>
        </w:trPr>
        <w:tc>
          <w:tcPr>
            <w:tcW w:w="9463" w:type="dxa"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ППЭ необходимо помнить, что экзамен проводится в спокойной и доброжелательной обстановке.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(в период с момента входа в ППЭ и до окончания экзамена) в ППЭ руководителю ППЭ </w:t>
            </w:r>
            <w:r w:rsidRPr="00A0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запрещается: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пользоваться средствами связи за пределами Штаба ППЭ;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оказывать содействие участникам ЕГЭ,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      </w:r>
          </w:p>
        </w:tc>
      </w:tr>
    </w:tbl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ЕГЭ руководитель ППЭ должен явиться в ППЭ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 07.30 по местному времени.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ППЭ несет персональную ответственность за соблюдение мер информационной безопасности и исполнение порядка проведения ГИА в ППЭ на всех этапах проведения ЕГЭ в 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начала экзамена руководитель ППЭ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ЭМ от члена ГЭК обеспечить включение в штабе режима видеонаблюдения, записи, трансляции.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07.30 по местному времени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от членов ГЭК                         ЭМ и вскрыть: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Сейф-пакет с электронными носителями с ЭМ и пакетом руководителя ППЭ (акты, протоколы, формы апелляции, списки распределения участников экзамена и работников ППЭ, ведомости, отчеты и др.) – в случае использования бумажного варианта пакета руководителя ППЭ. 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(большие) используются для упаковки экзаменационных материалов ППЭ. Сейф-пакеты (стандартные) используются для упаковки КИМ в аудиториях, для упаковки материалов ППЭ (электронных носителей, испорченных бланков).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должны быть выданы:</w:t>
      </w:r>
    </w:p>
    <w:p w:rsidR="00175B86" w:rsidRPr="00A00961" w:rsidRDefault="00175B86" w:rsidP="00175B8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для упаковки:</w:t>
      </w:r>
    </w:p>
    <w:p w:rsidR="00175B86" w:rsidRPr="00A00961" w:rsidRDefault="00175B86" w:rsidP="00AA1838">
      <w:pPr>
        <w:pStyle w:val="a4"/>
        <w:widowControl w:val="0"/>
        <w:numPr>
          <w:ilvl w:val="1"/>
          <w:numId w:val="1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ответов участников экзамена (по количеству аудиторий);</w:t>
      </w:r>
    </w:p>
    <w:p w:rsidR="00175B86" w:rsidRPr="00A00961" w:rsidRDefault="00175B86" w:rsidP="00AA1838">
      <w:pPr>
        <w:pStyle w:val="a4"/>
        <w:widowControl w:val="0"/>
        <w:numPr>
          <w:ilvl w:val="1"/>
          <w:numId w:val="1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Испорченных ЭМ (по количеству аудиторий);</w:t>
      </w:r>
    </w:p>
    <w:p w:rsidR="00175B86" w:rsidRPr="00A00961" w:rsidRDefault="00175B86" w:rsidP="00175B8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(большие) для упаковки всех ЭМ;</w:t>
      </w:r>
      <w:proofErr w:type="gramEnd"/>
    </w:p>
    <w:p w:rsidR="00175B86" w:rsidRPr="00A00961" w:rsidRDefault="00175B86" w:rsidP="00175B8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(стандартные) для упаковки:</w:t>
      </w:r>
    </w:p>
    <w:p w:rsidR="00175B86" w:rsidRPr="00A00961" w:rsidRDefault="00175B86" w:rsidP="00AA1838">
      <w:pPr>
        <w:pStyle w:val="a4"/>
        <w:widowControl w:val="0"/>
        <w:numPr>
          <w:ilvl w:val="1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КИМ (по количеству аудиторий);</w:t>
      </w:r>
    </w:p>
    <w:p w:rsidR="00175B86" w:rsidRPr="00A00961" w:rsidRDefault="00175B86" w:rsidP="00AA1838">
      <w:pPr>
        <w:pStyle w:val="a4"/>
        <w:widowControl w:val="0"/>
        <w:numPr>
          <w:ilvl w:val="1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и неиспользован</w:t>
      </w:r>
      <w:r w:rsidR="00AA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электронных носителей и ВДП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испорченными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 (один на ППЭ).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комплектность и целостность упаковки ЭМ в соответствии с формой ППЭ-14-03 «Опись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доставочного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сейф-пакета».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Заполнить форму ППЭ-14-01 «Акт приемки-передачи экзаменационных материалов в ППЭ» при получении ЭМ от членов ГЭК. 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 сейфе, расположенном в Штабе ППЭ в зоне видимости камер видеонаблюдения, сейф-пакеты с электронными носителями с ЭМ и обеспечить их надежное хранение до момента передачи ответственным организаторам в аудиториях. Вскрытие сейф-пакетов с электронными носителями с ЭМ категорически запрещены.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нехватки ДБО № 2 в ППЭ они могут быть распечатаны в Штабе ППЭ в присутствии члена ГЭК во время экзамена.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Распечатать пакет руководителя ППЭ – в случае использования электронной версии сейф-пакета.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07.50 по местному времени назначить ответственного за регистрацию лиц, привлекаемых к проведению ЕГЭ в ППЭ, в соответствии с формой ППЭ-07 «Список работников ППЭ и общественных наблюдателей» из числа организаторов вне аудитории;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 регистрацией работников ППЭ в день экзамена (в случае неявки распределенных в данный ППЭ работников ППЭ, произвести замену работников ППЭ по форме ППЭ-19);</w:t>
      </w:r>
      <w:proofErr w:type="gramEnd"/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 аудиторий к проведению ЕГЭ;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распоряжение техническим специалистам, отвечающим за организацию видеонаблюдения в ППЭ, о начале видеонаблюдения (в Штабе ППЭ до получения ЭМ, в аудиториях ППЭ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08.00 по местному времени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 сверке часов во всех аудиториях ППЭ, сверке времени на ПАК.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8.15 по местному времени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проведение инструктажа по процедуре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экзамена для работников ППЭ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выдать ответственному организатору вне аудитории формы ППЭ-06-01 «Список участников экзамена образовательной организации» и ППЭ-06-02 «Список участников экзамена в ППЭ по алфавиту» для размещения на информационном стенде при входе в ППЭ.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ответственного организатора в каждой аудитории и направить организаторов всех категорий на рабочие места в соответствии с формой ППЭ-07 «Список работников ППЭ и общественных наблюдателей».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ответственным организаторам в аудитории: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ППЭ-05-01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экзамена в аудитории ППЭ» (2 экземпляра);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форму ППЭ-05-02</w:t>
      </w:r>
      <w:r w:rsidRPr="00A0096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«Протокол проведения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ППЭ-12-02 «Ведомость коррекции персональных данных участников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ППЭ-12-03 «Ведомость использования дополнительных бланков ответов № 2»;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ППЭ-12-04-МАШ «Ведомость учета времени отсутствия участников экзамена в 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 ППЭ-16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кодов образовательных организаций ППЭ»;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инструкцию для участников экзамена, зачитываемую организатором в аудитории перед началом экзамена (одна инструкция на аудиторию);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для вскрытия сейф-пакета с электронными носителями;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таблички с номерами аудиторий; </w:t>
      </w:r>
    </w:p>
    <w:p w:rsidR="00175B86" w:rsidRPr="00A00961" w:rsidRDefault="00175B86" w:rsidP="00175B86">
      <w:pPr>
        <w:pStyle w:val="ab"/>
        <w:ind w:firstLine="709"/>
        <w:contextualSpacing/>
        <w:jc w:val="both"/>
        <w:rPr>
          <w:i/>
          <w:sz w:val="28"/>
          <w:szCs w:val="28"/>
        </w:rPr>
      </w:pPr>
      <w:r w:rsidRPr="00A00961">
        <w:rPr>
          <w:sz w:val="28"/>
          <w:szCs w:val="28"/>
        </w:rPr>
        <w:t xml:space="preserve">листы бумаги для черновиков со штампом образовательной организации, на базе которой расположен ППЭ </w:t>
      </w:r>
      <w:r w:rsidRPr="00A00961">
        <w:rPr>
          <w:i/>
          <w:sz w:val="28"/>
          <w:szCs w:val="28"/>
        </w:rPr>
        <w:t>(в случае проведения ЕГЭ по иностранным языкам (раздел «Говорение») листы бумаги для черновиков не выдаются) (минимальное количество черновиков – два на одного участника ЕГЭ);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для упаковки использованных черновиков (один конверт на аудиторию).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ППЭ должен запланировать необходимое количество листов формы ППЭ-12-04-МАШ на аудиторию и продумать схему передачи в аудитории дополнительных листов формы ППЭ-12-04-МАШ (например,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аудитории). Общее количество листов формы ППЭ-12-04-МАШ н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ППЭ определяется в РЦОИ при формировании пакета руководителя ППЭ.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медицинскому работнику инструкцию, определяющую порядок его работы во время проведения ЕГЭ в ППЭ, журнал учета участников экзамена, обратившихся к медицинскому работнику.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09.00 по местному времени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допуск: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экзамена согласно спискам распределения;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сопровождающих обучающихся (присутствуют в день экзамена в помещении, которое организуется до входа в ППЭ).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экзамена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экзамена. Рекомендуется составить акт в свободной форме. Указанный акт подписывает участник экзамена, руководитель ППЭ и член ГЭК.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участника экзамена от сдачи запрещенного средства (средства связи, электронно-вычислительная техника, фото-, аудио- и видеоаппаратура, справочные материалы, письменные заметки и иные средства хранения и передачи информации) составляет акта о 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участника ЕГЭ в ППЭ. Указанный акт подписывают член ГЭК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 участник ЕГЭ, отказавшийся от сдачи запрещенного средства. Акт составляется в двух экземплярах в свободной форме. Первый экземпляр член ГЭК оставляет у себя для передачи председателю ГЭК, второй передает участнику экзамена.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документа, удостоверяющего личность, у выпускника прошлых лет он не допускается в ППЭ.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ППЭ в присутствии члена ГЭК составляет акт о 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участника ЕГЭ в ППЭ. Указанный акт подписывается членом ГЭК, руководителем ППЭ и участником ЕГЭ. Акт составляется в двух экземплярах в свободной форме. Первый экземпляр член ГЭК оставляет у себя для передачи председателю ГЭК, второй передает участнику ЕГЭ. Повторно к участию в ЕГЭ по данному учебному предмету в дополнительные сроки указанный участник ЕГЭ может быть допущены только по решению председателя ГЭК.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участника экзамена</w:t>
      </w:r>
      <w:r w:rsidRPr="00A00961" w:rsidDel="00EA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списках распределения в данный ППЭ, участник экзамена</w:t>
      </w:r>
      <w:r w:rsidRPr="00A00961" w:rsidDel="00EA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не допускается, член ГЭК фиксирует данный факт для дальнейшего принятия решения.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hAnsi="Times New Roman" w:cs="Times New Roman"/>
          <w:b/>
          <w:sz w:val="28"/>
          <w:szCs w:val="28"/>
        </w:rPr>
        <w:t>Не позднее 09.45 по местному времени</w:t>
      </w:r>
      <w:r w:rsidRPr="00A00961">
        <w:rPr>
          <w:rFonts w:ascii="Times New Roman" w:hAnsi="Times New Roman" w:cs="Times New Roman"/>
          <w:sz w:val="28"/>
          <w:szCs w:val="28"/>
        </w:rPr>
        <w:t xml:space="preserve"> выдать в Штабе ППЭ ответственным организаторам в аудиториях сейф-пакеты с электронными носителями с ЭМ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ППЭ-14-04 «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Ведомость материалов доставочного сейф-пакета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>», получив подпись ответственного организатора</w:t>
      </w:r>
      <w:r w:rsidRPr="00A00961">
        <w:rPr>
          <w:rFonts w:ascii="Times New Roman" w:hAnsi="Times New Roman" w:cs="Times New Roman"/>
          <w:sz w:val="28"/>
          <w:szCs w:val="28"/>
        </w:rPr>
        <w:t xml:space="preserve">, ВДП для упаковки бланков ЕГЭ, 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сейф-пакеты для упаковки КИМ, ДБО № 2, ВДП для упаковки испорченных ЭМ по форме ППЭ-14-02 «Ведомость учета экзаменационных материалов». К </w:t>
      </w:r>
      <w:proofErr w:type="gramStart"/>
      <w:r w:rsidRPr="00A00961">
        <w:rPr>
          <w:rFonts w:ascii="Times New Roman" w:hAnsi="Times New Roman" w:cs="Times New Roman"/>
          <w:color w:val="000000"/>
          <w:sz w:val="28"/>
          <w:szCs w:val="28"/>
        </w:rPr>
        <w:t>сейф-пакетам</w:t>
      </w:r>
      <w:proofErr w:type="gramEnd"/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 выдать соответствующее число форм ППЭ-11 «Сопроводительный бланк к материалам ЕГЭ»</w:t>
      </w:r>
      <w:r w:rsidR="00AA18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экзамена руководитель ППЭ должен выдать общественным наблюдателям форму ППЭ-18-МАШ «Акт общественного наблюдения за проведением экзамена</w:t>
      </w:r>
      <w:r w:rsidRPr="00A00961" w:rsidDel="00C9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ППЭ»</w:t>
      </w:r>
      <w:r w:rsidRPr="00A00961">
        <w:rPr>
          <w:rFonts w:ascii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их прибытия в ППЭ.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ППЭ совместно с членами ГЭК должен осуществлять контроль за ходом проведения экзамена, проверять помещения ППЭ на предмет присутствия посторонних лиц, решать вопросы, не предусмотренные настоящей инструкцией, содействовать членам ГЭК в проведении проверки изложенных в поданной апелляции о нарушении установленного порядка проведения ГИА сведений и в оформлении формы заключения комиссии.</w:t>
      </w:r>
      <w:proofErr w:type="gramEnd"/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о необходимости передачи в систему мониторинга готовности ППЭ статуса «Экзамены успешно начались».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завершения ЕГЭ в ППЭ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экзамена руководитель ППЭ должен в Штабе ППЭ за специально подготовленным столом, находящимся в зоне видимости камер видеонаблюдения, в 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</w:rPr>
        <w:t>присутствии членов ГЭК: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получить от всех ответственных организаторов в аудитории следующие материалы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>в присутствии члена ГЭК по 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ППЭ-14-02 «Ведомость учета экзаменационных материалов»: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запечатанный ВДП с бланками регистрации,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бланками ответов № 1,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бланками ответов № 2 (лист 1 и лист 2), в том числе с ДБО № 2;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КИМ участников экзамена, вложенные в сейф-пакет;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электронный носитель в сейф-пакете, в котором он был выдан (принимается по форме </w:t>
      </w:r>
      <w:r w:rsidRPr="00A00961">
        <w:rPr>
          <w:rFonts w:ascii="Times New Roman" w:eastAsia="Calibri" w:hAnsi="Times New Roman" w:cs="Times New Roman"/>
          <w:sz w:val="28"/>
          <w:szCs w:val="28"/>
        </w:rPr>
        <w:t>ППЭ-14-04 «Ведомость материалов доставочного сейф-пакета» под подпись ответственного организатора);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ВДП с испорченными комплектами ЭМ;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запечатанный конверт с использованными черновиками;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неиспользованные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для черновиков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ППЭ-05-02 «Протокол проведения экзамена</w:t>
      </w:r>
      <w:r w:rsidRPr="00A00961" w:rsidDel="00C9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аудитории»;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ППЭ-12-02 «Ведомость коррекции персональных данных участников экзамена</w:t>
      </w:r>
      <w:r w:rsidRPr="00A00961" w:rsidDel="00C9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ППЭ-12-03 «Ведомость использования дополнительных бланков ответов № 2»;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форму ППЭ-12-04-МАШ «Ведомость учета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неиспользованные ДБО № 2;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служебные записки (при наличии).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Для материалов, упакованных в сейф-пакет (большой), в форме ППЭ-11, вкладываемой в карман сейф-пакета, отражается общую информацию о ППЭ, дату проведения экзамена и наименование экзаменов.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Для материалов, упакованных в сейф-пакет (стандартный), ППЭ-11 используется для отражения испорченных ЭМ и кол-ва использованных электронных носителей, для неиспользованных электронных носителей достаточно использовать форму ППЭ-14-04.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Во всех случаях применения формы ППЭ-11 для упаковки материалов в Штабе ППЭ поле «Аудитория» остаётся незаполненным.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ЭМ, включая резервные, и статуса</w:t>
      </w:r>
      <w:r w:rsidRPr="00A00961" w:rsidDel="007E1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</w:rPr>
        <w:t>о завершении экзамена в ППЭ в систему мониторинга готовности ППЭ с помощью основной станции авторизации в Штабе ППЭ.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В случае неявки всех распределенных в ППЭ участников экзамена по согласованию с председателем ГЭК (заместителем председателя ГЭК) член ГЭК принимает 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 завершении экзамена в данном ППЭ с оформлением соответствующих форм ППЭ. Технический специалист 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завершает </w:t>
      </w: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экзамены на всех станция печати во всех аудиториях ППЭ, а также на резервных станциях печати, печатает протоколы печати ЭМ и сохраняет электронные журналы работы станции печати на </w:t>
      </w:r>
      <w:proofErr w:type="spellStart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-накопитель. Протоколы </w:t>
      </w:r>
      <w:r w:rsidRPr="00A009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печати ЭМ подписываются техническим специалистом, членом ГЭК и руководителем ППЭ и остаются на хранение в ППЭ. Электронные журналы работы станции печати передаются в систему мониторинга </w:t>
      </w:r>
      <w:r w:rsidRPr="00A009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статус «Экзамен не состоялся».</w:t>
      </w:r>
    </w:p>
    <w:p w:rsidR="00175B86" w:rsidRPr="00535B3A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При сканировании бланков в ППЭ и передаче бланков в РЦОИ в электронном виде: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при получении от ответственного организатора ЭМ из аудитории вскрыть ВДП с бланками и после заполнения формы ППЭ-13-02МАШ («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</w:rPr>
        <w:t>Сводная ведомость учёта участников и использования экзаменационных материалов в ППЭ</w:t>
      </w:r>
      <w:r w:rsidRPr="00A00961">
        <w:rPr>
          <w:rFonts w:ascii="Times New Roman" w:eastAsia="Calibri" w:hAnsi="Times New Roman" w:cs="Times New Roman"/>
          <w:sz w:val="28"/>
          <w:szCs w:val="28"/>
        </w:rPr>
        <w:t>») все бланки ЕГЭ из аудитории вложить обратно в ВДП и передать техническому специалисту для осуществления сканирования;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после сканирования бланков техническим специалистом принять их обратно;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заполнить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14-01 «Акт приёмки-передачи экзаменационных материалов в ППЭ»;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13-01 «Протокол проведения ЕГЭ в ППЭ»;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ППЭ-14-02 «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Ведомость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экзаменационных материалов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 общественного (-ых) наблюдателя (-ей) (в случае присутствия его в ППЭ в день проведения экзамена) заполненную форму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ППЭ-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18-МАШ «Акт общественного наблюдения за проведением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ППЭ» (в случае неявки общественного наблюдателя в форме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ППЭ-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18-МАШ «Акт общественного наблюдения за проведением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ППЭ» поставить соответствующую отметку в разделе «Общественный наблюдатель не явился в ППЭ»);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После завершения сканирования всех бланков передать техническому специалисту заполненные формы ППЭ: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в аудитории»;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ППЭ-07 «Список работников ППЭ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наблюдателей</w:t>
      </w:r>
      <w:r w:rsidRPr="00A0096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ППЭ-12-02 «Ведомость коррекции персональных данных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t>в аудитории»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ППЭ-12-04-МАШ «Ведомость учета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t>в аудитории»;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ППЭ-14-01 «Акт приёмки-передачи экзаменационных материалов в ППЭ»;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ППЭ-13-02-МАШ «Сводная ведомость учёта участников и использования экзаменационных материалов в ППЭ»;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ППЭ-18-МАШ «Акт общественного наблюдения за проведением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t>в ППЭ»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ППЭ-19 «Контроль изменения состава работников в день экзамена»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ППЭ-21 «Акт об удалении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Calibri" w:hAnsi="Times New Roman" w:cs="Times New Roman"/>
          <w:sz w:val="28"/>
          <w:szCs w:val="28"/>
        </w:rPr>
        <w:t>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ППЭ-22 «Акт о досрочном завершении экзамена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объективным причинам</w:t>
      </w:r>
      <w:r w:rsidRPr="00A00961">
        <w:rPr>
          <w:rFonts w:ascii="Times New Roman" w:eastAsia="Calibri" w:hAnsi="Times New Roman" w:cs="Times New Roman"/>
          <w:sz w:val="28"/>
          <w:szCs w:val="28"/>
        </w:rPr>
        <w:t>» (при наличии).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lastRenderedPageBreak/>
        <w:t>Также сканируются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Технический специалист сканирует полученные формы ППЭ и возвращает руководителю ППЭ.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После сканирования всех материалов совместно с членом ГЭК ещё раз пересчитать все бланки, упаковывать в  ВДП, в котором материалы были доставлены из аудитории в Штаб ППЭ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Присутствовать при упаковке членами ГЭК в сейф-пакеты ЭМ за специально подготовленным столом, находящимся в зоне видимости камер видеонаблюдения</w:t>
      </w:r>
      <w:r w:rsidRPr="00A009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окончании соответствующего экзамена в ППЭ неиспользованные ДБО № 2 и ВДП оставляются в сейфе в Штабе ППЭ на хранение. Указанные ДБО № 2 должны быть использованы на следующем экзамене. По окончании проведения всех запланированных в ППЭ экзаменов неиспользованные ДБО № 2 направляются в РЦОИ вместе с другими неиспользованными ЭМ. 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Все материалы упаковываются в сейф-пакеты и помещаются на хранение в ППЭ. 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При этом: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сейф-пакет (большой) упаковываются все ЭМ;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сейф-пакет (стандартный) упаковываются использованные и неиспользованные электронные носители и ВДП с испорченными ЭМ. В этот же пакет убирается заполненная форма ППЭ-14-04 «Ведомость материалов доставочного сейф-пакета».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500440803"/>
      <w:bookmarkStart w:id="12" w:name="_Toc500513380"/>
      <w:bookmarkStart w:id="13" w:name="_Toc501462800"/>
      <w:bookmarkStart w:id="14" w:name="_Toc500440804"/>
      <w:bookmarkStart w:id="15" w:name="_Toc500513381"/>
      <w:bookmarkStart w:id="16" w:name="_Toc501462801"/>
      <w:bookmarkStart w:id="17" w:name="_Toc500440805"/>
      <w:bookmarkStart w:id="18" w:name="_Toc500513382"/>
      <w:bookmarkStart w:id="19" w:name="_Toc501462802"/>
      <w:bookmarkStart w:id="20" w:name="_Toc500440806"/>
      <w:bookmarkStart w:id="21" w:name="_Toc500513383"/>
      <w:bookmarkStart w:id="22" w:name="_Toc501462803"/>
      <w:bookmarkStart w:id="23" w:name="_Toc53376270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950" w:rsidRDefault="00076950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Pr="00B0761B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950" w:rsidRDefault="00076950" w:rsidP="00175B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950" w:rsidRDefault="00076950" w:rsidP="00175B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950" w:rsidRDefault="00076950" w:rsidP="00175B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950" w:rsidRDefault="00076950" w:rsidP="00175B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950" w:rsidRDefault="00076950" w:rsidP="00175B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Pr="00B0761B" w:rsidRDefault="00175B86" w:rsidP="00175B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Инструкция для организатора в аудитории</w:t>
      </w:r>
    </w:p>
    <w:p w:rsidR="00175B86" w:rsidRPr="00B0761B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организаторов в аудитории ППЭ привлекаются лица, прошедшие соответствующую подготовку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удовлетворяющие требованиям, предъявляемым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ППЭ.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ЕГЭ по учебному предмету в состав организаторов не входят специалисты по этому учебному предмету.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 проведению ЕГЭ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Организатор в аудитории заблаговременно должен пройти инструктаж по порядку и процедуре проведения ЕГЭ и ознакомиться с: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документами, регламентирующими проведение государственной итоговой аттестации по образовательным программам среднего общего образования (ГИА);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инструкциями, определяющими порядок работы организаторов в аудитории;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заполнения бланков ЕГЭ;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оформления ведомостей, протоколов и актов, заполняемых при проведении ЕГЭ в аудиториях;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работы с ПО Станция печати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день проведения ЕГЭ организатор в аудитории ППЭ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явиться в ППЭ в 08.00 по местному времени и зарегистрироваться у ответственного организатора вне аудитории, уполномоченного руководителем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личные вещи в месте для хранения личных вещей организаторов, которое расположено до входа в ППЭ;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инструктаж у руководителя ППЭ по процедуре проведения экзамена. Инструктаж проводится не ранее 08.15 по местному времени;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у руководителя ППЭ информацию о назначении ответственных организаторов в аудитории и распределении по аудиториям ППЭ согласно форме ППЭ-07 «Список работников ППЭ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наблюдателей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организатор распределяет роли организаторов на процедуру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Получить у руководителя ППЭ: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ППЭ-05-01 «Список участников экзамена в аудитории ППЭ» (2 экземпляра);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ППЭ-05-02 «Протокол проведения экзамена в аудитории»;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ППЭ-12-02 «Ведомость коррекции персональных данных участников экзамена 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ППЭ-12-03 «Ведомость использования дополнительных бланков ответов № 2»;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форму ППЭ-12-04-МАШ «Ведомость учета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аудитории»;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ППЭ-16 «Расшифровка кодов образовательных организаций ППЭ»;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инструкцию для участника ЕГЭ, зачитываемую организатором в аудитории перед началом экзамена;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для вскрытия сейф-пакета с электронными носителями;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с номерами аудиторий;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бумаги для черновиков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 штампом образовательной организации, на базе которой расположен ППЭ </w:t>
      </w:r>
      <w:r w:rsidRPr="00A0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случае проведения ЕГЭ по иностранным языкам (раздел «Говорение») листы бумаги для черновиков не выдаются);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для упаковки использованных черновиков (один конверт на аудиторию).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08.45 по местному времени пройти в свою аудиторию, проверить ее готовность к экзамену (в том числе готовность средств видеонаблюдения), проветрить аудиторию (при необходимости) и приступить к выполнению своих обязанностей.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Вывесить у входа в аудиторию один экземпляр формы ППЭ-05-01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«Список участников экзамена в аудитории ППЭ»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Раздать на рабочие места участников экзамена листы бумаги для черновиков со штампом образовательной организации, на базе которой расположен ППЭ, на каждого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 w:rsidDel="00B0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(минимальное количество - два листа).</w:t>
      </w:r>
    </w:p>
    <w:p w:rsidR="00175B86" w:rsidRPr="00535B3A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на доске образец регистрационных полей бланка регистрации участника экзамена</w:t>
      </w:r>
      <w:r w:rsidRPr="00A00961" w:rsidDel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(оформление на доске регистрационных полей бланка регистрации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произведено за день до проведения экзамена),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также подготовить необходимую информацию для заполнения бланков регистрации с использованием полученной у руководителя формы ППЭ-16 «Расшифровка кодов образовательных организаций </w:t>
      </w:r>
      <w:proofErr w:type="spellStart"/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ППЭ»</w:t>
      </w:r>
      <w:proofErr w:type="gramStart"/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</w:t>
      </w:r>
      <w:proofErr w:type="spellEnd"/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175B86" w:rsidRPr="00A00961" w:rsidTr="0039459F">
        <w:trPr>
          <w:trHeight w:val="4330"/>
        </w:trPr>
        <w:tc>
          <w:tcPr>
            <w:tcW w:w="9781" w:type="dxa"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Организатору необходимо помнить, что экзамен проводится в спокойной и доброжелательной обстановке.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(в период с момента входа в ППЭ и до окончания экзамена) в ППЭ организатору в аудитории </w:t>
            </w:r>
            <w:r w:rsidRPr="00A0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запрещается: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оказывать содействие участникам </w:t>
            </w: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экзамена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выносить из аудиторий и ППЭ экзаменационные материалы (ЭМ) на бумажном или электронном носителях, фотографировать ЭМ.</w:t>
            </w:r>
          </w:p>
        </w:tc>
      </w:tr>
    </w:tbl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Вход участников экзамена в аудиторию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Ответственный организатор при входе участников экзамена в аудиторию должен: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сверить данные документа, удостоверяющего личность участника экзамена, с данными в форме ППЭ-05-02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«Протокол проведения экзамена в аудитории».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случае расхождения персональных данных участника ЕГЭ в документе, удостоверяющем личность, с данными в форме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ППЭ-05-02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«Протокол проведения экзамена в аудитории» </w:t>
      </w:r>
      <w:r w:rsidRPr="00A00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ответственный организатор заполняет форму ППЭ 12-02 «Ведомость коррекции персональных данных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участнику ЕГЭ номер его места в аудитории.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175B86" w:rsidRPr="00A00961" w:rsidTr="0039459F">
        <w:tc>
          <w:tcPr>
            <w:tcW w:w="9781" w:type="dxa"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экзамена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взять с собой в аудиторию только документ, удостоверяющий личность,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гелевую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капиллярную ручку</w:t>
            </w:r>
            <w:r w:rsidRPr="00A0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чернилами черного цвета, при необходимости – лекарства и питание, а также средства обучения и воспитания (далее - дополнительные материалы, которые можно использовать на ЕГЭ по отдельным учебным предметам).</w:t>
            </w:r>
          </w:p>
          <w:p w:rsidR="00175B86" w:rsidRPr="00A00961" w:rsidRDefault="00175B86" w:rsidP="0039459F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ЕГЭ разрешается пользоваться следующими дополнительными материалами: </w:t>
            </w: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математике ‒ линейка, не содержащая справочной информации;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калькулятор.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Непрограммируемые калькуляторы: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 и вычисление тригонометрических функций (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sin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ctg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arcsin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arcos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arctg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 осуществляют функции сре</w:t>
            </w:r>
            <w:proofErr w:type="gram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язи, хранилища базы данных                      и не имеют доступ к сетям передачи данных (в том числе к  сети «Интернет»).</w:t>
            </w:r>
          </w:p>
        </w:tc>
      </w:tr>
    </w:tbl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должен: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проследить, чтобы участник ЕГЭ занял отведенное ему место строго в соответствии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ППЭ-05-01 «Список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 ППЭ»;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 чтобы участники ЕГЭ не менялись местами;</w:t>
      </w:r>
    </w:p>
    <w:p w:rsidR="00175B86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напомнить участникам ЕГЭ о ведении видеонаблюдения в ППЭ и о запрете иметь при себе уведомление о регистрации на экзамен,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</w:t>
      </w:r>
    </w:p>
    <w:p w:rsidR="00175B86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38" w:rsidRDefault="00AA1838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38" w:rsidRPr="00A00961" w:rsidRDefault="00AA1838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Выдача ЭМ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09.45 ответственный организатор в Штабе ППЭ принимает у руководителя ППЭ ЭМ: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с электронными носителями с ЭМ по форме ППЭ-14-02 «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Ведомость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экзаменационных материалов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форме ППЭ-14-04 «Ведомость материалов доставочного сейф-пакета» (расписывается в формах);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для упаковки бланков ЕГЭ, испорченных КИМ, сейф-пакеты для упаковки использованных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ДБО № 2.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начала экзамена организатор в аудитории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участников экзамена о ведении видеонаблюдения;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участников экзамена.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состоит из двух частей. Первая часть инструктажа проводится с 9.50 по местному времени и включает в себя информирование участников экзамена о порядке проведения экзамена, правилах оформления экзаменационной работы, продолжительности выполнения экзаменационной работы по соответствующему учебному предмету, порядке подачи апелляций о нарушении установленного Порядка и о несогласии с выставленными баллами, о случаях удаления с экзамена, о времени и месте ознакомления с результатами ЕГЭ, а также о том, что записи на КИМ, оборотных сторонах бланков, и черновиках не обрабатываются и не проверяются. По окончании первой части инструктажа участникам экзамена демонстрируется целостность упаковки доставочного (-ых)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спецпакета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 ИК на электронном носителе, а также проводится информирование о процедуре печати полных комплектов ЭМ в аудитории.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10.00 по местному времени организатор в аудитории, ответственный за печать ЭМ, извлекает из сейф-пакета электронный носитель с ЭМ, устанавливает его в CD (</w:t>
      </w:r>
      <w:r w:rsidRPr="00A009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)-привод станции печати ЭМ (в случае доставки ЭМ на CD-дисках) или подключает к станции печати ЭМ (в случае доставки ЭМ на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-накопителях), вводит количество ЭМ для печати, равное количеству участников экзамена, фактически присутствующих в данной аудитории,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выполняет печать ЭМ, фиксирует дату и время вскрытия в форме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использования дополнительного электронного носителя с ЭМ печать со следующего электронного носителя с ЭМ на той же станции печати ЭМ может быть произведена без участия технического специалиста и члена ГЭК, поскольку ранее ключ доступа к ЭМ был загружен и активирован техническим специалистом на данной станции печати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в аудитории, ответственный за печать ЭМ, выполняет печать полных комплектов ЭМ с электронного носителя. Ориентировочное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данной операции (для 15 участников экзамена) до 20 минут при скорости печати принтера не менее 25 страниц в минуту.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последним в комплекте ЭМ: отсутствие белых и темных полос, текст хорошо читаем и четко пропечатан, защитные знаки, расположенные по всей поверхности листа, четко видны; по окончании проверки сообщает результат организатору, ответственному за печать, для подтверждения качества печати в программном обеспечении.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комплект размещается на столе для выдачи участникам, некачественный откладывается.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завершения печати всех комплектов ЭМ напечатанные полные комплекты раздаются участникам экзамена в аудитории в произвольном порядке (в каждом напечатанном комплекте участника экзамена находятся: черно-белый бланк регистрации, черно-белый бланк ответов № 1, черно-белые односторонние бланк ответов № 2 лист 1, бланк ответов № 2 лист 2 (за исключением проведения ЕГЭ по математике базового уровня), КИМ, контрольный лист с информацией о номере бланка регистрации, номере КИМ и инструкцией по проверке комплекта для участника).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дать указание участникам экзамена проверить комплектность и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листа, четко видны), соответствия номеров бланка регистрации и номера КИМ  на контрольном листе с соответствующими номерами на бланке регистрации и КИМ, кода региона и номера ППЭ в бланке регистрации ответов;</w:t>
      </w:r>
      <w:proofErr w:type="gramEnd"/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дать указание участникам экзамена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заполнения регистрационных полей на всех бланках ЕГЭ у каждого участника экзамена и соответствие данных участника экзамена (ФИО, серии и номера документа, удостоверяющего личность) в бланке регистрации и документе, удостоверяющем личность. В 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после заполнения всеми участниками экзамена</w:t>
      </w:r>
      <w:r w:rsidRPr="00A00961" w:rsidDel="008B2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бланков регистрации и регистрационных полей бланков ответов № 1 и бланков ответов № 2 лист 1 и лист 2 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доске (информационном стенде).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объявления начала экзамена организатор в аудитории, ответственный за печать ЭМ, сообщает организатору вне аудитории информацию о завершении печати ЭМ и успешном начале экзамена.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обнаружения участником ЕГЭ брака или некомплектности ЭМ: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организатор, ответственный за проверку ЭМ, изымает некачественный или некомплектный экземпляр ЭМ и приглашает члена ГЭК для выполнения дополнительной печати ЭМ;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организатор, ответственный за печать ЭМ, средствами станции печати ЭМ бракует комплект, соответствующий номеру бланка регистрации изъятого некачественного или некомплектного экземпляра ЭМ, и переходит к дополнительной печати ЭМ нового полного комплекта ЭМ (из имеющегося электронного носителя с ЭМ, если в аудитории участников ЕГЭ меньше, чем комплектов ЭМ на электронном носителе или из резервного доставочного пакета, полученного у руководителя ППЭ, если на имеющемся электронном носителе нет неиспользованных ЭМ). В случае использования резервного доставочного пакета ранее установленный (подключенный) электронный носитель с ЭМ извлекается из CD (DVD)-привода станции печати ЭМ (в случае доставки ЭМ на CD-дисках) или отключается от станции печати ЭМ (в случае доставки ЭМ на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-накопителях), на его место устанавливается электронный носитель с ЭМ из резервного доставочного пакета. Аналогичная замена производится в случае порчи ЭМ участником экзамена или опозданием участника. 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Организатор, ответственный за печать ЭМ, приглашает члена ГЭК активировать процедуру дополнительной печати с помощью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ГЭК.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b/>
          <w:sz w:val="28"/>
          <w:szCs w:val="28"/>
        </w:rPr>
        <w:t>Замена комплекта ЭМ производится полностью, включая КИМ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рабочая станция печати ЭМ заменяется на резервную, в этом случае используется электронный носитель из резервного доставочного пакета, полученного у руководителя ППЭ.</w:t>
      </w:r>
    </w:p>
    <w:p w:rsidR="00AA1838" w:rsidRDefault="00175B86" w:rsidP="00AA1838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Важно!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восстановления работоспособности принтера в следующем напечатанном комплекте необходимо проконтролировать номера бланков, сравнив с предыдущим комплектом. В случае обнаружения повторной печати задублированный комплект должен быть забракован.</w:t>
      </w:r>
    </w:p>
    <w:p w:rsidR="00175B86" w:rsidRPr="00A00961" w:rsidRDefault="00175B86" w:rsidP="00AA1838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выполнения экзаменационной работы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экзамена приступают к выполнению экзаменационной работы.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в каждой аудитории присутствует не менее двух организаторов. В случае необходимости временно покинуть аудиторию следует произвести замену из числа организаторов вне аудитории.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выполнения экзаменационной работы участниками экзамена организатор в аудитории должен: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следить за порядком в аудитории и не допускать: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разговоров участников экзамена между собой;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обмена любыми материалами и предметами между участниками экзамена;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уведомления о регистрации на экзамены (при наличии необходимо изъять), средств связи, электронно-вычислительной техники, фото-, аудио- и видеоаппаратуры, справочных материалов, кроме разрешенных, которые содержатся в КИМ, письменных заметок и иных средств хранения и передачи информации;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переписывания участниками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КИМ в листы бумаги для черновиков со штампом образовательной организации;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произвольного выхода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аудитории и перемещения по ППЭ без сопровождения организатора вне аудитории;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участникам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том числе в передаче им 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выноса из аудиторий листов для черновиков со штампом образовательной организации, на базе которой расположен ППЭ, ЭМ на бумажном или электронном носителях, письменных принадлежностей, письменных заметок и иных средств хранения и передачи информации, фотографирования ЭМ участниками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организаторами или техническими специалистами;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 состоянием участников экзамена и при ухудшении их самочувствия направлять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сопровождении организаторов вне аудиторий в медицинский кабинет. В этом случае следует напомнить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возможности досрочно завершить экзамен и прийти на пересдачу;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 работой средств видеонаблюдения и сообщать обо всех случаях неполадок руководителю ППЭ и членам ГЭК.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предъявил претензию по содержанию задания своего КИМ, необходимо зафиксировать в свободной форме суть претензии в служебной записке и передать ее руководителю ППЭ (служебная записка должна содержать информацию об уникальном номере КИМ, задании и содержании замечания).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аудитории необходимо проверить комплектность оставленных им на рабочем столе ЭМ и черновиков.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Случаи удаления с экзамена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факта наличия у участников экзамена средств связи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проведения ЕГЭ или иного нарушения ими установленного Порядка такие участники удаляются с экзамена.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случае ответственный организатор совместно с членом (членами) ГЭК, руководителем ППЭ должен: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форму ППЭ-21 «Акт об удалении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 Штабе ППЭ в зоне видимости камер видеонаблюдения;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аудитории ППЭ внести соответствующую запись в форму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аудитории»;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поставить в бланке регистрации в поле «Удален с экзамена в связи с нарушением порядка проведения ЕГЭ» соответствующую отметку и поставить свою подпись в соответствующем поле.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Рекомендуется продемонстрировать на камеру видеонаблюдения средство связи и электронно-вычислительной техники, фото-, аудио- и видеоаппаратуры, справочные материалы, письменные заметки и иные средстве хранения и передачи информации, обнаруженные у участника экзамена. На камеру проговорить, какой именно предмет обнаружен и его содержание (в случае обнаружения письменных заметок).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состоянию здоровья или другим объективным причинам не может завершить выполнение экзаменационной работы, он может покинуть аудиторию. Ответственный организатор должен пригласить организатора вне аудитории, который сопроводит такого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медицинскому работнику и пригласит члена (членов) ГЭК в медицинский кабинет. В случае подтверждения медицинским работником ухудшения состояния здоровья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при согласии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завершить экзамен заполняется форма ППЭ-22 «Акт о досрочном завершении экзамена по объективным причинам» в медицинском кабинете членом ГЭК и медицинским работником. Ответственный организатор и руководитель ППЭ ставят свою подпись в указанном акте. Ответственный организатор должен: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внести соответствующую запись в форму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поставить соответствующую отметку в бланке регистрации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поле «Не закончил экзамен по уважительной причине» и поставить свою подпись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961">
        <w:rPr>
          <w:rFonts w:ascii="Times New Roman" w:eastAsia="Calibri" w:hAnsi="Times New Roman" w:cs="Times New Roman"/>
          <w:sz w:val="28"/>
          <w:szCs w:val="28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поле.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дополнительных бланков ответов (за исключением проведения ЕГЭ по математике базового уровня)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случае если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 заполнил бланк ответов № 2 лист 1, бланк ответов № 2 лист 2, организатор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чтобы оба листа бланка ответов № 2 лист 1, бланка ответов № 2 лист 2 полностью заполнены, в противном случае ответы, внесенные в ДБО № 2, оцениваться не будут;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по просьбе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ДБО № 2;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«Дополнительный бланк ответов № 2» внести цифровое значение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ДБО № 2 (расположенное под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штрихкодом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бланка), который выдается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«Лист» при выдаче ДБО № 2 внести порядковый номер листа работы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 w:rsidDel="0053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листами № 1 и № 2 являются основные бланки ответов № 2 лист 1 и лист 2 соответственно);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зафиксировать количество выданных ДБО № 2 в форме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аудитории» и прописать номера выданных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ДБО № 2 в форме ППЭ-12-03 «Ведомость использования дополнительных бланков ответов № 2».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ДБО № 2 копировать и выдавать копии категорически запрещено! При нехватке ДБО № 2 необходимо обратиться в Штаб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формой ППЭ-12-04-МАШ «Ведомость учета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аудитории»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Каждый выход участника ЕГЭ из аудитории фиксируется организаторами в ведомости учёта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в аудитории (форма ППЭ-12-04-МАШ). Если один и тот же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>выходит несколько раз, то каждый его выход фиксируется в ведомости в новой строке. При нехватке места на одном листе записи продолжаются на следующем листе (выдаётся в Штабе ППЭ по схеме, установленной руководителем ППЭ).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Завершение выполнения экзаменационной работы участниками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 организация сбора ЭМ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досрочно завершившие выполнение экзаменационной работы, могут покинуть ППЭ. Организатору необходимо принять у них все ЭМ и получить их подпись в форме ППЭ-05-02.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30 минут и за 5 минут до окончания выполнения экзаменационной работы сообщить участникам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 скором завершении выполнения экзаменационной работы и напомнить о необходимости перенести ответы из черновиков и КИМ в бланки ЕГЭ.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15 минут до окончания выполнения экзаменационной работы: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пересчитать ИК в аудитории (испорченные и (или) имеющие полиграфические дефекты);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листы бумаги для черновиков;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в форме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аудитории» факты неявки на экзамен участников экзамена, а также проверить отметки фактов (в случае если такие факты имели место) удаления с экзамена,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незавершения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экзаменационной работы, ошибок в документах.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выполнения экзаменационной работы участниками экзамена организатор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попросить положить все ЭМ на край </w:t>
      </w:r>
      <w:r w:rsidR="00597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 (включая КИМ и черновики).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Собрать у участников экзамена: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регистрации, бланки ответов № 1, бланки ответов № 2 лист 1 и лист 2, ДБО № 2;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КИМ, включая контрольный лист;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для черновиков со</w:t>
      </w:r>
      <w:r w:rsidRPr="00A00961">
        <w:rPr>
          <w:rFonts w:ascii="Times New Roman" w:eastAsia="Calibri" w:hAnsi="Times New Roman" w:cs="Times New Roman"/>
          <w:sz w:val="28"/>
          <w:szCs w:val="28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штампом образовательной организации, на базе которой расположен ППЭ, (в случае проведения ЕГЭ по иностранным языкам (раздел «Говорение») листы бумаги для черновиков не используются);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бланки ответов № 2, предназначенные для записи ответов на задания с развернутым ответом, и ДБО № 2 содержат незаполненные области (за исключением регистрационных полей), то необходимо погасить их следующим образом: «Z».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организатор в аудитории также должен проверить бланк ответов № 1 участника экзамена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отведенном месте.</w:t>
      </w:r>
    </w:p>
    <w:p w:rsidR="00175B86" w:rsidRPr="00A00961" w:rsidRDefault="00175B86" w:rsidP="00175B86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форму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аудитории», получив подписи у участников экзамена.</w:t>
      </w:r>
    </w:p>
    <w:p w:rsidR="00175B86" w:rsidRPr="00A00961" w:rsidRDefault="00175B86" w:rsidP="00175B86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времени выполнения экзаменационной работы участниками экзамена организатор извлекает электронный носитель с ЭМ из </w:t>
      </w:r>
      <w:r w:rsidRPr="00A009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09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)-привода, убирает его в тот же сейф-пакет для передачи руководителю ППЭ и ожидает технического специалиста. Извлечение электронного носителя после начала печати ЭМ до завершения времени выполнения экзаменационной работы запрещается, за исключением случаев использования резервного электронного носителя. </w:t>
      </w:r>
    </w:p>
    <w:p w:rsidR="00175B86" w:rsidRPr="00A00961" w:rsidRDefault="00175B86" w:rsidP="00175B86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печати техническим специалистом протокола печати ЭМ в аудитории (форма ППЭ-23) организаторы в аудитории подписывают его и передают в Штаб ППЭ вместе с остальными формами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Пересчитать все типы бланков ЕГЭ и запечатать их в ВДП. Заполнить «Сопроводительный бланк к материалам ЕГЭ».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</w:rPr>
        <w:t>Оформление соответствующих форм ППЭ, осуществление раскладки и последующей упаковки организаторами ЭМ, собранных у участников экзамена, осуществляется в специально выделенном в аудитории месте (столе), находящемся в зоне видимости камер видеонаблюдения.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>Обратить внимание, что в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 упаковываются только использованные участниками ЕГЭ бланки ЕГЭ.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этом </w:t>
      </w:r>
      <w:r w:rsidRPr="00A0096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запрещается: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использовать какие-либо иные пакеты (конверты и т.д.) вместо выданных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вкладывать вместе с бланками ЕГЭ какие-либо другие материалы;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скреплять бланки ЕГЭ (скрепками, </w:t>
      </w:r>
      <w:proofErr w:type="spellStart"/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степлерами</w:t>
      </w:r>
      <w:proofErr w:type="spellEnd"/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 т.п.);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менять ориентацию бланков ЕГЭ в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</w:t>
      </w:r>
      <w:r w:rsidRPr="00A00961" w:rsidDel="003D7E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(верх-низ, лицевая-оборотная сторона).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ВДП упаковываются испорченные комплекты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 распечатанных КИМ упаковать в сейф-пакет и запечатать, обязательно приложив к КИМ контрольные листы, заполнить сопроводительный бланк к материалам ЕГЭ и вложить его в карман сейф-пакета.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и неиспользованные листы бумаги для черновиков необходимо пересчитать. Использованные черновики необходимо упаковать в конверт и запечатать. На конверте необходимо указать: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завершении сбора и упаковки ЭМ в аудитории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организатор в центре видимости камеры видеонаблюдения объявляет об окончании экзамена. После проведения сбора ЭМ и подписания протокола о проведении экзамена в аудитории (форма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аудитории») ответственный организатор на камеру видеонаблюдения громко объявляет все данные протокола, в том числе наименование предмета, количество участников экзамена в данной аудитории и количество ЭМ (использованных и неиспользованных), а также время подписания протокола. Ответственный организатор также должен продемонстрировать на камеру видеонаблюдения запечатанный ВДП с ЭМ участников экзамена. Совместно с техническим специалистом подписывает протокол печати ЭМ в аудитории (форма ППЭ-23 «Протокол печати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полных комплектов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 в аудитории»).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и сейф-пакеты с ЭМ, использованный электронный носитель с электронными КИМ, бумажный протокол печати КИМ, конверт с черновиками, неиспользованные листы бумаги для черновиков и ДБО №2, прочие формы ППЭ, служебные записки, если есть, организатор передает руководителю ППЭ в Штабе ППЭ.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>По завершении соответствующих процедур организаторы проходят в Штаб ППЭ с ЭМ и передают ЭМ руководителю ППЭ в присутствии члена ГЭК по 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ППЭ-14-02 «Ведомость учета экзаменационных материалов». Прием ЭМ должен проводиться за специально отведенным столом, находящимся в зоне видимости камер видеонаблюдения.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ЭМ, которые организаторы передают руководителю ППЭ: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запечатанный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ВДП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 бланками регистрации,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бланками ответов № 1,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бланками ответов № 2 (лист 1 и лист 2), в том числе с ДБО № 2;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КИМ участников экзамена, вложенные в сейф-пакет;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электронный носитель в </w:t>
      </w:r>
      <w:proofErr w:type="gramStart"/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сейф-пакете</w:t>
      </w:r>
      <w:proofErr w:type="gramEnd"/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в котором он был выдан (принимается  по форме </w:t>
      </w:r>
      <w:r w:rsidRPr="00A00961">
        <w:rPr>
          <w:rFonts w:ascii="Times New Roman" w:eastAsia="Calibri" w:hAnsi="Times New Roman" w:cs="Times New Roman"/>
          <w:sz w:val="28"/>
          <w:szCs w:val="28"/>
        </w:rPr>
        <w:t>ППЭ-14-04 «Ведомость материалов доставочного сейф-пакета» под подпись ответственного организатора;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ВДП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 испорченными комплектами ЭМ;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запечатанный конверт с использованными черновиками;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неиспользованные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для черновиков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ППЭ-05-02 «Протокол проведения экзамена в аудитории»;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 ППЭ-12-02 «Ведомость коррекции персональных данных участников экзамена 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ППЭ-12-03 «Ведомость использования дополнительных бланков ответов № 2»;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форму ППЭ-12-04-МАШ «Ведомость учета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неиспользованные ДБО № 2;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служебные записки (при наличии).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покидают ППЭ после передачи всех ЭМ руководителю ППЭ и с разрешения руководителя ППЭ.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B0761B" w:rsidRDefault="00175B86" w:rsidP="00175B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Инструкция для организатора вне аудитории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удовлетворяющие требованиям,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 к работникам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ЕГЭ по учебному предмету в состав организаторов не входят специалисты по этому учебному предмету.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 проведению ЕГЭ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Организатор вне аудитории должен заблаговременно пройти инструктаж по порядку и процедуре проведения ЕГЭ и ознакомиться: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документами, регламентирующими проведение государственной итоговой аттестации по образовательным программам среднего общего образования (ГИА);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инструкциями, определяющими порядок работы организаторов                              вне аудитории.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день проведения ЕГЭ организатор вне аудитории ППЭ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08.00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местному времени явиться в ППЭ и зарегистрироваться у ответственного организатора вне аудитории, уполномоченного руководителем ППЭ. 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не позднее 07.50 и получить у руководителя ППЭ форму ППЭ-07 «Список работников ППЭ и общественных наблюдателей». Не позднее 08.00 по местному времени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личные вещи в месте для хранения личных вещей лиц, привлекаемых к проведению ЕГЭ, которое расположено до входа в ППЭ.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инструктаж у руководителя ППЭ по процедуре проведения экзамена. Инструктаж проводится не ранее 08.15 по местному времени;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у руководителя ППЭ информацию о назначении организаторов и распределении на места дежурства.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 08.45 по местному времени: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 руководителя ППЭ формы ППЭ-06-01 «Список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организации» и ППЭ-06-02 «Список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ППЭ по алфавиту» для размещения на информационном стенде при входе в 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на свое место дежурства и приступить к выполнению своих обязанностей.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175B86" w:rsidRPr="00A00961" w:rsidTr="0039459F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Организатору необходимо помнить, что экзамен проводится в спокойной и доброжелательной обстановке.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(в период с момента входа в ППЭ и до окончания экзамена) в ППЭ запрещается: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оказывать содействие участникам экзамена,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выносить из аудиторий и ППЭ экзаменационные материалы (ЭМ) на бумажном или электронном носителях, фотографировать ЭМ. </w:t>
            </w:r>
          </w:p>
        </w:tc>
      </w:tr>
    </w:tbl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 вне аудитории должен:</w:t>
      </w:r>
    </w:p>
    <w:p w:rsidR="00175B86" w:rsidRPr="00A00961" w:rsidRDefault="00175B86" w:rsidP="00175B8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Обеспечить организацию входа участников экзамена в 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 входа в ППЭ (начиная с 09.00) организатор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участникам экзамена на необходимость оставить личные вещи (уведомление о регистрации на ЕГЭ, средства связи и иные запрещенные средства и материалы и др.) в специально выделенном до входа в ППЭ месте для личных вещей (указанное место для личных вещей участников экзамена организуется до установленной рамки стационарного металлоискателя или до места проведения уполномоченными лицами работ с использованием переносного металлоискателя).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 входе в ППЭ организатор должен:</w:t>
      </w:r>
    </w:p>
    <w:p w:rsidR="00175B86" w:rsidRPr="00A00961" w:rsidRDefault="00175B86" w:rsidP="00175B86">
      <w:pPr>
        <w:pStyle w:val="a8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00961">
        <w:rPr>
          <w:rFonts w:eastAsia="Times New Roman"/>
          <w:sz w:val="28"/>
          <w:szCs w:val="28"/>
        </w:rPr>
        <w:t xml:space="preserve">совместно с сотрудниками,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</w:t>
      </w:r>
      <w:r w:rsidRPr="00A00961">
        <w:rPr>
          <w:rFonts w:eastAsia="Times New Roman"/>
          <w:color w:val="000000"/>
          <w:sz w:val="28"/>
          <w:szCs w:val="28"/>
        </w:rPr>
        <w:t>экзамена</w:t>
      </w:r>
      <w:r w:rsidRPr="00A00961">
        <w:rPr>
          <w:rFonts w:eastAsia="Times New Roman"/>
          <w:sz w:val="28"/>
          <w:szCs w:val="28"/>
        </w:rPr>
        <w:t>, и наличие их в списках распределения в данный ППЭ.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Организатор допускает в аудиторию участника экзамена после предъявления им формы ППЭ-20 «Акт об идентификации личности участника ГИА». Организатор забирает у участника экзамена данную форму для дальнейшей передачи руководителю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в списках распределения в данный ППЭ, участник ЕГЭ в ППЭ не допускается, в этом случае, необходимо пригласить члена ГЭК для фиксирования данного факта для дальнейшего принятия решения. 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стационарных и (или) переносных металлоискателей проверить у 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запрещенных средств. Проверка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металлоискателей может быть осуществлена организаторами и (или) сотрудниками,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осуществляющими охрану правопорядка, и (или) сотрудниками органов внутренних дел (полиции). По медицинским показаниям (при предоставлении подтверждающего документа)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освобожден от проверки с использованием металлоискателя</w:t>
      </w:r>
      <w:r w:rsidRPr="00A00961">
        <w:rPr>
          <w:rFonts w:ascii="Times New Roman" w:hAnsi="Times New Roman" w:cs="Times New Roman"/>
          <w:sz w:val="28"/>
          <w:szCs w:val="28"/>
        </w:rPr>
        <w:t>.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появлении сигнала металлоискателя организатор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предмет, вызывающий сигнал. Если этим предметом является запрещенное средство, в том числе средство связи, организатор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данное средство в место хранения личных вещей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сопровождающему. ВАЖНО: 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хранения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вещей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597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сопровождающему;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сдавать запрещенное средство,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организатор вне аудитории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повторно разъясняет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ему, что в соответствии с пунктом 45 Порядка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</w:t>
      </w:r>
      <w:proofErr w:type="gramStart"/>
      <w:r w:rsidRPr="00A0096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и видеоаппаратуру, справочные материалы, письменные заметки и иные средства хранения и передачи информации. Таким образом, такой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A00961">
        <w:rPr>
          <w:rFonts w:ascii="Times New Roman" w:eastAsia="Calibri" w:hAnsi="Times New Roman" w:cs="Times New Roman"/>
          <w:sz w:val="28"/>
          <w:szCs w:val="28"/>
        </w:rPr>
        <w:t> 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может быть допущен в ППЭ</w:t>
      </w:r>
      <w:r w:rsidRPr="00A009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этом случае организатор вне аудитории приглашает руководителя ППЭ и члена ГЭК. Руководитель ППЭ в присутствии члена ГЭК составляет акт о 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</w:rPr>
        <w:t>недопуске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, отказавшегося от сдачи запрещенного средства. Указанный акт подписывают член ГЭК, руководитель ППЭ и 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, отказавшийся от сдачи запрещенного средства. Акт составляется в двух экземплярах в свободной форме. 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t>может быть допущен только по решению председателя ГЭК.</w:t>
      </w:r>
    </w:p>
    <w:p w:rsidR="00175B86" w:rsidRPr="00A00961" w:rsidRDefault="00175B86" w:rsidP="00175B8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этапе проведения ЕГЭ</w:t>
      </w:r>
      <w:r w:rsidRPr="00A00961">
        <w:rPr>
          <w:rFonts w:ascii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организатор должен: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участникам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 помещениях ППЭ, указывать местонахождение нужной аудитории, а также осуществлять контроль за перемещением по ППЭ лиц, имеющих право присутствовать в ППЭ в день проведения экзамена;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 соблюдением тишины и порядка в 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 соблюдением порядка проведения ЕГЭ в ППЭ и не допускать следующих нарушений порядка участниками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организаторами в аудитории (вне аудиторий), в том числе в коридорах, туалетных комнатах, медицинском пункте и т.д.: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 ППЭ у указанных лиц средств связи, электронно-вычислительной техники,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 видеоаппаратуры,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материалов, письменных заметок и иных средств хранения и передачи информации;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выноса из аудиторий и ППЭ ЭМ на бумажном или электронном носителях, фотографирования ЭМ;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сопровождать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 аудитории во время экзамена;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полученную от организатора в аудитории информацию о завершении печати ЭМ руководителю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случае сопровождения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медицинскому работнику пригласить члена (членов) ГЭК в медицинский кабинет.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порядка проведения ЕГЭ следует незамедлительно обратиться к члену ГЭК (руководителю ППЭ).</w:t>
      </w:r>
    </w:p>
    <w:p w:rsidR="00175B86" w:rsidRPr="00A00961" w:rsidRDefault="00175B86" w:rsidP="00175B8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этапе завершения ЕГЭ</w:t>
      </w:r>
      <w:r w:rsidRPr="00A00961">
        <w:rPr>
          <w:rFonts w:ascii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указания руководителя ППЭ и членов ГЭК, оказывать содействие в решении ситуаций, не предусмотренных настоящей Инструкцией.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экзамена организаторы вне аудитории покидают ППЭ только по указанию руководителя ППЭ.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pStyle w:val="2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535590799"/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00961">
        <w:rPr>
          <w:rFonts w:ascii="Times New Roman" w:hAnsi="Times New Roman" w:cs="Times New Roman"/>
          <w:sz w:val="28"/>
          <w:szCs w:val="28"/>
        </w:rPr>
        <w:t>Инструкция для работников по обеспечению охраны образовательных организаций при организации входа участников ЕГЭ в ППЭ</w:t>
      </w:r>
      <w:bookmarkEnd w:id="24"/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разработана в соответствии с приказом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Минюстом России 31.12.2015, регистрационный № 40478) (далее – Приказ).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к трудовым функциям работников                                    по обеспечению охраны образовательных организаций относятся: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мероприятий по безопасному проведению ГИА;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технической готовности и использование технических средств обнаружения запрещенных к проносу предметов;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пропускного режима в ходе ГИА.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proofErr w:type="gramStart"/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обеспечения организации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входа участников </w:t>
      </w: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  <w:proofErr w:type="gramEnd"/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ППЭ</w:t>
      </w:r>
      <w:r w:rsidRPr="00A00961">
        <w:rPr>
          <w:rFonts w:ascii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 по обеспечению охраны образовательных организаций должен: </w:t>
      </w:r>
    </w:p>
    <w:p w:rsidR="00175B86" w:rsidRPr="00A00961" w:rsidRDefault="00597D3D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</w:t>
      </w:r>
      <w:r w:rsidR="00175B86" w:rsidRPr="00A00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 входа в ППЭ (начиная с 09.00):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участникам экзамена на необходимость оставить личные вещи (уведомление о регистрации на ЕГЭ, средства связи и иные запрещенные средства и материалы и др.) в специально выделенном до входа в ППЭ месте для личных вещей (указанное место для личных вещей участников экзамена организуется до установленной рамки стационарного металлоискателя или до места проведения уполномоченными лицами работ с использованием переносного металлоискателя).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 входе в ППЭ: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документы, удостоверяющие личность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 наличие их в списках распределения в данный ППЭ.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При отсутствии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списках распределения в данный ППЭ,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не допускается, в этом случае необходимо пригласить члена ГЭК для фиксирования данного факта для дальнейшего принятия решения;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стационарных и (или) переносных металлоискателей проверить у 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запрещенных средств. По медицинским показаниям (при предоставлении подтверждающего документа)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освобожден от проверки с использованием металлоискателя. При появлении сигнала металлоискателя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предложить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предмет, вызывающий сигнал. Если этим предметом является запрещенное средство, в том числе средство связи,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предложить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данное средство в место хранения личных вещей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сопровождающему.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ВАЖНО: Работник по обеспечению охраны образовательных организаций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в место хранения личных вещей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сопровождающему;</w:t>
      </w:r>
    </w:p>
    <w:p w:rsidR="00175B86" w:rsidRPr="00636852" w:rsidRDefault="00175B86" w:rsidP="000769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в случае если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отказывается сдавать запрещенное средство,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повторно разъяснить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ему, что в соответствии с пунктом 65 Порядка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</w:t>
      </w:r>
      <w:proofErr w:type="gramStart"/>
      <w:r w:rsidRPr="00A0096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и видеоаппаратуру, справочные материалы, письменные заметки и иные средства хранения и передачи информации. 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этапе проведения и завершения ЕГЭ должен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организованный выход из ППЭ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завершивших экзамен.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76950" w:rsidRDefault="00076950" w:rsidP="00175B86">
      <w:pPr>
        <w:pStyle w:val="2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535590800"/>
    </w:p>
    <w:p w:rsidR="00076950" w:rsidRDefault="00076950">
      <w:pPr>
        <w:spacing w:after="160" w:line="259" w:lineRule="auto"/>
      </w:pPr>
      <w:r>
        <w:br w:type="page"/>
      </w:r>
    </w:p>
    <w:p w:rsidR="00175B86" w:rsidRPr="00A00961" w:rsidRDefault="00175B86" w:rsidP="00175B86">
      <w:pPr>
        <w:pStyle w:val="2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A00961">
        <w:rPr>
          <w:rFonts w:ascii="Times New Roman" w:hAnsi="Times New Roman" w:cs="Times New Roman"/>
          <w:sz w:val="28"/>
          <w:szCs w:val="28"/>
        </w:rPr>
        <w:t>Инструкция для медицинского работника, привлекаемого в дни проведения ЕГЭ</w:t>
      </w:r>
      <w:bookmarkEnd w:id="25"/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день проведения ЕГЭ медицинский работник ППЭ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08.30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местному времени явиться в ППЭ и зарегистрироваться у ответственного организатора вне аудитории, уполномоченного руководителем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личные вещи в месте для хранения личных вещей лиц, привлекаемых к проведению экзамена, которое расположено до входа в ППЭ;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от руководителя ППЭ или руководителя образовательной организации, на базе которого расположен ППЭ, указанную инструкцию и ознакомиться с ней, а также Журнал учета участников экзамена, обратившихся к медицинскому работнику (далее – Журнал);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в отведенное для него помещение в ППЭ и приступить к выполнению своих обязанностей.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175B86" w:rsidRPr="00A00961" w:rsidTr="0039459F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день проведения экзамена (в период с момента входа в ППЭ и до окончания экзамена) в ППЭ медицинскому работнику запрещается: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иметь при себе средства связи (в случае необходимости вызова бригады скорой помощи в Штабе ППЭ есть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оказывать содействие участникам экзамена, в том числе передавать (получать от них средства связи) им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выносить из аудиторий и ППЭ экзаменационные материалы (ЭМ) на бумажном или электронном носителях, фотографировать ЭМ.</w:t>
            </w:r>
          </w:p>
        </w:tc>
      </w:tr>
    </w:tbl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 участников экзамена, обратившихся в медицинский пункт, и составление акта о досрочном завершении экзамена по объективным причинам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должен вести Журнал. Все поля Журнала обязательны к заполнению. Участник экзамена, получивший должную медицинскую помощь, вправе отказаться от составления акта о досрочном завершении экзамена по объективным причинам и вернуться в аудиторию проведения экзамена для продолжения выполнения экзаменационной работы. Медицинскому работнику необходимо поставить «Х» в соответствующем поле Журнала.</w:t>
      </w:r>
    </w:p>
    <w:p w:rsidR="00175B86" w:rsidRPr="00FD392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участник экзамена хочет досрочно завершить экзамен, медицинский работник подтверждает ухудшение состояния здоровья участника экзамена и при помощи организаторов вне аудитории приглашает члена ГЭК в медицинский кабинет для составления акта о досрочном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завершении экзамена по объективным причинам. Медицинскому работнику необходимо поставить «Х» в соответствующем поле Журнала. В форме </w:t>
      </w:r>
      <w:r w:rsidRPr="00FD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ППЭ-22 «Акт о досрочном завершении экзамена по объективным причинам», выданной членом ГЭК, заполнить информацию «Досрочно завершил экзамен по следующим причинам» и поставить свою подпись в соответствующем месте.</w:t>
      </w:r>
    </w:p>
    <w:p w:rsidR="004405BC" w:rsidRPr="00FD3926" w:rsidRDefault="00FD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D3926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FD39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05BC" w:rsidRPr="00FD3926" w:rsidSect="0039459F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A4" w:rsidRDefault="001D2AA4" w:rsidP="00175B86">
      <w:pPr>
        <w:spacing w:after="0" w:line="240" w:lineRule="auto"/>
      </w:pPr>
      <w:r>
        <w:separator/>
      </w:r>
    </w:p>
  </w:endnote>
  <w:endnote w:type="continuationSeparator" w:id="0">
    <w:p w:rsidR="001D2AA4" w:rsidRDefault="001D2AA4" w:rsidP="001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A4" w:rsidRDefault="001D2AA4" w:rsidP="00175B86">
      <w:pPr>
        <w:spacing w:after="0" w:line="240" w:lineRule="auto"/>
      </w:pPr>
      <w:r>
        <w:separator/>
      </w:r>
    </w:p>
  </w:footnote>
  <w:footnote w:type="continuationSeparator" w:id="0">
    <w:p w:rsidR="001D2AA4" w:rsidRDefault="001D2AA4" w:rsidP="00175B86">
      <w:pPr>
        <w:spacing w:after="0" w:line="240" w:lineRule="auto"/>
      </w:pPr>
      <w:r>
        <w:continuationSeparator/>
      </w:r>
    </w:p>
  </w:footnote>
  <w:footnote w:id="1">
    <w:p w:rsidR="006F2DCB" w:rsidRDefault="006F2DCB" w:rsidP="00175B8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E1159">
        <w:t xml:space="preserve">При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 </w:t>
      </w:r>
    </w:p>
  </w:footnote>
  <w:footnote w:id="2">
    <w:p w:rsidR="006F2DCB" w:rsidRDefault="006F2DCB" w:rsidP="00175B8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</w:t>
      </w:r>
      <w:r>
        <w:rPr>
          <w:sz w:val="16"/>
          <w:szCs w:val="16"/>
        </w:rPr>
        <w:t xml:space="preserve"> </w:t>
      </w:r>
      <w:r w:rsidRPr="004F0825">
        <w:rPr>
          <w:sz w:val="16"/>
          <w:szCs w:val="16"/>
        </w:rPr>
        <w:t>металлоискателей.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3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132E1"/>
    <w:multiLevelType w:val="hybridMultilevel"/>
    <w:tmpl w:val="BFA49F92"/>
    <w:lvl w:ilvl="0" w:tplc="5828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A0BFB"/>
    <w:multiLevelType w:val="hybridMultilevel"/>
    <w:tmpl w:val="B152148E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EEFA3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98601C"/>
    <w:multiLevelType w:val="hybridMultilevel"/>
    <w:tmpl w:val="C556ECD2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EEFA3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4D87925"/>
    <w:multiLevelType w:val="hybridMultilevel"/>
    <w:tmpl w:val="C504B704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EEFA3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E86F40"/>
    <w:multiLevelType w:val="hybridMultilevel"/>
    <w:tmpl w:val="9308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D1601B1"/>
    <w:multiLevelType w:val="hybridMultilevel"/>
    <w:tmpl w:val="4656E1EE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EEFA3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15"/>
  </w:num>
  <w:num w:numId="9">
    <w:abstractNumId w:val="0"/>
  </w:num>
  <w:num w:numId="10">
    <w:abstractNumId w:val="14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8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B9"/>
    <w:rsid w:val="00076950"/>
    <w:rsid w:val="000C0446"/>
    <w:rsid w:val="00175B86"/>
    <w:rsid w:val="001D2AA4"/>
    <w:rsid w:val="002157D2"/>
    <w:rsid w:val="0039459F"/>
    <w:rsid w:val="003A74FB"/>
    <w:rsid w:val="003B704E"/>
    <w:rsid w:val="00402CC9"/>
    <w:rsid w:val="004405BC"/>
    <w:rsid w:val="005612B9"/>
    <w:rsid w:val="00562842"/>
    <w:rsid w:val="00597D3D"/>
    <w:rsid w:val="005F00D6"/>
    <w:rsid w:val="00636852"/>
    <w:rsid w:val="006F2DCB"/>
    <w:rsid w:val="007F3B2F"/>
    <w:rsid w:val="00821FE8"/>
    <w:rsid w:val="009D55E5"/>
    <w:rsid w:val="009E14FB"/>
    <w:rsid w:val="00A532B6"/>
    <w:rsid w:val="00AA1838"/>
    <w:rsid w:val="00B67D2F"/>
    <w:rsid w:val="00CC4F35"/>
    <w:rsid w:val="00D07F93"/>
    <w:rsid w:val="00D56177"/>
    <w:rsid w:val="00DF6A40"/>
    <w:rsid w:val="00EC0E6D"/>
    <w:rsid w:val="00EC6B10"/>
    <w:rsid w:val="00F227BE"/>
    <w:rsid w:val="00F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B86"/>
    <w:pPr>
      <w:spacing w:after="200" w:line="276" w:lineRule="auto"/>
    </w:pPr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17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175B86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75B86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175B86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175B86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175B86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75B86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175B86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175B86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175B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175B86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75B8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175B8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175B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175B8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75B8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75B8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75B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175B8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7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5B86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175B86"/>
    <w:pPr>
      <w:keepNext/>
      <w:keepLines/>
      <w:pageBreakBefore/>
      <w:numPr>
        <w:numId w:val="1"/>
      </w:numPr>
      <w:spacing w:after="120" w:line="240" w:lineRule="auto"/>
      <w:outlineLvl w:val="0"/>
    </w:pPr>
    <w:rPr>
      <w:b/>
      <w:sz w:val="32"/>
    </w:rPr>
  </w:style>
  <w:style w:type="paragraph" w:customStyle="1" w:styleId="2">
    <w:name w:val="МР заголовок2"/>
    <w:basedOn w:val="a4"/>
    <w:next w:val="a0"/>
    <w:link w:val="22"/>
    <w:qFormat/>
    <w:rsid w:val="00175B8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b/>
    </w:rPr>
  </w:style>
  <w:style w:type="character" w:customStyle="1" w:styleId="a5">
    <w:name w:val="Абзац списка Знак"/>
    <w:basedOn w:val="a1"/>
    <w:link w:val="a4"/>
    <w:uiPriority w:val="34"/>
    <w:rsid w:val="00175B86"/>
  </w:style>
  <w:style w:type="character" w:customStyle="1" w:styleId="15">
    <w:name w:val="МР заголовок1 Знак"/>
    <w:basedOn w:val="a5"/>
    <w:link w:val="1"/>
    <w:rsid w:val="00175B86"/>
    <w:rPr>
      <w:b/>
      <w:sz w:val="32"/>
    </w:rPr>
  </w:style>
  <w:style w:type="character" w:customStyle="1" w:styleId="22">
    <w:name w:val="МР заголовок2 Знак"/>
    <w:basedOn w:val="a5"/>
    <w:link w:val="2"/>
    <w:rsid w:val="00175B86"/>
    <w:rPr>
      <w:b/>
    </w:rPr>
  </w:style>
  <w:style w:type="paragraph" w:styleId="a8">
    <w:name w:val="footnote text"/>
    <w:basedOn w:val="a0"/>
    <w:link w:val="a9"/>
    <w:uiPriority w:val="99"/>
    <w:rsid w:val="00175B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175B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75B86"/>
    <w:rPr>
      <w:rFonts w:cs="Times New Roman"/>
      <w:vertAlign w:val="superscript"/>
    </w:rPr>
  </w:style>
  <w:style w:type="paragraph" w:styleId="ab">
    <w:name w:val="annotation text"/>
    <w:basedOn w:val="a0"/>
    <w:link w:val="ac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175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17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75B86"/>
  </w:style>
  <w:style w:type="paragraph" w:styleId="af">
    <w:name w:val="footer"/>
    <w:basedOn w:val="a0"/>
    <w:link w:val="af0"/>
    <w:uiPriority w:val="99"/>
    <w:unhideWhenUsed/>
    <w:rsid w:val="0017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75B86"/>
  </w:style>
  <w:style w:type="character" w:customStyle="1" w:styleId="Hyperlink0">
    <w:name w:val="Hyperlink.0"/>
    <w:basedOn w:val="a1"/>
    <w:rsid w:val="00175B8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175B86"/>
  </w:style>
  <w:style w:type="paragraph" w:customStyle="1" w:styleId="17">
    <w:name w:val="Заголвки 1 уровня"/>
    <w:basedOn w:val="13"/>
    <w:link w:val="18"/>
    <w:uiPriority w:val="99"/>
    <w:rsid w:val="00175B86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175B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175B86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175B86"/>
    <w:pPr>
      <w:numPr>
        <w:numId w:val="5"/>
      </w:numPr>
      <w:tabs>
        <w:tab w:val="num" w:pos="360"/>
      </w:tabs>
      <w:spacing w:before="360" w:after="120" w:line="240" w:lineRule="auto"/>
      <w:ind w:firstLine="0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175B86"/>
    <w:pPr>
      <w:keepNext/>
      <w:pageBreakBefore/>
      <w:numPr>
        <w:numId w:val="4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175B86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175B86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175B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175B86"/>
    <w:rPr>
      <w:rFonts w:cs="Times New Roman"/>
      <w:color w:val="800080"/>
      <w:u w:val="single"/>
    </w:rPr>
  </w:style>
  <w:style w:type="table" w:styleId="af5">
    <w:name w:val="Table Grid"/>
    <w:basedOn w:val="a2"/>
    <w:uiPriority w:val="9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175B8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175B8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175B8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175B8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175B86"/>
    <w:pPr>
      <w:numPr>
        <w:numId w:val="6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175B8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175B86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175B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175B8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175B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7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175B86"/>
    <w:rPr>
      <w:vertAlign w:val="superscript"/>
    </w:rPr>
  </w:style>
  <w:style w:type="character" w:customStyle="1" w:styleId="af7">
    <w:name w:val="Шапка таблицы Знак"/>
    <w:link w:val="af6"/>
    <w:locked/>
    <w:rsid w:val="00175B8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1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1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175B86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175B86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175B86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75B86"/>
  </w:style>
  <w:style w:type="table" w:customStyle="1" w:styleId="31">
    <w:name w:val="Сетка таблицы3"/>
    <w:basedOn w:val="a2"/>
    <w:next w:val="af5"/>
    <w:uiPriority w:val="9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175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175B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175B86"/>
  </w:style>
  <w:style w:type="table" w:customStyle="1" w:styleId="42">
    <w:name w:val="Сетка таблицы4"/>
    <w:basedOn w:val="a2"/>
    <w:next w:val="af5"/>
    <w:uiPriority w:val="9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5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175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175B8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175B86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175B86"/>
  </w:style>
  <w:style w:type="paragraph" w:styleId="affa">
    <w:name w:val="TOC Heading"/>
    <w:basedOn w:val="13"/>
    <w:next w:val="a0"/>
    <w:uiPriority w:val="39"/>
    <w:unhideWhenUsed/>
    <w:qFormat/>
    <w:rsid w:val="00175B86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175B86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175B86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175B86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175B86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175B86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175B86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175B86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175B86"/>
  </w:style>
  <w:style w:type="paragraph" w:customStyle="1" w:styleId="affc">
    <w:name w:val="Обычный (тбл)"/>
    <w:basedOn w:val="a0"/>
    <w:link w:val="affb"/>
    <w:rsid w:val="00175B86"/>
    <w:pPr>
      <w:spacing w:before="40" w:after="80" w:line="240" w:lineRule="auto"/>
    </w:pPr>
  </w:style>
  <w:style w:type="character" w:customStyle="1" w:styleId="affd">
    <w:name w:val="Нет"/>
    <w:rsid w:val="00175B86"/>
  </w:style>
  <w:style w:type="character" w:customStyle="1" w:styleId="s1">
    <w:name w:val="s1"/>
    <w:basedOn w:val="a1"/>
    <w:rsid w:val="00175B8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175B86"/>
    <w:pPr>
      <w:numPr>
        <w:numId w:val="8"/>
      </w:numPr>
    </w:pPr>
  </w:style>
  <w:style w:type="paragraph" w:styleId="26">
    <w:name w:val="Body Text 2"/>
    <w:link w:val="27"/>
    <w:rsid w:val="00175B8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175B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175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5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175B86"/>
    <w:rPr>
      <w:b/>
      <w:bCs/>
    </w:rPr>
  </w:style>
  <w:style w:type="paragraph" w:styleId="afff">
    <w:name w:val="Normal (Web)"/>
    <w:basedOn w:val="a0"/>
    <w:uiPriority w:val="99"/>
    <w:unhideWhenUsed/>
    <w:rsid w:val="00175B86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175B86"/>
    <w:pPr>
      <w:pBdr>
        <w:bottom w:val="single" w:sz="8" w:space="4" w:color="5B9BD5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175B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175B86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175B86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175B86"/>
    <w:rPr>
      <w:b/>
    </w:rPr>
  </w:style>
  <w:style w:type="paragraph" w:customStyle="1" w:styleId="Maintext">
    <w:name w:val="Main_text"/>
    <w:rsid w:val="00175B86"/>
    <w:pPr>
      <w:spacing w:before="120" w:after="20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175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75B86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175B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175B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175B86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175B86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175B86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175B86"/>
    <w:pPr>
      <w:pBdr>
        <w:bottom w:val="single" w:sz="4" w:space="4" w:color="5B9BD5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5B9BD5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175B86"/>
    <w:rPr>
      <w:rFonts w:eastAsiaTheme="minorEastAsia"/>
      <w:b/>
      <w:bCs/>
      <w:i/>
      <w:iCs/>
      <w:color w:val="5B9BD5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175B86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175B86"/>
    <w:rPr>
      <w:b/>
      <w:bCs/>
      <w:i/>
      <w:iCs/>
      <w:color w:val="5B9BD5" w:themeColor="accent1"/>
    </w:rPr>
  </w:style>
  <w:style w:type="character" w:styleId="afffa">
    <w:name w:val="Subtle Reference"/>
    <w:basedOn w:val="a1"/>
    <w:uiPriority w:val="31"/>
    <w:qFormat/>
    <w:rsid w:val="00175B86"/>
    <w:rPr>
      <w:smallCaps/>
      <w:color w:val="ED7D31" w:themeColor="accent2"/>
      <w:u w:val="single"/>
    </w:rPr>
  </w:style>
  <w:style w:type="character" w:styleId="afffb">
    <w:name w:val="Intense Reference"/>
    <w:basedOn w:val="a1"/>
    <w:uiPriority w:val="32"/>
    <w:qFormat/>
    <w:rsid w:val="00175B86"/>
    <w:rPr>
      <w:b/>
      <w:bCs/>
      <w:smallCaps/>
      <w:color w:val="ED7D31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175B86"/>
    <w:pPr>
      <w:numPr>
        <w:numId w:val="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175B8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175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B86"/>
    <w:pPr>
      <w:spacing w:after="200" w:line="276" w:lineRule="auto"/>
    </w:pPr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17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175B86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75B86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175B86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175B86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175B86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75B86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175B86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175B86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175B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175B86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75B8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175B8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175B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175B8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75B8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75B8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75B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175B8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7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5B86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175B86"/>
    <w:pPr>
      <w:keepNext/>
      <w:keepLines/>
      <w:pageBreakBefore/>
      <w:numPr>
        <w:numId w:val="1"/>
      </w:numPr>
      <w:spacing w:after="120" w:line="240" w:lineRule="auto"/>
      <w:outlineLvl w:val="0"/>
    </w:pPr>
    <w:rPr>
      <w:b/>
      <w:sz w:val="32"/>
    </w:rPr>
  </w:style>
  <w:style w:type="paragraph" w:customStyle="1" w:styleId="2">
    <w:name w:val="МР заголовок2"/>
    <w:basedOn w:val="a4"/>
    <w:next w:val="a0"/>
    <w:link w:val="22"/>
    <w:qFormat/>
    <w:rsid w:val="00175B8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b/>
    </w:rPr>
  </w:style>
  <w:style w:type="character" w:customStyle="1" w:styleId="a5">
    <w:name w:val="Абзац списка Знак"/>
    <w:basedOn w:val="a1"/>
    <w:link w:val="a4"/>
    <w:uiPriority w:val="34"/>
    <w:rsid w:val="00175B86"/>
  </w:style>
  <w:style w:type="character" w:customStyle="1" w:styleId="15">
    <w:name w:val="МР заголовок1 Знак"/>
    <w:basedOn w:val="a5"/>
    <w:link w:val="1"/>
    <w:rsid w:val="00175B86"/>
    <w:rPr>
      <w:b/>
      <w:sz w:val="32"/>
    </w:rPr>
  </w:style>
  <w:style w:type="character" w:customStyle="1" w:styleId="22">
    <w:name w:val="МР заголовок2 Знак"/>
    <w:basedOn w:val="a5"/>
    <w:link w:val="2"/>
    <w:rsid w:val="00175B86"/>
    <w:rPr>
      <w:b/>
    </w:rPr>
  </w:style>
  <w:style w:type="paragraph" w:styleId="a8">
    <w:name w:val="footnote text"/>
    <w:basedOn w:val="a0"/>
    <w:link w:val="a9"/>
    <w:uiPriority w:val="99"/>
    <w:rsid w:val="00175B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175B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75B86"/>
    <w:rPr>
      <w:rFonts w:cs="Times New Roman"/>
      <w:vertAlign w:val="superscript"/>
    </w:rPr>
  </w:style>
  <w:style w:type="paragraph" w:styleId="ab">
    <w:name w:val="annotation text"/>
    <w:basedOn w:val="a0"/>
    <w:link w:val="ac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175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17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75B86"/>
  </w:style>
  <w:style w:type="paragraph" w:styleId="af">
    <w:name w:val="footer"/>
    <w:basedOn w:val="a0"/>
    <w:link w:val="af0"/>
    <w:uiPriority w:val="99"/>
    <w:unhideWhenUsed/>
    <w:rsid w:val="0017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75B86"/>
  </w:style>
  <w:style w:type="character" w:customStyle="1" w:styleId="Hyperlink0">
    <w:name w:val="Hyperlink.0"/>
    <w:basedOn w:val="a1"/>
    <w:rsid w:val="00175B8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175B86"/>
  </w:style>
  <w:style w:type="paragraph" w:customStyle="1" w:styleId="17">
    <w:name w:val="Заголвки 1 уровня"/>
    <w:basedOn w:val="13"/>
    <w:link w:val="18"/>
    <w:uiPriority w:val="99"/>
    <w:rsid w:val="00175B86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175B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175B86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175B86"/>
    <w:pPr>
      <w:numPr>
        <w:numId w:val="5"/>
      </w:numPr>
      <w:tabs>
        <w:tab w:val="num" w:pos="360"/>
      </w:tabs>
      <w:spacing w:before="360" w:after="120" w:line="240" w:lineRule="auto"/>
      <w:ind w:firstLine="0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175B86"/>
    <w:pPr>
      <w:keepNext/>
      <w:pageBreakBefore/>
      <w:numPr>
        <w:numId w:val="4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175B86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175B86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175B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175B86"/>
    <w:rPr>
      <w:rFonts w:cs="Times New Roman"/>
      <w:color w:val="800080"/>
      <w:u w:val="single"/>
    </w:rPr>
  </w:style>
  <w:style w:type="table" w:styleId="af5">
    <w:name w:val="Table Grid"/>
    <w:basedOn w:val="a2"/>
    <w:uiPriority w:val="9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175B8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175B8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175B8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175B8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175B86"/>
    <w:pPr>
      <w:numPr>
        <w:numId w:val="6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175B8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175B86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175B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175B8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175B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7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175B86"/>
    <w:rPr>
      <w:vertAlign w:val="superscript"/>
    </w:rPr>
  </w:style>
  <w:style w:type="character" w:customStyle="1" w:styleId="af7">
    <w:name w:val="Шапка таблицы Знак"/>
    <w:link w:val="af6"/>
    <w:locked/>
    <w:rsid w:val="00175B8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1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1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175B86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175B86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175B86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75B86"/>
  </w:style>
  <w:style w:type="table" w:customStyle="1" w:styleId="31">
    <w:name w:val="Сетка таблицы3"/>
    <w:basedOn w:val="a2"/>
    <w:next w:val="af5"/>
    <w:uiPriority w:val="9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175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175B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175B86"/>
  </w:style>
  <w:style w:type="table" w:customStyle="1" w:styleId="42">
    <w:name w:val="Сетка таблицы4"/>
    <w:basedOn w:val="a2"/>
    <w:next w:val="af5"/>
    <w:uiPriority w:val="9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5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175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175B8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175B86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175B86"/>
  </w:style>
  <w:style w:type="paragraph" w:styleId="affa">
    <w:name w:val="TOC Heading"/>
    <w:basedOn w:val="13"/>
    <w:next w:val="a0"/>
    <w:uiPriority w:val="39"/>
    <w:unhideWhenUsed/>
    <w:qFormat/>
    <w:rsid w:val="00175B86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175B86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175B86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175B86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175B86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175B86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175B86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175B86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175B86"/>
  </w:style>
  <w:style w:type="paragraph" w:customStyle="1" w:styleId="affc">
    <w:name w:val="Обычный (тбл)"/>
    <w:basedOn w:val="a0"/>
    <w:link w:val="affb"/>
    <w:rsid w:val="00175B86"/>
    <w:pPr>
      <w:spacing w:before="40" w:after="80" w:line="240" w:lineRule="auto"/>
    </w:pPr>
  </w:style>
  <w:style w:type="character" w:customStyle="1" w:styleId="affd">
    <w:name w:val="Нет"/>
    <w:rsid w:val="00175B86"/>
  </w:style>
  <w:style w:type="character" w:customStyle="1" w:styleId="s1">
    <w:name w:val="s1"/>
    <w:basedOn w:val="a1"/>
    <w:rsid w:val="00175B8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175B86"/>
    <w:pPr>
      <w:numPr>
        <w:numId w:val="8"/>
      </w:numPr>
    </w:pPr>
  </w:style>
  <w:style w:type="paragraph" w:styleId="26">
    <w:name w:val="Body Text 2"/>
    <w:link w:val="27"/>
    <w:rsid w:val="00175B8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175B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175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5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175B86"/>
    <w:rPr>
      <w:b/>
      <w:bCs/>
    </w:rPr>
  </w:style>
  <w:style w:type="paragraph" w:styleId="afff">
    <w:name w:val="Normal (Web)"/>
    <w:basedOn w:val="a0"/>
    <w:uiPriority w:val="99"/>
    <w:unhideWhenUsed/>
    <w:rsid w:val="00175B86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175B86"/>
    <w:pPr>
      <w:pBdr>
        <w:bottom w:val="single" w:sz="8" w:space="4" w:color="5B9BD5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175B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175B86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175B86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175B86"/>
    <w:rPr>
      <w:b/>
    </w:rPr>
  </w:style>
  <w:style w:type="paragraph" w:customStyle="1" w:styleId="Maintext">
    <w:name w:val="Main_text"/>
    <w:rsid w:val="00175B86"/>
    <w:pPr>
      <w:spacing w:before="120" w:after="20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175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75B86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175B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175B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175B86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175B86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175B86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175B86"/>
    <w:pPr>
      <w:pBdr>
        <w:bottom w:val="single" w:sz="4" w:space="4" w:color="5B9BD5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5B9BD5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175B86"/>
    <w:rPr>
      <w:rFonts w:eastAsiaTheme="minorEastAsia"/>
      <w:b/>
      <w:bCs/>
      <w:i/>
      <w:iCs/>
      <w:color w:val="5B9BD5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175B86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175B86"/>
    <w:rPr>
      <w:b/>
      <w:bCs/>
      <w:i/>
      <w:iCs/>
      <w:color w:val="5B9BD5" w:themeColor="accent1"/>
    </w:rPr>
  </w:style>
  <w:style w:type="character" w:styleId="afffa">
    <w:name w:val="Subtle Reference"/>
    <w:basedOn w:val="a1"/>
    <w:uiPriority w:val="31"/>
    <w:qFormat/>
    <w:rsid w:val="00175B86"/>
    <w:rPr>
      <w:smallCaps/>
      <w:color w:val="ED7D31" w:themeColor="accent2"/>
      <w:u w:val="single"/>
    </w:rPr>
  </w:style>
  <w:style w:type="character" w:styleId="afffb">
    <w:name w:val="Intense Reference"/>
    <w:basedOn w:val="a1"/>
    <w:uiPriority w:val="32"/>
    <w:qFormat/>
    <w:rsid w:val="00175B86"/>
    <w:rPr>
      <w:b/>
      <w:bCs/>
      <w:smallCaps/>
      <w:color w:val="ED7D31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175B86"/>
    <w:pPr>
      <w:numPr>
        <w:numId w:val="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175B8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175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56</Pages>
  <Words>19276</Words>
  <Characters>109876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Шкирина</dc:creator>
  <cp:keywords/>
  <dc:description/>
  <cp:lastModifiedBy>Солодовник Майя Николаевна</cp:lastModifiedBy>
  <cp:revision>21</cp:revision>
  <cp:lastPrinted>2019-06-24T05:37:00Z</cp:lastPrinted>
  <dcterms:created xsi:type="dcterms:W3CDTF">2019-02-11T01:11:00Z</dcterms:created>
  <dcterms:modified xsi:type="dcterms:W3CDTF">2019-06-25T04:35:00Z</dcterms:modified>
</cp:coreProperties>
</file>