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0B" w:rsidRDefault="00286C0B" w:rsidP="00286C0B">
      <w:pPr>
        <w:ind w:left="5245"/>
        <w:rPr>
          <w:sz w:val="28"/>
          <w:szCs w:val="28"/>
        </w:rPr>
      </w:pPr>
      <w:bookmarkStart w:id="0" w:name="_Toc26540163"/>
      <w:r>
        <w:rPr>
          <w:sz w:val="28"/>
          <w:szCs w:val="28"/>
        </w:rPr>
        <w:t xml:space="preserve">Приложение № </w:t>
      </w:r>
      <w:r w:rsidRPr="00A60ACD">
        <w:rPr>
          <w:sz w:val="28"/>
          <w:szCs w:val="28"/>
        </w:rPr>
        <w:t>3</w:t>
      </w:r>
      <w:r>
        <w:rPr>
          <w:sz w:val="28"/>
          <w:szCs w:val="28"/>
        </w:rPr>
        <w:t xml:space="preserve"> к приказу </w:t>
      </w:r>
    </w:p>
    <w:p w:rsidR="00286C0B" w:rsidRDefault="00286C0B" w:rsidP="00286C0B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</w:t>
      </w:r>
    </w:p>
    <w:p w:rsidR="00286C0B" w:rsidRDefault="00286C0B" w:rsidP="00286C0B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</w:p>
    <w:p w:rsidR="00286C0B" w:rsidRDefault="00286C0B" w:rsidP="00286C0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07.02.2020 № 137</w:t>
      </w:r>
    </w:p>
    <w:p w:rsidR="009079F8" w:rsidRPr="00A47A3F" w:rsidRDefault="009079F8" w:rsidP="009079F8">
      <w:pPr>
        <w:jc w:val="center"/>
        <w:rPr>
          <w:rFonts w:cs="Times New Roman"/>
          <w:b/>
          <w:sz w:val="28"/>
          <w:szCs w:val="28"/>
        </w:rPr>
      </w:pPr>
    </w:p>
    <w:p w:rsidR="009079F8" w:rsidRPr="00A47A3F" w:rsidRDefault="009079F8" w:rsidP="009079F8">
      <w:pPr>
        <w:jc w:val="center"/>
        <w:rPr>
          <w:rFonts w:cs="Times New Roman"/>
          <w:b/>
          <w:sz w:val="28"/>
          <w:szCs w:val="28"/>
        </w:rPr>
      </w:pPr>
    </w:p>
    <w:p w:rsidR="009079F8" w:rsidRPr="00A47A3F" w:rsidRDefault="009079F8" w:rsidP="009079F8">
      <w:pPr>
        <w:jc w:val="center"/>
        <w:rPr>
          <w:rFonts w:cs="Times New Roman"/>
          <w:b/>
          <w:sz w:val="28"/>
          <w:szCs w:val="28"/>
        </w:rPr>
      </w:pPr>
      <w:r w:rsidRPr="00A47A3F">
        <w:rPr>
          <w:rFonts w:cs="Times New Roman"/>
          <w:b/>
          <w:sz w:val="28"/>
          <w:szCs w:val="28"/>
        </w:rPr>
        <w:t>Инструкция по проведению единого государственного экзамена (далее - ЕГЭ) в пунктах проведения экзаменов (далее - ППЭ) с использованием экзаменационных материалов на бумажных носителях (бумажной технологии)</w:t>
      </w:r>
    </w:p>
    <w:p w:rsidR="009079F8" w:rsidRDefault="009079F8" w:rsidP="009079F8">
      <w:pPr>
        <w:jc w:val="both"/>
        <w:rPr>
          <w:rFonts w:cs="Times New Roman"/>
          <w:b/>
          <w:sz w:val="28"/>
          <w:szCs w:val="28"/>
          <w:lang w:eastAsia="ru-RU"/>
        </w:rPr>
      </w:pPr>
    </w:p>
    <w:p w:rsidR="0044094B" w:rsidRPr="009079F8" w:rsidRDefault="009079F8" w:rsidP="009079F8">
      <w:pPr>
        <w:jc w:val="both"/>
        <w:rPr>
          <w:rFonts w:cs="Times New Roman"/>
          <w:b/>
          <w:sz w:val="28"/>
          <w:szCs w:val="28"/>
          <w:lang w:eastAsia="ru-RU"/>
        </w:rPr>
      </w:pPr>
      <w:r w:rsidRPr="009079F8">
        <w:rPr>
          <w:rFonts w:cs="Times New Roman"/>
          <w:b/>
          <w:sz w:val="28"/>
          <w:szCs w:val="28"/>
          <w:lang w:eastAsia="ru-RU"/>
        </w:rPr>
        <w:t xml:space="preserve">1. </w:t>
      </w:r>
      <w:r w:rsidR="003A43E5" w:rsidRPr="009079F8">
        <w:rPr>
          <w:rFonts w:cs="Times New Roman"/>
          <w:b/>
          <w:sz w:val="28"/>
          <w:szCs w:val="28"/>
          <w:lang w:eastAsia="ru-RU"/>
        </w:rPr>
        <w:t xml:space="preserve">Проведение ЕГЭ в ППЭ с использованием </w:t>
      </w:r>
      <w:r>
        <w:rPr>
          <w:rFonts w:cs="Times New Roman"/>
          <w:b/>
          <w:sz w:val="28"/>
          <w:szCs w:val="28"/>
          <w:lang w:eastAsia="ru-RU"/>
        </w:rPr>
        <w:t xml:space="preserve">экзаменационных </w:t>
      </w:r>
      <w:proofErr w:type="spellStart"/>
      <w:r>
        <w:rPr>
          <w:rFonts w:cs="Times New Roman"/>
          <w:b/>
          <w:sz w:val="28"/>
          <w:szCs w:val="28"/>
          <w:lang w:eastAsia="ru-RU"/>
        </w:rPr>
        <w:t>материлов</w:t>
      </w:r>
      <w:proofErr w:type="spellEnd"/>
      <w:r>
        <w:rPr>
          <w:rFonts w:cs="Times New Roman"/>
          <w:b/>
          <w:sz w:val="28"/>
          <w:szCs w:val="28"/>
          <w:lang w:eastAsia="ru-RU"/>
        </w:rPr>
        <w:t xml:space="preserve"> (далее – </w:t>
      </w:r>
      <w:r w:rsidR="003A43E5" w:rsidRPr="009079F8">
        <w:rPr>
          <w:rFonts w:cs="Times New Roman"/>
          <w:b/>
          <w:sz w:val="28"/>
          <w:szCs w:val="28"/>
          <w:lang w:eastAsia="ru-RU"/>
        </w:rPr>
        <w:t>ЭМ</w:t>
      </w:r>
      <w:r>
        <w:rPr>
          <w:rFonts w:cs="Times New Roman"/>
          <w:b/>
          <w:sz w:val="28"/>
          <w:szCs w:val="28"/>
          <w:lang w:eastAsia="ru-RU"/>
        </w:rPr>
        <w:t>)</w:t>
      </w:r>
      <w:r w:rsidR="003A43E5" w:rsidRPr="009079F8">
        <w:rPr>
          <w:rFonts w:cs="Times New Roman"/>
          <w:b/>
          <w:sz w:val="28"/>
          <w:szCs w:val="28"/>
          <w:lang w:eastAsia="ru-RU"/>
        </w:rPr>
        <w:t xml:space="preserve"> на бумажных носителях (бумажной технологии)</w:t>
      </w:r>
      <w:bookmarkEnd w:id="0"/>
    </w:p>
    <w:p w:rsidR="0044094B" w:rsidRPr="009079F8" w:rsidRDefault="003A43E5">
      <w:pPr>
        <w:pStyle w:val="2"/>
        <w:ind w:left="0" w:firstLine="709"/>
      </w:pPr>
      <w:bookmarkStart w:id="1" w:name="_Toc26540164"/>
      <w:r w:rsidRPr="009079F8">
        <w:t>Общая информация</w:t>
      </w:r>
      <w:bookmarkEnd w:id="1"/>
    </w:p>
    <w:p w:rsidR="0044094B" w:rsidRPr="009079F8" w:rsidRDefault="003A43E5">
      <w:pPr>
        <w:jc w:val="both"/>
        <w:rPr>
          <w:sz w:val="28"/>
          <w:szCs w:val="28"/>
          <w:lang w:eastAsia="ru-RU"/>
        </w:rPr>
      </w:pPr>
      <w:r w:rsidRPr="009079F8">
        <w:rPr>
          <w:rFonts w:cs="Times New Roman"/>
          <w:sz w:val="28"/>
          <w:szCs w:val="28"/>
          <w:lang w:eastAsia="ru-RU"/>
        </w:rPr>
        <w:t>В большинстве ППЭ используется технология печати полного комплекта ЭМ в ППЭ. Использование ЭМ, доставляемых в ППЭ на бумажных носителях (далее – бумажная технология), сохраняется для ППЭ, организованных на дому, на базе медицинских учреждений, а также в ППЭ, организованных для обучающихся, освоивших образовательные программы среднего общего образования в специальных учебно-воспитательных учреждениях закрытого типа, в учреждениях, исполняющих наказание в виде лишения свободы, а также в учреждениях для несовершеннолетних лиц, подозреваемых, обвиняемых, содержащихся под стражей. В то же время при наличии технических, организационно-технологических возможностей в таких ППЭ ЕГЭ может проводиться с использованием технологии печати полного комплекта ЭМ.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Независимо от выбора технологии при проведении ЕГЭ используются чёрно-белые односторонние бланки и </w:t>
      </w:r>
      <w:r w:rsidR="009079F8">
        <w:rPr>
          <w:rFonts w:eastAsia="Times New Roman" w:cs="Times New Roman"/>
          <w:sz w:val="28"/>
          <w:szCs w:val="28"/>
          <w:lang w:eastAsia="ru-RU"/>
        </w:rPr>
        <w:t xml:space="preserve">контрольные измерительные материалы (далее – </w:t>
      </w:r>
      <w:r w:rsidRPr="009079F8">
        <w:rPr>
          <w:rFonts w:eastAsia="Times New Roman" w:cs="Times New Roman"/>
          <w:sz w:val="28"/>
          <w:szCs w:val="28"/>
          <w:lang w:eastAsia="ru-RU"/>
        </w:rPr>
        <w:t>КИМ</w:t>
      </w:r>
      <w:r w:rsidR="009079F8">
        <w:rPr>
          <w:rFonts w:eastAsia="Times New Roman" w:cs="Times New Roman"/>
          <w:sz w:val="28"/>
          <w:szCs w:val="28"/>
          <w:lang w:eastAsia="ru-RU"/>
        </w:rPr>
        <w:t>)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. Заполнение бланков происходит с одной стороны, оборотная сторона не используется. </w:t>
      </w:r>
      <w:r w:rsidRPr="009079F8">
        <w:rPr>
          <w:rFonts w:cs="Times New Roman"/>
          <w:sz w:val="28"/>
          <w:szCs w:val="28"/>
          <w:lang w:eastAsia="ru-RU"/>
        </w:rPr>
        <w:t xml:space="preserve">Записи на оборотной стороне бланков проверяться не будут, </w:t>
      </w:r>
      <w:r w:rsidR="00A60ACD">
        <w:rPr>
          <w:rFonts w:cs="Times New Roman"/>
          <w:sz w:val="28"/>
          <w:szCs w:val="28"/>
          <w:lang w:eastAsia="ru-RU"/>
        </w:rPr>
        <w:t>конфликтная комиссия</w:t>
      </w:r>
      <w:r w:rsidRPr="009079F8">
        <w:rPr>
          <w:rFonts w:cs="Times New Roman"/>
          <w:sz w:val="28"/>
          <w:szCs w:val="28"/>
          <w:lang w:eastAsia="ru-RU"/>
        </w:rPr>
        <w:t xml:space="preserve"> также не будет рассматривать апелляции по поводу записей на оборотной стороне бланков как апелляции по вопросам, связанным с неправильным заполнением бланков ЕГЭ (п.97 </w:t>
      </w:r>
      <w:r w:rsidR="009079F8">
        <w:rPr>
          <w:rFonts w:cs="Times New Roman"/>
          <w:sz w:val="28"/>
          <w:szCs w:val="28"/>
          <w:lang w:eastAsia="ru-RU"/>
        </w:rPr>
        <w:t>Порядка</w:t>
      </w:r>
      <w:r w:rsidR="009079F8" w:rsidRPr="009079F8">
        <w:rPr>
          <w:rFonts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утвержденный приказом </w:t>
      </w:r>
      <w:proofErr w:type="spellStart"/>
      <w:r w:rsidR="009079F8" w:rsidRPr="009079F8">
        <w:rPr>
          <w:rFonts w:cs="Times New Roman"/>
          <w:sz w:val="28"/>
          <w:szCs w:val="28"/>
          <w:lang w:eastAsia="ru-RU"/>
        </w:rPr>
        <w:t>Минпросвещения</w:t>
      </w:r>
      <w:proofErr w:type="spellEnd"/>
      <w:r w:rsidR="009079F8" w:rsidRPr="009079F8">
        <w:rPr>
          <w:rFonts w:cs="Times New Roman"/>
          <w:sz w:val="28"/>
          <w:szCs w:val="28"/>
          <w:lang w:eastAsia="ru-RU"/>
        </w:rPr>
        <w:t xml:space="preserve"> России и </w:t>
      </w:r>
      <w:proofErr w:type="spellStart"/>
      <w:r w:rsidR="009079F8" w:rsidRPr="009079F8">
        <w:rPr>
          <w:rFonts w:cs="Times New Roman"/>
          <w:sz w:val="28"/>
          <w:szCs w:val="28"/>
          <w:lang w:eastAsia="ru-RU"/>
        </w:rPr>
        <w:t>Рособрнадзора</w:t>
      </w:r>
      <w:proofErr w:type="spellEnd"/>
      <w:r w:rsidR="009079F8" w:rsidRPr="009079F8">
        <w:rPr>
          <w:rFonts w:cs="Times New Roman"/>
          <w:sz w:val="28"/>
          <w:szCs w:val="28"/>
          <w:lang w:eastAsia="ru-RU"/>
        </w:rPr>
        <w:t xml:space="preserve"> от 07.11.2018 г. № 190/1512 (зарегистрирован Минюстом России 10.12.2018, регистрационный № 52952)</w:t>
      </w:r>
      <w:r w:rsidR="009079F8">
        <w:rPr>
          <w:rFonts w:cs="Times New Roman"/>
          <w:sz w:val="28"/>
          <w:szCs w:val="28"/>
          <w:lang w:eastAsia="ru-RU"/>
        </w:rPr>
        <w:t xml:space="preserve"> (далее - Порядок</w:t>
      </w:r>
      <w:r w:rsidRPr="009079F8">
        <w:rPr>
          <w:rFonts w:cs="Times New Roman"/>
          <w:sz w:val="28"/>
          <w:szCs w:val="28"/>
          <w:lang w:eastAsia="ru-RU"/>
        </w:rPr>
        <w:t>).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ППЭ на дому организуется по месту жительства участника экзамена, по месту нахождения медицинского учреждения, (больницы), в котором участник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находится на длительном лечении, с выполнением минимальных требований к процедуре и технологии проведения ЕГЭ. 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В ППЭ на дому, медицинском учреждении (больнице) присутствуют руководитель ППЭ, не менее одного организатора, член ГЭК. Родители (законные представители) участников экзаменов вправе привлекаться в качестве ассистентов при проведении ГИА (с обязательным внесением их в региональную информационную систему и распределением их в указанный ППЭ на дому). Лица, </w:t>
      </w:r>
      <w:r w:rsidRPr="009079F8">
        <w:rPr>
          <w:rFonts w:eastAsia="Times New Roman" w:cs="Times New Roman"/>
          <w:sz w:val="28"/>
          <w:szCs w:val="28"/>
          <w:lang w:eastAsia="ru-RU"/>
        </w:rPr>
        <w:lastRenderedPageBreak/>
        <w:t>привлекаемые к проведению ЕГЭ, прибывают в ППЭ на дому не ранее 09:00 по местному времени.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Для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необходимо организовать рабочее место (с учетом состояния его здоровья), рабочие места для всех работников данного ППЭ. Непосредственно в помещении, где находится участник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  <w:lang w:eastAsia="ru-RU"/>
        </w:rPr>
        <w:t>, должно быть организовано видеонаблюдение без возможности трансляции в сети «</w:t>
      </w:r>
      <w:proofErr w:type="gramStart"/>
      <w:r w:rsidRPr="009079F8">
        <w:rPr>
          <w:rFonts w:eastAsia="Times New Roman" w:cs="Times New Roman"/>
          <w:sz w:val="28"/>
          <w:szCs w:val="28"/>
          <w:lang w:eastAsia="ru-RU"/>
        </w:rPr>
        <w:t>Интернет»  (</w:t>
      </w:r>
      <w:proofErr w:type="gramEnd"/>
      <w:r w:rsidRPr="009079F8">
        <w:rPr>
          <w:rFonts w:eastAsia="Times New Roman" w:cs="Times New Roman"/>
          <w:sz w:val="28"/>
          <w:szCs w:val="28"/>
          <w:lang w:eastAsia="ru-RU"/>
        </w:rPr>
        <w:t>в режиме «офлайн»).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В случае проведения в ППЭ на дому ЕГЭ по иностранному языку с 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44094B" w:rsidRPr="009079F8" w:rsidRDefault="0044094B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094B" w:rsidRPr="009079F8" w:rsidRDefault="003A43E5">
      <w:pPr>
        <w:pStyle w:val="2"/>
        <w:ind w:left="0" w:firstLine="709"/>
        <w:rPr>
          <w:lang w:eastAsia="ru-RU"/>
        </w:rPr>
      </w:pPr>
      <w:bookmarkStart w:id="2" w:name="_Toc500440828"/>
      <w:bookmarkStart w:id="3" w:name="_Toc500513405"/>
      <w:bookmarkStart w:id="4" w:name="_Toc501462828"/>
      <w:bookmarkStart w:id="5" w:name="_Toc500440829"/>
      <w:bookmarkStart w:id="6" w:name="_Toc500513406"/>
      <w:bookmarkStart w:id="7" w:name="_Toc501462829"/>
      <w:bookmarkStart w:id="8" w:name="_Toc26540165"/>
      <w:bookmarkEnd w:id="2"/>
      <w:bookmarkEnd w:id="3"/>
      <w:bookmarkEnd w:id="4"/>
      <w:bookmarkEnd w:id="5"/>
      <w:bookmarkEnd w:id="6"/>
      <w:bookmarkEnd w:id="7"/>
      <w:r w:rsidRPr="009079F8">
        <w:rPr>
          <w:lang w:eastAsia="ru-RU"/>
        </w:rPr>
        <w:t>Доставка ЭМ в ППЭ</w:t>
      </w:r>
      <w:bookmarkEnd w:id="8"/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ЭМ доставляются в ППЭ членами ГЭК в день проведения экзамена по соответствующему учебному предмету.</w:t>
      </w:r>
    </w:p>
    <w:p w:rsidR="0044094B" w:rsidRPr="00A1656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16568">
        <w:rPr>
          <w:rFonts w:eastAsia="Times New Roman" w:cs="Times New Roman"/>
          <w:sz w:val="28"/>
          <w:szCs w:val="28"/>
          <w:lang w:eastAsia="ru-RU"/>
        </w:rPr>
        <w:t>До начала экзамена руководитель ППЭ должен: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16568">
        <w:rPr>
          <w:rFonts w:eastAsia="Times New Roman" w:cs="Times New Roman"/>
          <w:sz w:val="28"/>
          <w:szCs w:val="28"/>
          <w:lang w:eastAsia="ru-RU"/>
        </w:rPr>
        <w:t>Не позднее 09.15 по местному времени получить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 от членов ГЭК ЭМ и вскрыть: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079F8">
        <w:rPr>
          <w:rFonts w:eastAsia="Times New Roman" w:cs="Times New Roman"/>
          <w:sz w:val="28"/>
          <w:szCs w:val="28"/>
          <w:lang w:eastAsia="ru-RU"/>
        </w:rPr>
        <w:t>Спецпакет</w:t>
      </w:r>
      <w:proofErr w:type="spellEnd"/>
      <w:r w:rsidRPr="009079F8">
        <w:rPr>
          <w:rFonts w:eastAsia="Times New Roman" w:cs="Times New Roman"/>
          <w:sz w:val="28"/>
          <w:szCs w:val="28"/>
          <w:lang w:eastAsia="ru-RU"/>
        </w:rPr>
        <w:t xml:space="preserve"> с ЭМ, пакет руководителя ППЭ (акты, протоколы, формы апелляции, списки распределения участников </w:t>
      </w:r>
      <w:r w:rsidRPr="009079F8">
        <w:rPr>
          <w:rFonts w:cs="Times New Roman"/>
          <w:bCs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и работников ППЭ, ведомости, отчеты и др.), ДБО № 2 (кроме базовой математики);</w:t>
      </w:r>
    </w:p>
    <w:p w:rsidR="0044094B" w:rsidRPr="009079F8" w:rsidRDefault="009079F8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Возвратный доставочный пакет (далее – </w:t>
      </w:r>
      <w:r w:rsidR="003A43E5" w:rsidRPr="009079F8">
        <w:rPr>
          <w:rFonts w:eastAsia="Times New Roman" w:cs="Times New Roman"/>
          <w:sz w:val="28"/>
          <w:szCs w:val="28"/>
          <w:lang w:eastAsia="ru-RU"/>
        </w:rPr>
        <w:t>ВДП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="003A43E5" w:rsidRPr="009079F8">
        <w:rPr>
          <w:rFonts w:eastAsia="Times New Roman" w:cs="Times New Roman"/>
          <w:sz w:val="28"/>
          <w:szCs w:val="28"/>
          <w:lang w:eastAsia="ru-RU"/>
        </w:rPr>
        <w:t xml:space="preserve"> для упаковки всех типов бланков ЕГЭ</w:t>
      </w:r>
      <w:r w:rsidR="003A43E5" w:rsidRPr="009079F8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3A43E5" w:rsidRPr="009079F8">
        <w:rPr>
          <w:rFonts w:eastAsia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A43E5" w:rsidRPr="009079F8">
        <w:rPr>
          <w:rFonts w:eastAsia="Times New Roman" w:cs="Times New Roman"/>
          <w:sz w:val="28"/>
          <w:szCs w:val="28"/>
          <w:lang w:eastAsia="ru-RU"/>
        </w:rPr>
        <w:t>(бланки регистрации ЕГЭ, бланки ответов № 1, бланки ответов № 2 (лист 1 и лист 2, ДБО № 2);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Проверить комплектность и целостность упаковки ЭМ.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Заполнить форму ППЭ-14-01 «Акт приемки-передачи экзаменационных материалов в ППЭ» при получении ЭМ от членов ГЭК. </w:t>
      </w:r>
    </w:p>
    <w:p w:rsidR="0044094B" w:rsidRPr="009079F8" w:rsidRDefault="0044094B">
      <w:pPr>
        <w:rPr>
          <w:rFonts w:cs="Times New Roman"/>
          <w:sz w:val="28"/>
          <w:szCs w:val="28"/>
        </w:rPr>
      </w:pPr>
    </w:p>
    <w:p w:rsidR="0044094B" w:rsidRPr="009079F8" w:rsidRDefault="003A43E5">
      <w:pPr>
        <w:pStyle w:val="2"/>
        <w:ind w:left="0" w:firstLine="709"/>
      </w:pPr>
      <w:bookmarkStart w:id="9" w:name="_Toc26540166"/>
      <w:r w:rsidRPr="009079F8">
        <w:t>Проведение ЕГЭ в ППЭ</w:t>
      </w:r>
      <w:bookmarkEnd w:id="9"/>
    </w:p>
    <w:p w:rsidR="0044094B" w:rsidRPr="009079F8" w:rsidRDefault="003A43E5">
      <w:pPr>
        <w:widowControl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16568">
        <w:rPr>
          <w:rFonts w:cs="Times New Roman"/>
          <w:sz w:val="28"/>
          <w:szCs w:val="28"/>
        </w:rPr>
        <w:t>Не позднее 09:45 по местному времени руководитель ППЭ выдаёт в Штабе ППЭ ответственным организаторам в аудиториях достав</w:t>
      </w:r>
      <w:r w:rsidRPr="009079F8">
        <w:rPr>
          <w:rFonts w:cs="Times New Roman"/>
          <w:sz w:val="28"/>
          <w:szCs w:val="28"/>
        </w:rPr>
        <w:t>очный (-</w:t>
      </w:r>
      <w:proofErr w:type="spellStart"/>
      <w:r w:rsidRPr="009079F8">
        <w:rPr>
          <w:rFonts w:cs="Times New Roman"/>
          <w:sz w:val="28"/>
          <w:szCs w:val="28"/>
        </w:rPr>
        <w:t>ые</w:t>
      </w:r>
      <w:proofErr w:type="spellEnd"/>
      <w:r w:rsidRPr="009079F8">
        <w:rPr>
          <w:rFonts w:cs="Times New Roman"/>
          <w:sz w:val="28"/>
          <w:szCs w:val="28"/>
        </w:rPr>
        <w:t xml:space="preserve">) </w:t>
      </w:r>
      <w:proofErr w:type="spellStart"/>
      <w:r w:rsidRPr="009079F8">
        <w:rPr>
          <w:rFonts w:cs="Times New Roman"/>
          <w:sz w:val="28"/>
          <w:szCs w:val="28"/>
        </w:rPr>
        <w:t>спецпакет</w:t>
      </w:r>
      <w:proofErr w:type="spellEnd"/>
      <w:r w:rsidRPr="009079F8">
        <w:rPr>
          <w:rFonts w:cs="Times New Roman"/>
          <w:sz w:val="28"/>
          <w:szCs w:val="28"/>
        </w:rPr>
        <w:t xml:space="preserve"> (-ы) с ИК,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ВДП </w:t>
      </w:r>
      <w:r w:rsidRPr="009079F8">
        <w:rPr>
          <w:rFonts w:cs="Times New Roman"/>
          <w:sz w:val="28"/>
          <w:szCs w:val="28"/>
        </w:rPr>
        <w:t>для упаковки бланков ЕГЭ по </w:t>
      </w:r>
      <w:r w:rsidRPr="009079F8">
        <w:rPr>
          <w:rFonts w:cs="Times New Roman"/>
          <w:color w:val="000000"/>
          <w:sz w:val="28"/>
          <w:szCs w:val="28"/>
        </w:rPr>
        <w:t>форме ППЭ-14-02 «</w:t>
      </w:r>
      <w:r w:rsidRPr="009079F8">
        <w:rPr>
          <w:rFonts w:eastAsia="Times New Roman" w:cs="Times New Roman"/>
          <w:color w:val="000000"/>
          <w:sz w:val="28"/>
          <w:szCs w:val="28"/>
        </w:rPr>
        <w:t>Ведомость учета экзаменационных материалов</w:t>
      </w:r>
      <w:r w:rsidRPr="009079F8">
        <w:rPr>
          <w:rFonts w:cs="Times New Roman"/>
          <w:color w:val="000000"/>
          <w:sz w:val="28"/>
          <w:szCs w:val="28"/>
        </w:rPr>
        <w:t>», ДБО № 2.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9079F8">
        <w:rPr>
          <w:rFonts w:eastAsia="Times New Roman" w:cs="Times New Roman"/>
          <w:color w:val="000000"/>
          <w:sz w:val="28"/>
          <w:szCs w:val="28"/>
        </w:rPr>
        <w:t xml:space="preserve">До начала экзамена организатор (-ы) в аудиториях должны предупредить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color w:val="000000"/>
          <w:sz w:val="28"/>
          <w:szCs w:val="28"/>
        </w:rPr>
        <w:t xml:space="preserve">о ведении видеонаблюдения и провести инструктаж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Инструктаж состоит из двух частей. Первая часть инструктажа проводится с 9.50 по местному времени, вторая часть инструктажа начинается не ранее 10.00 по местному времени.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После проведения организаторами инструктажа участники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</w:rPr>
        <w:t>приступают к выполнению экзаменационной работы.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lastRenderedPageBreak/>
        <w:t xml:space="preserve">Участники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</w:rPr>
        <w:t>должны соблюдать Порядок и следовать указаниям организаторов в аудитории, а организаторы обеспечивать порядок проведения экзамена в аудитории и осуществлять контроль за порядком проведения экзамена в аудитории и вне аудитории.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Во время экзамена на рабочем столе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</w:rPr>
        <w:t>, помимо ЭМ, могут находиться: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гелевая</w:t>
      </w:r>
      <w:proofErr w:type="spellEnd"/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капиллярная ручка с чернилами черного цвета; 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лекарства и питание (при необходимости);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средства обучения и воспитания (по математике -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калькулятор);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специальные технические средства (для участников </w:t>
      </w:r>
      <w:r w:rsidRPr="009079F8">
        <w:rPr>
          <w:rFonts w:cs="Times New Roman"/>
          <w:bCs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 ОВЗ, участников </w:t>
      </w:r>
      <w:r w:rsidRPr="009079F8">
        <w:rPr>
          <w:rFonts w:cs="Times New Roman"/>
          <w:bCs/>
          <w:sz w:val="28"/>
          <w:szCs w:val="28"/>
          <w:lang w:eastAsia="ru-RU"/>
        </w:rPr>
        <w:t xml:space="preserve">экзамена -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детей-инвалидов, инвалидов);</w:t>
      </w:r>
    </w:p>
    <w:p w:rsidR="0044094B" w:rsidRPr="009079F8" w:rsidRDefault="003A43E5">
      <w:pPr>
        <w:pStyle w:val="ab"/>
        <w:jc w:val="both"/>
        <w:rPr>
          <w:color w:val="000000"/>
          <w:sz w:val="28"/>
          <w:szCs w:val="28"/>
        </w:rPr>
      </w:pPr>
      <w:r w:rsidRPr="009079F8">
        <w:rPr>
          <w:color w:val="000000"/>
          <w:sz w:val="28"/>
          <w:szCs w:val="28"/>
        </w:rPr>
        <w:t>листы бумаги для черновиков со штампом образовательной организации, на базе которой расположен ППЭ (в случае проведения ЕГЭ по иностранным языкам (раздел «Говорение») листы бумаги для черновиков не выдаются).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Во время экзамена участники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</w:rPr>
        <w:t xml:space="preserve">имеют право выходить из аудитории и перемещаться по ППЭ только в сопровождении одного из организаторов вне аудитории. При выходе из аудитории участники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</w:rPr>
        <w:t>оставляют документ, удостоверяющий личность, ЭМ, письменные принадлежности и листы бумаги для черновиков со</w:t>
      </w:r>
      <w:r w:rsidRPr="009079F8">
        <w:rPr>
          <w:rFonts w:eastAsia="Times New Roman" w:cs="Times New Roman"/>
          <w:sz w:val="28"/>
          <w:szCs w:val="28"/>
          <w:lang w:eastAsia="ru-RU"/>
        </w:rPr>
        <w:t> </w:t>
      </w:r>
      <w:r w:rsidRPr="009079F8">
        <w:rPr>
          <w:rFonts w:eastAsia="Times New Roman" w:cs="Times New Roman"/>
          <w:sz w:val="28"/>
          <w:szCs w:val="28"/>
        </w:rPr>
        <w:t>штампом образовательной организации, на базе которой организован ППЭ, на рабочем столе, а организатор проверяет комплектность оставленных ЭМ.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Участники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</w:rPr>
        <w:t>, досрочно завершившие выполнение экзаменационной работы, могут покинуть ППЭ. Организатор (-ы) принимают от них все ЭМ.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За 30 минут и за 5 минут до окончания выполнения экзаменационной работы организатор (-ы) сообщают участникам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</w:rPr>
        <w:t>о скором завершении экзамена и напоминают о необходимости перенести ответы из черновиков</w:t>
      </w:r>
      <w:r w:rsidRPr="009079F8">
        <w:rPr>
          <w:rFonts w:eastAsia="Times New Roman" w:cs="Times New Roman"/>
          <w:color w:val="000000"/>
          <w:sz w:val="28"/>
          <w:szCs w:val="28"/>
        </w:rPr>
        <w:t xml:space="preserve"> со штампом образовательной организации, на базе которой организован ППЭ, </w:t>
      </w:r>
      <w:r w:rsidRPr="009079F8">
        <w:rPr>
          <w:rFonts w:eastAsia="Times New Roman" w:cs="Times New Roman"/>
          <w:sz w:val="28"/>
          <w:szCs w:val="28"/>
        </w:rPr>
        <w:t>и КИМ в бланки ЕГЭ.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По истечении установленного времени организатор (-ы) в центре видимости камер видеонаблюдения объявляют об окончании выполнения экзаменационной работы. Участники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</w:rPr>
        <w:t>откладывают ЭМ, включая КИМ и </w:t>
      </w:r>
      <w:r w:rsidRPr="009079F8">
        <w:rPr>
          <w:rFonts w:eastAsia="Times New Roman" w:cs="Times New Roman"/>
          <w:sz w:val="28"/>
          <w:szCs w:val="28"/>
          <w:lang w:eastAsia="ru-RU"/>
        </w:rPr>
        <w:t>листы бумаги для черновиков</w:t>
      </w:r>
      <w:r w:rsidRPr="009079F8">
        <w:rPr>
          <w:sz w:val="28"/>
          <w:szCs w:val="28"/>
        </w:rPr>
        <w:t xml:space="preserve"> </w:t>
      </w:r>
      <w:r w:rsidRPr="009079F8">
        <w:rPr>
          <w:rFonts w:eastAsia="Times New Roman" w:cs="Times New Roman"/>
          <w:sz w:val="28"/>
          <w:szCs w:val="28"/>
          <w:lang w:eastAsia="ru-RU"/>
        </w:rPr>
        <w:t>со штампом образовательной организации, на базе которой организован ППЭ</w:t>
      </w:r>
      <w:r w:rsidRPr="009079F8">
        <w:rPr>
          <w:rFonts w:eastAsia="Times New Roman" w:cs="Times New Roman"/>
          <w:sz w:val="28"/>
          <w:szCs w:val="28"/>
        </w:rPr>
        <w:t>, на край своего стола.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 Организатор (-ы) собирают </w:t>
      </w:r>
      <w:r w:rsidRPr="009079F8">
        <w:rPr>
          <w:rFonts w:eastAsia="Times New Roman" w:cs="Times New Roman"/>
          <w:sz w:val="28"/>
          <w:szCs w:val="28"/>
        </w:rPr>
        <w:t>ЭМ</w:t>
      </w:r>
      <w:r w:rsidRPr="009079F8">
        <w:rPr>
          <w:rFonts w:eastAsia="Times New Roman" w:cs="Times New Roman"/>
          <w:sz w:val="28"/>
          <w:szCs w:val="28"/>
          <w:lang w:eastAsia="ru-RU"/>
        </w:rPr>
        <w:t> </w:t>
      </w:r>
      <w:r w:rsidRPr="009079F8">
        <w:rPr>
          <w:rFonts w:eastAsia="Times New Roman" w:cs="Times New Roman"/>
          <w:sz w:val="28"/>
          <w:szCs w:val="28"/>
        </w:rPr>
        <w:t xml:space="preserve">у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</w:rPr>
        <w:t xml:space="preserve">. Оформление соответствующих форм ППЭ, осуществление раскладки и последующей упаковки организаторами ЭМ, собранных у 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</w:rPr>
        <w:t>, осуществляется в специально выделенном в аудитории месте (столе), находящемся в зоне видимости камер видеонаблюдения.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>По завершении соответствующих процедур организаторы проходят в Штаб ППЭ с ЭМ и передают ЭМ руководителю ППЭ в присутствии члена ГЭК по </w:t>
      </w:r>
      <w:r w:rsidRPr="009079F8">
        <w:rPr>
          <w:rFonts w:eastAsia="Times New Roman" w:cs="Times New Roman"/>
          <w:color w:val="000000"/>
          <w:sz w:val="28"/>
          <w:szCs w:val="28"/>
        </w:rPr>
        <w:t xml:space="preserve">форме ППЭ-14-02 «Ведомость учета экзаменационных материалов». Прием ЭМ должен проводиться за специально отведенным столом, находящимся в зоне видимости </w:t>
      </w:r>
      <w:r w:rsidRPr="009079F8">
        <w:rPr>
          <w:rFonts w:eastAsia="Times New Roman" w:cs="Times New Roman"/>
          <w:color w:val="000000"/>
          <w:sz w:val="28"/>
          <w:szCs w:val="28"/>
        </w:rPr>
        <w:lastRenderedPageBreak/>
        <w:t>камер видеонаблюдения.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После получения ЭМ от всех ответственных организаторов руководитель ППЭ передает ЭМ по форме ППЭ-14-01 «Акт приемки-передачи экзаменационных материалов в ППЭ» (два экземпляра) члену ГЭК. 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Члены ГЭК составляют отчет о проведении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</w:rPr>
        <w:t>в ППЭ (форма ППЭ-10), который в тот же день передается в ГЭК</w:t>
      </w:r>
      <w:r w:rsidR="004651D0" w:rsidRPr="009079F8">
        <w:rPr>
          <w:rFonts w:eastAsia="Times New Roman" w:cs="Times New Roman"/>
          <w:sz w:val="28"/>
          <w:szCs w:val="28"/>
        </w:rPr>
        <w:t xml:space="preserve"> (факс +7-4152</w:t>
      </w:r>
      <w:r w:rsidR="00797207" w:rsidRPr="009079F8">
        <w:rPr>
          <w:rFonts w:eastAsia="Times New Roman" w:cs="Times New Roman"/>
          <w:sz w:val="28"/>
          <w:szCs w:val="28"/>
          <w:lang w:eastAsia="ru-RU"/>
        </w:rPr>
        <w:t>-41-21-54)</w:t>
      </w:r>
      <w:r w:rsidRPr="009079F8">
        <w:rPr>
          <w:rFonts w:eastAsia="Times New Roman" w:cs="Times New Roman"/>
          <w:sz w:val="28"/>
          <w:szCs w:val="28"/>
        </w:rPr>
        <w:t>.</w:t>
      </w:r>
    </w:p>
    <w:p w:rsidR="0044094B" w:rsidRPr="009079F8" w:rsidRDefault="003A43E5">
      <w:pPr>
        <w:pStyle w:val="ab"/>
        <w:jc w:val="both"/>
        <w:rPr>
          <w:sz w:val="28"/>
          <w:szCs w:val="28"/>
        </w:rPr>
      </w:pPr>
      <w:r w:rsidRPr="009079F8">
        <w:rPr>
          <w:sz w:val="28"/>
          <w:szCs w:val="28"/>
          <w:lang w:eastAsia="en-US"/>
        </w:rPr>
        <w:t>Упакованные и запечатанные членом ГЭК ЭМ в</w:t>
      </w:r>
      <w:r w:rsidRPr="009079F8">
        <w:rPr>
          <w:sz w:val="28"/>
          <w:szCs w:val="28"/>
        </w:rPr>
        <w:t xml:space="preserve"> тот же день доставляются членами ГЭК из ППЭ в </w:t>
      </w:r>
      <w:r w:rsidR="00A60ACD" w:rsidRPr="00A60ACD">
        <w:rPr>
          <w:sz w:val="28"/>
          <w:szCs w:val="28"/>
        </w:rPr>
        <w:t>КГАУ «Камчатский центр информатизации и оценки качества образования», выполняющий функции регионального центра обработки информации (РЦОИ).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pacing w:val="-5"/>
          <w:sz w:val="28"/>
          <w:szCs w:val="28"/>
          <w:lang w:eastAsia="ru-RU"/>
        </w:rPr>
      </w:pPr>
      <w:r w:rsidRPr="009079F8">
        <w:rPr>
          <w:rFonts w:eastAsia="Times New Roman" w:cs="Times New Roman"/>
          <w:spacing w:val="-5"/>
          <w:sz w:val="28"/>
          <w:szCs w:val="28"/>
          <w:lang w:eastAsia="ru-RU"/>
        </w:rPr>
        <w:t xml:space="preserve">Неиспользованные и использованные ЭМ, а также использованные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листы бумаги для черновиков </w:t>
      </w:r>
      <w:r w:rsidRPr="009079F8">
        <w:rPr>
          <w:rFonts w:eastAsia="Times New Roman" w:cs="Times New Roman"/>
          <w:color w:val="000000"/>
          <w:sz w:val="28"/>
          <w:szCs w:val="28"/>
        </w:rPr>
        <w:t xml:space="preserve">со штампом образовательной организации, на базе которой организован ППЭ, </w:t>
      </w:r>
      <w:r w:rsidRPr="009079F8">
        <w:rPr>
          <w:rFonts w:eastAsia="Times New Roman" w:cs="Times New Roman"/>
          <w:spacing w:val="-5"/>
          <w:sz w:val="28"/>
          <w:szCs w:val="28"/>
          <w:lang w:eastAsia="ru-RU"/>
        </w:rPr>
        <w:t xml:space="preserve">направляются в места, определенные </w:t>
      </w:r>
      <w:r w:rsidR="00565F5C" w:rsidRPr="009079F8">
        <w:rPr>
          <w:rFonts w:eastAsia="Times New Roman" w:cs="Times New Roman"/>
          <w:spacing w:val="-5"/>
          <w:sz w:val="28"/>
          <w:szCs w:val="28"/>
          <w:lang w:eastAsia="ru-RU"/>
        </w:rPr>
        <w:t>Министерством</w:t>
      </w:r>
      <w:r w:rsidR="009079F8">
        <w:rPr>
          <w:rFonts w:eastAsia="Times New Roman" w:cs="Times New Roman"/>
          <w:spacing w:val="-5"/>
          <w:sz w:val="28"/>
          <w:szCs w:val="28"/>
          <w:lang w:eastAsia="ru-RU"/>
        </w:rPr>
        <w:t xml:space="preserve"> образования Камчатского края (далее - Министерство)</w:t>
      </w:r>
      <w:r w:rsidR="00565F5C" w:rsidRPr="009079F8">
        <w:rPr>
          <w:rFonts w:eastAsia="Times New Roman" w:cs="Times New Roman"/>
          <w:spacing w:val="-5"/>
          <w:sz w:val="28"/>
          <w:szCs w:val="28"/>
          <w:lang w:eastAsia="ru-RU"/>
        </w:rPr>
        <w:t xml:space="preserve"> </w:t>
      </w:r>
      <w:r w:rsidRPr="009079F8">
        <w:rPr>
          <w:rFonts w:eastAsia="Times New Roman" w:cs="Times New Roman"/>
          <w:spacing w:val="-5"/>
          <w:sz w:val="28"/>
          <w:szCs w:val="28"/>
          <w:lang w:eastAsia="ru-RU"/>
        </w:rPr>
        <w:t xml:space="preserve">для обеспечения их хранения. 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pacing w:val="-5"/>
          <w:sz w:val="28"/>
          <w:szCs w:val="28"/>
          <w:lang w:eastAsia="ru-RU"/>
        </w:rPr>
      </w:pPr>
      <w:r w:rsidRPr="009079F8">
        <w:rPr>
          <w:rFonts w:eastAsia="Times New Roman" w:cs="Times New Roman"/>
          <w:spacing w:val="-5"/>
          <w:sz w:val="28"/>
          <w:szCs w:val="28"/>
          <w:lang w:eastAsia="ru-RU"/>
        </w:rPr>
        <w:t>Неиспользованные и использованные ЭМ хранятся до 1 марта года, следующего за годом проведения экзамена, использованные черновики</w:t>
      </w:r>
      <w:r w:rsidRPr="009079F8">
        <w:rPr>
          <w:rFonts w:eastAsia="Times New Roman" w:cs="Times New Roman"/>
          <w:color w:val="000000"/>
          <w:sz w:val="28"/>
          <w:szCs w:val="28"/>
        </w:rPr>
        <w:t>, –</w:t>
      </w:r>
      <w:r w:rsidRPr="009079F8">
        <w:rPr>
          <w:rFonts w:eastAsia="Times New Roman" w:cs="Times New Roman"/>
          <w:spacing w:val="-5"/>
          <w:sz w:val="28"/>
          <w:szCs w:val="28"/>
          <w:lang w:eastAsia="ru-RU"/>
        </w:rPr>
        <w:t xml:space="preserve"> в течение месяца после проведения экзамена. По истечении указанного срока перечисленные материалы уничтожаются.</w:t>
      </w:r>
    </w:p>
    <w:p w:rsidR="0044094B" w:rsidRPr="009079F8" w:rsidRDefault="003A43E5">
      <w:pPr>
        <w:pStyle w:val="2"/>
        <w:ind w:left="0" w:firstLine="709"/>
      </w:pPr>
      <w:bookmarkStart w:id="10" w:name="_Toc26540167"/>
      <w:r w:rsidRPr="009079F8">
        <w:t>Действия лиц, привлекаемых к проведению ЕГЭ в ППЭ</w:t>
      </w:r>
      <w:bookmarkEnd w:id="10"/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 xml:space="preserve">Член ГЭК и руководитель ППЭ действуют в соответствии с инструкцией члена ГЭК и инструкцией руководителя ППЭ за исключением положений, относящихся к печати полного комплекта ЭМ и сканирования ЭМ в ППЭ. 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>Организатор ППЭ действует в соответствии с инструкцией организатора за исключением положений, относящихся к технологии печати полного комплекта ЭМ в ППЭ. Вместо указанных положений он осуществляет действия, связанные с выдачей ИК на бумажном носителе, описанные ниже.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Не позднее 09.45 по местному времени ответственный организатор в Штабе ППЭ принимает у руководителя ППЭ ЭМ: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доставочный(-</w:t>
      </w:r>
      <w:proofErr w:type="spellStart"/>
      <w:r w:rsidRPr="009079F8">
        <w:rPr>
          <w:rFonts w:eastAsia="Times New Roman" w:cs="Times New Roman"/>
          <w:sz w:val="28"/>
          <w:szCs w:val="28"/>
          <w:lang w:eastAsia="ru-RU"/>
        </w:rPr>
        <w:t>ые</w:t>
      </w:r>
      <w:proofErr w:type="spellEnd"/>
      <w:r w:rsidRPr="009079F8"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079F8">
        <w:rPr>
          <w:rFonts w:eastAsia="Times New Roman" w:cs="Times New Roman"/>
          <w:sz w:val="28"/>
          <w:szCs w:val="28"/>
          <w:lang w:eastAsia="ru-RU"/>
        </w:rPr>
        <w:t>спецпакет</w:t>
      </w:r>
      <w:proofErr w:type="spellEnd"/>
      <w:r w:rsidRPr="009079F8">
        <w:rPr>
          <w:rFonts w:eastAsia="Times New Roman" w:cs="Times New Roman"/>
          <w:sz w:val="28"/>
          <w:szCs w:val="28"/>
          <w:lang w:eastAsia="ru-RU"/>
        </w:rPr>
        <w:t xml:space="preserve">(-ы) с ИК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  <w:lang w:eastAsia="ru-RU"/>
        </w:rPr>
        <w:t>;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ДБО № 2 (за исключением проведения ЕГЭ по математике базового уровня);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ВДП для упаковки всех типов бланков ЕГЭ после проведения экзамена (на ВДП напечатан «Сопроводительный бланк к материалам ЕГЭ», обязательный к заполнению).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</w:rPr>
        <w:t xml:space="preserve">Организатор ППЭ проводит инструктаж, состоящий из двух частей.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Первая часть инструктажа проводится с 9.50 по местному времени и включает в себя информирование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о порядке проведения экзамена, правилах оформления экзаменационной работы, продолжительности выполнения экзаменационной работы по соответствующему учебному предмету (см. таблицу «Продолжительность выполнения экзаменационной работы»), порядке подачи апелляций о нарушении установленного Порядка проведения ГИА и о несогласии с выставленными баллами, о случаях удаления с экзамена, о времени и месте ознакомления с результатами ЕГЭ, а также о том, что записи на контрольных </w:t>
      </w:r>
      <w:r w:rsidRPr="009079F8">
        <w:rPr>
          <w:rFonts w:eastAsia="Times New Roman" w:cs="Times New Roman"/>
          <w:sz w:val="28"/>
          <w:szCs w:val="28"/>
          <w:lang w:eastAsia="ru-RU"/>
        </w:rPr>
        <w:lastRenderedPageBreak/>
        <w:t>измерительных материалах (КИМ) и черновиках не обрабатываются и не проверяются.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По окончании проведения первой части инструктажа необходимо продемонстрировать участникам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целостность упаковки доставочного(-ых) </w:t>
      </w:r>
      <w:proofErr w:type="spellStart"/>
      <w:r w:rsidRPr="009079F8">
        <w:rPr>
          <w:rFonts w:eastAsia="Times New Roman" w:cs="Times New Roman"/>
          <w:sz w:val="28"/>
          <w:szCs w:val="28"/>
          <w:lang w:eastAsia="ru-RU"/>
        </w:rPr>
        <w:t>спецпакета</w:t>
      </w:r>
      <w:proofErr w:type="spellEnd"/>
      <w:r w:rsidRPr="009079F8">
        <w:rPr>
          <w:rFonts w:eastAsia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9079F8">
        <w:rPr>
          <w:rFonts w:eastAsia="Times New Roman" w:cs="Times New Roman"/>
          <w:sz w:val="28"/>
          <w:szCs w:val="28"/>
          <w:lang w:eastAsia="ru-RU"/>
        </w:rPr>
        <w:t>ов</w:t>
      </w:r>
      <w:proofErr w:type="spellEnd"/>
      <w:r w:rsidRPr="009079F8">
        <w:rPr>
          <w:rFonts w:eastAsia="Times New Roman" w:cs="Times New Roman"/>
          <w:sz w:val="28"/>
          <w:szCs w:val="28"/>
          <w:lang w:eastAsia="ru-RU"/>
        </w:rPr>
        <w:t>) с ИК.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Вторая часть инструктажа начинается не ранее 10.00 по местному времени и включает в себя выполнение следующих действий. Организатору необходимо: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вскрыть доставочный (-</w:t>
      </w:r>
      <w:proofErr w:type="spellStart"/>
      <w:r w:rsidRPr="009079F8">
        <w:rPr>
          <w:rFonts w:eastAsia="Times New Roman" w:cs="Times New Roman"/>
          <w:sz w:val="28"/>
          <w:szCs w:val="28"/>
          <w:lang w:eastAsia="ru-RU"/>
        </w:rPr>
        <w:t>ый</w:t>
      </w:r>
      <w:proofErr w:type="spellEnd"/>
      <w:r w:rsidRPr="009079F8"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079F8">
        <w:rPr>
          <w:rFonts w:eastAsia="Times New Roman" w:cs="Times New Roman"/>
          <w:sz w:val="28"/>
          <w:szCs w:val="28"/>
          <w:lang w:eastAsia="ru-RU"/>
        </w:rPr>
        <w:t>спецпакет</w:t>
      </w:r>
      <w:proofErr w:type="spellEnd"/>
      <w:r w:rsidRPr="009079F8">
        <w:rPr>
          <w:rFonts w:eastAsia="Times New Roman" w:cs="Times New Roman"/>
          <w:sz w:val="28"/>
          <w:szCs w:val="28"/>
          <w:lang w:eastAsia="ru-RU"/>
        </w:rPr>
        <w:t xml:space="preserve"> (-ы) с ИК;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зафиксировать дату и время вскрытия в форме ППЭ-05-02 «Протокол проведения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в аудитории»;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раздать всем участникам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ИК в произвольном порядке (в каждом ИК 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находятся: КИМ, бланк регистрации, бланк ответов № 1, бланк ответов № 2 лист 1 и бланк ответов № 2 лист 2 (за исключением проведения ЕГЭ по математике базового уровня);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дать указание участникам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вскрыть конверт с ИК и проверить его содержимое</w:t>
      </w:r>
      <w:r w:rsidRPr="009079F8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дать указание участникам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приступить к заполнению бланков регистрации (участник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должен поставить свою подпись в соответствующем поле</w:t>
      </w:r>
      <w:r w:rsidRPr="009079F8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9079F8">
        <w:rPr>
          <w:rFonts w:eastAsia="Times New Roman" w:cs="Times New Roman"/>
          <w:sz w:val="28"/>
          <w:szCs w:val="28"/>
          <w:lang w:eastAsia="ru-RU"/>
        </w:rPr>
        <w:t>), регистрационных полей бланков ответов № 1 и бланков ответов № 2 (за исключением проведения ЕГЭ по математике базового уровня);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проверить правильность заполнения регистрационных полей на всех бланках ЕГЭ у каждого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и соответствие данных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 (ФИО, серии и номера документа, удостоверяющего личность) в бланке регистрации и документе, удостоверяющем личность. В случае обнаружения ошибочного заполнения регистрационных полей организаторы дают указание участнику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внести соответствующие исправления;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после заполнения всеми участниками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бланков регистрации и регистрационных полей бланков ответов № 1 и бланков ответов № 2 объявить начало, продолжительность и время окончания выполнения экзаменационной работы</w:t>
      </w:r>
      <w:r w:rsidRPr="009079F8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 и зафиксировать их на доске (информационном стенде).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По окончании выполнения экзаменационной работы участниками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организатор должен: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lastRenderedPageBreak/>
        <w:t>попросить положить все ЭМ на край стола (включая КИМ и листы бумаги для черновиков со штампом образовательной организации, на базе которой организован ППЭ);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попросить вложить КИМ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в конверт от ИК.</w:t>
      </w:r>
    </w:p>
    <w:p w:rsidR="0044094B" w:rsidRPr="009079F8" w:rsidRDefault="003A43E5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Собрать у 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бланки регистрации, бланки ответов № 1, бланки ответов № 2, ДБО № 2 (в случае если такие бланки выдавались участникам ЕГЭ);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КИМ, вложенный в конверт от ИК;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листы бумаги для черновиков;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в случае если бланки ответов № 2, предназначенные для записи ответов на задания с развернутым ответом, и ДБО № 2 (если такие выдавались по просьбе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  <w:lang w:eastAsia="ru-RU"/>
        </w:rPr>
        <w:t>) содержат незаполненные области (за исключением регистрационных полей), то необходимо погасить их следующим образом: «Z»</w:t>
      </w:r>
      <w:r w:rsidRPr="009079F8">
        <w:rPr>
          <w:rStyle w:val="aa"/>
          <w:rFonts w:eastAsia="Times New Roman"/>
          <w:sz w:val="28"/>
          <w:szCs w:val="28"/>
          <w:lang w:eastAsia="ru-RU"/>
        </w:rPr>
        <w:footnoteReference w:id="5"/>
      </w:r>
      <w:r w:rsidRPr="009079F8">
        <w:rPr>
          <w:rFonts w:eastAsia="Times New Roman" w:cs="Times New Roman"/>
          <w:sz w:val="28"/>
          <w:szCs w:val="28"/>
          <w:lang w:eastAsia="ru-RU"/>
        </w:rPr>
        <w:t>.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Ответственный организатор в аудитории также должен проверить бланк ответов № 1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r w:rsidRPr="009079F8">
        <w:rPr>
          <w:rFonts w:eastAsia="Times New Roman" w:cs="Times New Roman"/>
          <w:sz w:val="28"/>
          <w:szCs w:val="28"/>
          <w:lang w:val="en-US" w:eastAsia="ru-RU"/>
        </w:rPr>
        <w:t>X</w:t>
      </w:r>
      <w:r w:rsidRPr="009079F8">
        <w:rPr>
          <w:rFonts w:eastAsia="Times New Roman" w:cs="Times New Roman"/>
          <w:sz w:val="28"/>
          <w:szCs w:val="28"/>
          <w:lang w:eastAsia="ru-RU"/>
        </w:rPr>
        <w:t>» и подпись в специально отведенном месте.</w:t>
      </w:r>
    </w:p>
    <w:p w:rsidR="0044094B" w:rsidRPr="009079F8" w:rsidRDefault="003A43E5">
      <w:pPr>
        <w:tabs>
          <w:tab w:val="right" w:pos="9780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Заполнить форму ППЭ-05-02 «Протокол проведения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в аудитории».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После проведения сбора ЭМ и подписания протокола о проведении экзамена в аудитории (Форма ППЭ-05-02) ответственный организатор демонстрирует в сторону одной из камер видеонаблюдения каждую страницу протокола проведения экзамена в аудитории.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Упаковка ЭМ в ВДП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t>Оформление соответствующих форм ППЭ, осуществление раскладки и последующей упаковки организаторами ЭМ, собранных у участников ЕГЭ, осуществляется в специально выделенном в аудитории месте (столе), находящемся в зоне видимости камер видеонаблюдения.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</w:rPr>
      </w:pPr>
      <w:r w:rsidRPr="009079F8">
        <w:rPr>
          <w:rFonts w:eastAsia="Times New Roman" w:cs="Times New Roman"/>
          <w:sz w:val="28"/>
          <w:szCs w:val="28"/>
        </w:rPr>
        <w:lastRenderedPageBreak/>
        <w:t xml:space="preserve">Обратить внимание, что в возвратные доставочные пакеты упаковываются только использованные участниками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</w:rPr>
        <w:t xml:space="preserve">бланки ЕГЭ. 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Пересчитать все типы бланков ЕГЭ и запечатать их в возвратный доставочный пакет. Заполнить «Сопроводительный бланк к материалам ЕГЭ». </w:t>
      </w:r>
    </w:p>
    <w:p w:rsidR="0044094B" w:rsidRPr="00A1656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16568">
        <w:rPr>
          <w:rFonts w:eastAsia="Times New Roman" w:cs="Times New Roman"/>
          <w:sz w:val="28"/>
          <w:szCs w:val="28"/>
          <w:lang w:eastAsia="ru-RU"/>
        </w:rPr>
        <w:t xml:space="preserve">При этом </w:t>
      </w:r>
      <w:r w:rsidRPr="00A16568">
        <w:rPr>
          <w:rFonts w:eastAsia="Times New Roman" w:cs="Times New Roman"/>
          <w:spacing w:val="-3"/>
          <w:sz w:val="28"/>
          <w:szCs w:val="28"/>
          <w:lang w:eastAsia="ru-RU"/>
        </w:rPr>
        <w:t>запрещается: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>использовать какие-либо иные пакеты (конверты и т.д.) вместо выданных возвратных доставочных пакетов;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>вкладывать вместе с бланками ЕГЭ какие-либо другие материалы;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 xml:space="preserve">скреплять бланки ЕГЭ (скрепками, </w:t>
      </w:r>
      <w:proofErr w:type="spellStart"/>
      <w:r w:rsidRPr="009079F8">
        <w:rPr>
          <w:rFonts w:eastAsia="Times New Roman" w:cs="Times New Roman"/>
          <w:spacing w:val="-3"/>
          <w:sz w:val="28"/>
          <w:szCs w:val="28"/>
        </w:rPr>
        <w:t>степлерами</w:t>
      </w:r>
      <w:proofErr w:type="spellEnd"/>
      <w:r w:rsidRPr="009079F8">
        <w:rPr>
          <w:rFonts w:eastAsia="Times New Roman" w:cs="Times New Roman"/>
          <w:spacing w:val="-3"/>
          <w:sz w:val="28"/>
          <w:szCs w:val="28"/>
        </w:rPr>
        <w:t xml:space="preserve"> и т.п.);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>менять ориентацию бланков ЕГЭ в </w:t>
      </w:r>
      <w:r w:rsidRPr="009079F8">
        <w:rPr>
          <w:rFonts w:eastAsia="Times New Roman" w:cs="Times New Roman"/>
          <w:sz w:val="28"/>
          <w:szCs w:val="28"/>
          <w:lang w:eastAsia="ru-RU"/>
        </w:rPr>
        <w:t>ВДП</w:t>
      </w:r>
      <w:r w:rsidRPr="009079F8">
        <w:rPr>
          <w:rFonts w:eastAsia="Times New Roman" w:cs="Times New Roman"/>
          <w:spacing w:val="-3"/>
          <w:sz w:val="28"/>
          <w:szCs w:val="28"/>
        </w:rPr>
        <w:t xml:space="preserve"> (верх-низ, лицевая-оборотная сторона).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Использованные и неиспользованные листы бумаги для черновиков, необходимо </w:t>
      </w:r>
      <w:proofErr w:type="gramStart"/>
      <w:r w:rsidRPr="009079F8">
        <w:rPr>
          <w:rFonts w:eastAsia="Times New Roman" w:cs="Times New Roman"/>
          <w:sz w:val="28"/>
          <w:szCs w:val="28"/>
          <w:lang w:eastAsia="ru-RU"/>
        </w:rPr>
        <w:t>пересчитать..</w:t>
      </w:r>
      <w:proofErr w:type="gramEnd"/>
      <w:r w:rsidRPr="009079F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16568">
        <w:rPr>
          <w:rFonts w:eastAsia="Times New Roman" w:cs="Times New Roman"/>
          <w:sz w:val="28"/>
          <w:szCs w:val="28"/>
          <w:lang w:eastAsia="ru-RU"/>
        </w:rPr>
        <w:t xml:space="preserve">По завершении сбора и упаковки </w:t>
      </w:r>
      <w:proofErr w:type="gramStart"/>
      <w:r w:rsidRPr="00A16568">
        <w:rPr>
          <w:rFonts w:eastAsia="Times New Roman" w:cs="Times New Roman"/>
          <w:sz w:val="28"/>
          <w:szCs w:val="28"/>
          <w:lang w:eastAsia="ru-RU"/>
        </w:rPr>
        <w:t>ЭМ  в</w:t>
      </w:r>
      <w:proofErr w:type="gramEnd"/>
      <w:r w:rsidRPr="00A16568">
        <w:rPr>
          <w:rFonts w:eastAsia="Times New Roman" w:cs="Times New Roman"/>
          <w:sz w:val="28"/>
          <w:szCs w:val="28"/>
          <w:lang w:eastAsia="ru-RU"/>
        </w:rPr>
        <w:t xml:space="preserve"> аудитории ответственный организатор в центре видимости камеры видеонаблюдения объявляет об окончании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 экзамена. После проведения сбора ЭМ и подписания протокола о проведении экзамена в аудитории (форма ППЭ-05-02) ответственный организатор на камеру видеонаблюдения громко объявляет все данные протокола, в том числе наименование предмета, количество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в данной аудитории и количество ЭМ (использованных и неиспользованных), а также время подписания протокола. Ответственный организатор также должен продемонстрировать на камеру видеонаблюдения запечатанные ВДП с ЭМ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z w:val="28"/>
          <w:szCs w:val="28"/>
          <w:lang w:eastAsia="ru-RU"/>
        </w:rPr>
        <w:t>.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 xml:space="preserve">По завершении соответствующих процедур пройти в Штаб ППЭ с ЭМ. В Штабе ППЭ за специально подготовленным столом, находящимся в зоне видимости камер видеонаблюдения, передать </w:t>
      </w:r>
      <w:proofErr w:type="gramStart"/>
      <w:r w:rsidRPr="009079F8">
        <w:rPr>
          <w:rFonts w:eastAsia="Times New Roman" w:cs="Times New Roman"/>
          <w:sz w:val="28"/>
          <w:szCs w:val="28"/>
          <w:lang w:eastAsia="ru-RU"/>
        </w:rPr>
        <w:t>ЭМ  руководителю</w:t>
      </w:r>
      <w:proofErr w:type="gramEnd"/>
      <w:r w:rsidRPr="009079F8">
        <w:rPr>
          <w:rFonts w:eastAsia="Times New Roman" w:cs="Times New Roman"/>
          <w:sz w:val="28"/>
          <w:szCs w:val="28"/>
          <w:lang w:eastAsia="ru-RU"/>
        </w:rPr>
        <w:t xml:space="preserve"> ППЭ по форме ППЭ-14-02 «</w:t>
      </w:r>
      <w:r w:rsidRPr="009079F8">
        <w:rPr>
          <w:color w:val="000000"/>
          <w:sz w:val="28"/>
          <w:szCs w:val="28"/>
        </w:rPr>
        <w:t xml:space="preserve">Ведомость </w:t>
      </w:r>
      <w:r w:rsidRPr="009079F8">
        <w:rPr>
          <w:rFonts w:eastAsia="Times New Roman" w:cs="Times New Roman"/>
          <w:color w:val="000000"/>
          <w:sz w:val="28"/>
          <w:szCs w:val="28"/>
        </w:rPr>
        <w:t>учета экзаменационных материалов</w:t>
      </w:r>
      <w:r w:rsidRPr="009079F8">
        <w:rPr>
          <w:rFonts w:eastAsia="Times New Roman" w:cs="Times New Roman"/>
          <w:sz w:val="28"/>
          <w:szCs w:val="28"/>
          <w:lang w:eastAsia="ru-RU"/>
        </w:rPr>
        <w:t>».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ЭМ, которые организаторы передают руководителю ППЭ: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 xml:space="preserve">запечатанный </w:t>
      </w:r>
      <w:r w:rsidRPr="009079F8">
        <w:rPr>
          <w:rFonts w:eastAsia="Times New Roman" w:cs="Times New Roman"/>
          <w:sz w:val="28"/>
          <w:szCs w:val="28"/>
          <w:lang w:eastAsia="ru-RU"/>
        </w:rPr>
        <w:t>ВДП</w:t>
      </w:r>
      <w:r w:rsidRPr="009079F8">
        <w:rPr>
          <w:rFonts w:eastAsia="Times New Roman" w:cs="Times New Roman"/>
          <w:spacing w:val="-3"/>
          <w:sz w:val="28"/>
          <w:szCs w:val="28"/>
        </w:rPr>
        <w:t xml:space="preserve"> с бланками регистрации,</w:t>
      </w:r>
      <w:r w:rsidRPr="009079F8">
        <w:rPr>
          <w:rFonts w:cs="Times New Roman"/>
          <w:sz w:val="28"/>
          <w:szCs w:val="28"/>
        </w:rPr>
        <w:t xml:space="preserve"> </w:t>
      </w:r>
      <w:r w:rsidRPr="009079F8">
        <w:rPr>
          <w:rFonts w:eastAsia="Times New Roman" w:cs="Times New Roman"/>
          <w:spacing w:val="-3"/>
          <w:sz w:val="28"/>
          <w:szCs w:val="28"/>
        </w:rPr>
        <w:t>бланками ответов № 1,</w:t>
      </w:r>
      <w:r w:rsidRPr="009079F8">
        <w:rPr>
          <w:rFonts w:cs="Times New Roman"/>
          <w:sz w:val="28"/>
          <w:szCs w:val="28"/>
        </w:rPr>
        <w:t xml:space="preserve"> </w:t>
      </w:r>
      <w:r w:rsidRPr="009079F8">
        <w:rPr>
          <w:rFonts w:eastAsia="Times New Roman" w:cs="Times New Roman"/>
          <w:spacing w:val="-3"/>
          <w:sz w:val="28"/>
          <w:szCs w:val="28"/>
        </w:rPr>
        <w:t>бланками ответов № 2 лист 1 и лист 2, в том числе с ДБО № 2;</w:t>
      </w:r>
    </w:p>
    <w:p w:rsidR="0044094B" w:rsidRPr="009079F8" w:rsidRDefault="003A43E5">
      <w:pPr>
        <w:tabs>
          <w:tab w:val="left" w:pos="993"/>
        </w:tabs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 xml:space="preserve">КИМ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pacing w:val="-3"/>
          <w:sz w:val="28"/>
          <w:szCs w:val="28"/>
        </w:rPr>
        <w:t>, вложенные в конверты от ИК;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>запечатанный конверт с использованными черновиками;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 xml:space="preserve">неиспользованные </w:t>
      </w:r>
      <w:r w:rsidRPr="009079F8">
        <w:rPr>
          <w:rFonts w:eastAsia="Times New Roman" w:cs="Times New Roman"/>
          <w:sz w:val="28"/>
          <w:szCs w:val="28"/>
          <w:lang w:eastAsia="ru-RU"/>
        </w:rPr>
        <w:t>листы бумаги для черновиков</w:t>
      </w:r>
      <w:r w:rsidRPr="009079F8">
        <w:rPr>
          <w:rFonts w:eastAsia="Times New Roman" w:cs="Times New Roman"/>
          <w:spacing w:val="-3"/>
          <w:sz w:val="28"/>
          <w:szCs w:val="28"/>
        </w:rPr>
        <w:t xml:space="preserve">; </w:t>
      </w:r>
    </w:p>
    <w:p w:rsidR="0044094B" w:rsidRPr="009079F8" w:rsidRDefault="003A43E5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форму ППЭ-05-02 «Протокол проведения экзамена в аудитории»; </w:t>
      </w:r>
    </w:p>
    <w:p w:rsidR="0044094B" w:rsidRPr="009079F8" w:rsidRDefault="003A43E5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форму ППЭ-12-02 «Ведомость коррекции персональных данных участников экзамена в аудитории»;</w:t>
      </w:r>
    </w:p>
    <w:p w:rsidR="0044094B" w:rsidRPr="009079F8" w:rsidRDefault="003A43E5">
      <w:pPr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9079F8">
        <w:rPr>
          <w:rFonts w:cs="Times New Roman"/>
          <w:color w:val="000000"/>
          <w:sz w:val="28"/>
          <w:szCs w:val="28"/>
          <w:lang w:eastAsia="ru-RU"/>
        </w:rPr>
        <w:t xml:space="preserve">форму ППЭ-12-04-МАШ «Ведомость учета времени отсутствия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cs="Times New Roman"/>
          <w:color w:val="000000"/>
          <w:sz w:val="28"/>
          <w:szCs w:val="28"/>
          <w:lang w:eastAsia="ru-RU"/>
        </w:rPr>
        <w:t>в аудитории»;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форму ППЭ-12-03 «Ведомость использования дополнительных бланков ответов № 2»;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 xml:space="preserve">неиспользованные ИК 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spacing w:val="-3"/>
          <w:sz w:val="28"/>
          <w:szCs w:val="28"/>
        </w:rPr>
        <w:t>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>неиспользованные ДБО № 2;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>испорченные и (или) имеющие полиграфические дефекты ИК;</w:t>
      </w:r>
    </w:p>
    <w:p w:rsidR="0044094B" w:rsidRPr="009079F8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 w:val="28"/>
          <w:szCs w:val="28"/>
        </w:rPr>
      </w:pPr>
      <w:r w:rsidRPr="009079F8">
        <w:rPr>
          <w:rFonts w:eastAsia="Times New Roman" w:cs="Times New Roman"/>
          <w:spacing w:val="-3"/>
          <w:sz w:val="28"/>
          <w:szCs w:val="28"/>
        </w:rPr>
        <w:t>служебные записки (при наличии).</w:t>
      </w:r>
    </w:p>
    <w:p w:rsidR="0044094B" w:rsidRPr="009079F8" w:rsidRDefault="003A43E5">
      <w:pPr>
        <w:tabs>
          <w:tab w:val="left" w:pos="993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t>Организаторы покидают ППЭ после передачи всех ЭМ руководителю ППЭ и с разрешения руководителя ППЭ.</w:t>
      </w:r>
    </w:p>
    <w:p w:rsidR="0044094B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079F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Организаторы вне аудитории, работники по обеспечению охраны образовательных организаций при организации входа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sz w:val="28"/>
          <w:szCs w:val="28"/>
          <w:lang w:eastAsia="ru-RU"/>
        </w:rPr>
        <w:t>в ППЭ, медицинские работники действуют в соответствии со своими инструкциями. Технический специалист не требуется.</w:t>
      </w:r>
    </w:p>
    <w:p w:rsidR="00A60ACD" w:rsidRPr="009079F8" w:rsidRDefault="00A60ACD">
      <w:pPr>
        <w:tabs>
          <w:tab w:val="left" w:pos="993"/>
        </w:tabs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094B" w:rsidRPr="009079F8" w:rsidRDefault="008735D9">
      <w:pPr>
        <w:pStyle w:val="2"/>
        <w:ind w:left="0" w:firstLine="709"/>
      </w:pPr>
      <w:bookmarkStart w:id="11" w:name="_Toc26540168"/>
      <w:r w:rsidRPr="009079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5E905" wp14:editId="7D995FC5">
                <wp:simplePos x="0" y="0"/>
                <wp:positionH relativeFrom="column">
                  <wp:posOffset>16510</wp:posOffset>
                </wp:positionH>
                <wp:positionV relativeFrom="paragraph">
                  <wp:posOffset>701040</wp:posOffset>
                </wp:positionV>
                <wp:extent cx="6435090" cy="1209675"/>
                <wp:effectExtent l="0" t="0" r="22860" b="28575"/>
                <wp:wrapNone/>
                <wp:docPr id="21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350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3C" w:rsidRPr="00C06354" w:rsidRDefault="0031733C" w:rsidP="00763837">
                            <w:pPr>
                              <w:jc w:val="both"/>
                              <w:rPr>
                                <w:rFonts w:cs="Times New Roman"/>
                                <w:szCs w:val="26"/>
                              </w:rPr>
                            </w:pP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Текст, который выделен </w:t>
                            </w:r>
                            <w:r w:rsidRPr="003673C7">
                              <w:rPr>
                                <w:rFonts w:cs="Times New Roman"/>
                                <w:b/>
                                <w:szCs w:val="26"/>
                              </w:rPr>
                              <w:t>жирным шрифтом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, должен быть прочитан участникам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6"/>
                                <w:lang w:eastAsia="ru-RU"/>
                              </w:rPr>
                              <w:t xml:space="preserve">экзамена 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C06354"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>курсивом, не читаются участникам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6"/>
                                <w:lang w:eastAsia="ru-RU"/>
                              </w:rPr>
                              <w:t>экзамена</w:t>
                            </w:r>
                            <w:r w:rsidRPr="00C06354"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>. Они даны в помощь организатору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>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5E905" id="Прямоугольник 10" o:spid="_x0000_s1026" style="position:absolute;left:0;text-align:left;margin-left:1.3pt;margin-top:55.2pt;width:506.7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">
                <o:lock v:ext="edit" aspectratio="t"/>
                <v:textbox>
                  <w:txbxContent>
                    <w:p w:rsidR="0031733C" w:rsidRPr="00C06354" w:rsidRDefault="0031733C" w:rsidP="00763837">
                      <w:pPr>
                        <w:jc w:val="both"/>
                        <w:rPr>
                          <w:rFonts w:cs="Times New Roman"/>
                          <w:szCs w:val="26"/>
                        </w:rPr>
                      </w:pPr>
                      <w:r w:rsidRPr="00C06354">
                        <w:rPr>
                          <w:rFonts w:cs="Times New Roman"/>
                          <w:szCs w:val="26"/>
                        </w:rPr>
                        <w:t xml:space="preserve">Текст, который выделен </w:t>
                      </w:r>
                      <w:r w:rsidRPr="003673C7">
                        <w:rPr>
                          <w:rFonts w:cs="Times New Roman"/>
                          <w:b/>
                          <w:szCs w:val="26"/>
                        </w:rPr>
                        <w:t>жирным шрифтом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 xml:space="preserve">, должен быть прочитан участникам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6"/>
                          <w:lang w:eastAsia="ru-RU"/>
                        </w:rPr>
                        <w:t xml:space="preserve">экзамена </w:t>
                      </w:r>
                      <w:r w:rsidRPr="00C06354">
                        <w:rPr>
                          <w:rFonts w:cs="Times New Roman"/>
                          <w:szCs w:val="26"/>
                          <w:u w:val="single"/>
                        </w:rPr>
                        <w:t>слово в слово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C06354">
                        <w:rPr>
                          <w:rFonts w:cs="Times New Roman"/>
                          <w:i/>
                          <w:iCs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rFonts w:cs="Times New Roman"/>
                          <w:i/>
                          <w:iCs/>
                          <w:szCs w:val="26"/>
                        </w:rPr>
                        <w:t>выделенные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rFonts w:cs="Times New Roman"/>
                          <w:i/>
                          <w:iCs/>
                          <w:szCs w:val="26"/>
                        </w:rPr>
                        <w:t>курсивом, не читаются участникам</w:t>
                      </w:r>
                      <w:r>
                        <w:rPr>
                          <w:rFonts w:cs="Times New Roman"/>
                          <w:i/>
                          <w:iCs/>
                          <w:szCs w:val="26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6"/>
                          <w:lang w:eastAsia="ru-RU"/>
                        </w:rPr>
                        <w:t>экзамена</w:t>
                      </w:r>
                      <w:r w:rsidRPr="00C06354">
                        <w:rPr>
                          <w:rFonts w:cs="Times New Roman"/>
                          <w:i/>
                          <w:iCs/>
                          <w:szCs w:val="26"/>
                        </w:rPr>
                        <w:t>. Они даны в помощь организатору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>. 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r w:rsidRPr="009079F8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FC0B8A" wp14:editId="03539A75">
                <wp:simplePos x="0" y="0"/>
                <wp:positionH relativeFrom="column">
                  <wp:posOffset>16510</wp:posOffset>
                </wp:positionH>
                <wp:positionV relativeFrom="paragraph">
                  <wp:posOffset>701040</wp:posOffset>
                </wp:positionV>
                <wp:extent cx="6435090" cy="1209040"/>
                <wp:effectExtent l="3175" t="2540" r="635" b="0"/>
                <wp:wrapNone/>
                <wp:docPr id="2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120904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33C" w:rsidRDefault="0031733C">
                            <w:pPr>
                              <w:jc w:val="both"/>
                              <w:rPr>
                                <w:rFonts w:cs="Times New Roman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Cs w:val="26"/>
                              </w:rPr>
                              <w:t xml:space="preserve">Текст, который выделен </w:t>
                            </w:r>
                            <w:r>
                              <w:rPr>
                                <w:rFonts w:cs="Times New Roman"/>
                                <w:b/>
                                <w:szCs w:val="26"/>
                              </w:rPr>
                              <w:t>жирным шрифтом</w:t>
                            </w:r>
                            <w:r>
                              <w:rPr>
                                <w:rFonts w:cs="Times New Roman"/>
                                <w:szCs w:val="26"/>
                              </w:rPr>
                              <w:t xml:space="preserve">, должен быть прочитан участникам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6"/>
                                <w:lang w:eastAsia="ru-RU"/>
                              </w:rPr>
                              <w:t xml:space="preserve">экзамена </w:t>
                            </w:r>
                            <w:r>
                              <w:rPr>
                                <w:rFonts w:cs="Times New Roman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>
                              <w:rPr>
                                <w:rFonts w:cs="Times New Roman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>Комментарии, выделенные</w:t>
                            </w:r>
                            <w:r>
                              <w:rPr>
                                <w:rFonts w:cs="Times New Roman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 xml:space="preserve">курсивом, не читаются участникам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6"/>
                                <w:lang w:eastAsia="ru-RU"/>
                              </w:rPr>
                              <w:t>экзамена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>. Они даны в помощь организатору</w:t>
                            </w:r>
                            <w:r>
                              <w:rPr>
                                <w:rFonts w:cs="Times New Roman"/>
                                <w:szCs w:val="26"/>
                              </w:rPr>
                              <w:t>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C0B8A" id="shape 17" o:spid="_x0000_s1027" style="position:absolute;left:0;text-align:left;margin-left:1.3pt;margin-top:55.2pt;width:506.7pt;height:9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" adj="-11796480,,5400" path="al10800,10800@8@8@4@6,10800,10800,10800,10800@9@7l@30@31@17@18@24@25@15@16@32@33xe">
                <v:stroke joinstyle="round"/>
                <v:formulas/>
                <v:path o:connecttype="custom" textboxrect="@1,@1,@1,@1"/>
                <v:textbox>
                  <w:txbxContent>
                    <w:p w:rsidR="0031733C" w:rsidRDefault="0031733C">
                      <w:pPr>
                        <w:jc w:val="both"/>
                        <w:rPr>
                          <w:rFonts w:cs="Times New Roman"/>
                          <w:szCs w:val="26"/>
                        </w:rPr>
                      </w:pPr>
                      <w:r>
                        <w:rPr>
                          <w:rFonts w:cs="Times New Roman"/>
                          <w:szCs w:val="26"/>
                        </w:rPr>
                        <w:t xml:space="preserve">Текст, который выделен </w:t>
                      </w:r>
                      <w:r>
                        <w:rPr>
                          <w:rFonts w:cs="Times New Roman"/>
                          <w:b/>
                          <w:szCs w:val="26"/>
                        </w:rPr>
                        <w:t>жирным шрифтом</w:t>
                      </w:r>
                      <w:r>
                        <w:rPr>
                          <w:rFonts w:cs="Times New Roman"/>
                          <w:szCs w:val="26"/>
                        </w:rPr>
                        <w:t xml:space="preserve">, должен быть прочитан участникам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6"/>
                          <w:lang w:eastAsia="ru-RU"/>
                        </w:rPr>
                        <w:t xml:space="preserve">экзамена </w:t>
                      </w:r>
                      <w:r>
                        <w:rPr>
                          <w:rFonts w:cs="Times New Roman"/>
                          <w:szCs w:val="26"/>
                          <w:u w:val="single"/>
                        </w:rPr>
                        <w:t>слово в слово</w:t>
                      </w:r>
                      <w:r>
                        <w:rPr>
                          <w:rFonts w:cs="Times New Roman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>
                        <w:rPr>
                          <w:rFonts w:cs="Times New Roman"/>
                          <w:i/>
                          <w:iCs/>
                          <w:szCs w:val="26"/>
                        </w:rPr>
                        <w:t>Комментарии, выделенные</w:t>
                      </w:r>
                      <w:r>
                        <w:rPr>
                          <w:rFonts w:cs="Times New Roman"/>
                          <w:szCs w:val="26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iCs/>
                          <w:szCs w:val="26"/>
                        </w:rPr>
                        <w:t xml:space="preserve">курсивом, не читаются участникам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6"/>
                          <w:lang w:eastAsia="ru-RU"/>
                        </w:rPr>
                        <w:t>экзамена</w:t>
                      </w:r>
                      <w:r>
                        <w:rPr>
                          <w:rFonts w:cs="Times New Roman"/>
                          <w:i/>
                          <w:iCs/>
                          <w:szCs w:val="26"/>
                        </w:rPr>
                        <w:t>. Они даны в помощь организатору</w:t>
                      </w:r>
                      <w:r>
                        <w:rPr>
                          <w:rFonts w:cs="Times New Roman"/>
                          <w:szCs w:val="26"/>
                        </w:rPr>
                        <w:t>. 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shape>
            </w:pict>
          </mc:Fallback>
        </mc:AlternateContent>
      </w:r>
      <w:r w:rsidR="003A43E5" w:rsidRPr="009079F8">
        <w:t xml:space="preserve">Инструкция для участника </w:t>
      </w:r>
      <w:r w:rsidR="003A43E5" w:rsidRPr="009079F8">
        <w:rPr>
          <w:rFonts w:eastAsia="Times New Roman"/>
          <w:color w:val="000000"/>
          <w:lang w:eastAsia="ru-RU"/>
        </w:rPr>
        <w:t>экзамена</w:t>
      </w:r>
      <w:r w:rsidR="003A43E5" w:rsidRPr="009079F8">
        <w:t>, зачитываемая организатором в аудитории перед началом экзамена с использованием ЭМ на бумажных носителях</w:t>
      </w:r>
      <w:bookmarkEnd w:id="11"/>
    </w:p>
    <w:p w:rsidR="0044094B" w:rsidRPr="009079F8" w:rsidRDefault="0044094B">
      <w:pPr>
        <w:jc w:val="both"/>
        <w:rPr>
          <w:rFonts w:eastAsia="Times New Roman" w:cs="Times New Roman"/>
          <w:i/>
          <w:sz w:val="28"/>
          <w:szCs w:val="28"/>
          <w:lang w:eastAsia="zh-CN"/>
        </w:rPr>
      </w:pPr>
    </w:p>
    <w:p w:rsidR="0044094B" w:rsidRPr="009079F8" w:rsidRDefault="0044094B">
      <w:pPr>
        <w:rPr>
          <w:rFonts w:eastAsia="Times New Roman" w:cs="Times New Roman"/>
          <w:sz w:val="28"/>
          <w:szCs w:val="28"/>
          <w:lang w:eastAsia="ru-RU"/>
        </w:rPr>
      </w:pPr>
    </w:p>
    <w:p w:rsidR="0044094B" w:rsidRPr="009079F8" w:rsidRDefault="0044094B">
      <w:pPr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44094B" w:rsidRPr="009079F8" w:rsidRDefault="0044094B">
      <w:pPr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44094B" w:rsidRPr="009079F8" w:rsidRDefault="0044094B">
      <w:pPr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44094B" w:rsidRPr="009079F8" w:rsidRDefault="0044094B">
      <w:pPr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44094B" w:rsidRPr="009079F8" w:rsidRDefault="003A43E5">
      <w:pPr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color w:val="000000"/>
          <w:sz w:val="28"/>
          <w:szCs w:val="28"/>
          <w:lang w:eastAsia="ru-RU"/>
        </w:rPr>
        <w:t>Подготовительные мероприятия:</w:t>
      </w:r>
    </w:p>
    <w:p w:rsidR="0044094B" w:rsidRPr="009079F8" w:rsidRDefault="003A43E5">
      <w:pPr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color w:val="000000"/>
          <w:sz w:val="28"/>
          <w:szCs w:val="28"/>
          <w:lang w:eastAsia="ru-RU"/>
        </w:rPr>
        <w:t>Не позднее 8.45 по местному времени оформить на доске в </w:t>
      </w:r>
      <w:proofErr w:type="gramStart"/>
      <w:r w:rsidRPr="009079F8">
        <w:rPr>
          <w:rFonts w:eastAsia="Times New Roman" w:cs="Times New Roman"/>
          <w:i/>
          <w:color w:val="000000"/>
          <w:sz w:val="28"/>
          <w:szCs w:val="28"/>
          <w:lang w:eastAsia="ru-RU"/>
        </w:rPr>
        <w:t>аудитории  образец</w:t>
      </w:r>
      <w:proofErr w:type="gramEnd"/>
      <w:r w:rsidRPr="009079F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регистрационных полей бланка регистрации участника ЕГЭ</w:t>
      </w:r>
      <w:r w:rsidRPr="009079F8">
        <w:rPr>
          <w:rFonts w:eastAsia="Times New Roman" w:cs="Times New Roman"/>
          <w:i/>
          <w:color w:val="000000"/>
          <w:sz w:val="28"/>
          <w:szCs w:val="28"/>
          <w:vertAlign w:val="superscript"/>
          <w:lang w:eastAsia="ru-RU"/>
        </w:rPr>
        <w:footnoteReference w:id="6"/>
      </w:r>
      <w:r w:rsidRPr="009079F8">
        <w:rPr>
          <w:rFonts w:eastAsia="Times New Roman" w:cs="Times New Roman"/>
          <w:i/>
          <w:color w:val="000000"/>
          <w:sz w:val="28"/>
          <w:szCs w:val="28"/>
          <w:lang w:eastAsia="ru-RU"/>
        </w:rPr>
        <w:t>. Заполнить поля: «Регион», «Код ППЭ», «Номер аудитории», «Код предмета», «Название предмета», «Дата проведения ЕГЭ». Поле «Код образовательной организации» заполняется в соответствии с формой ППЭ-16, поле «Класс»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 участники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заполняют самостоятельно</w:t>
      </w:r>
      <w:r w:rsidRPr="009079F8">
        <w:rPr>
          <w:rFonts w:eastAsia="Times New Roman" w:cs="Times New Roman"/>
          <w:i/>
          <w:color w:val="000000"/>
          <w:sz w:val="28"/>
          <w:szCs w:val="28"/>
          <w:lang w:eastAsia="ru-RU"/>
        </w:rPr>
        <w:t>, поля «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ФИО», данные документа, удостоверяющего личность участники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заполняют в соответствии с документом, удостоверяющим личность. </w:t>
      </w:r>
      <w:r w:rsidRPr="009079F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Поля «Регион», «Код предмета», «Код ППЭ», «Номер аудитории» следует заполнять, начиная с первой позиции,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прописывая предшествующие нули в случае, если номер аудитории составляет менее 4-х знаков.</w:t>
      </w:r>
    </w:p>
    <w:p w:rsidR="0044094B" w:rsidRPr="009079F8" w:rsidRDefault="008735D9">
      <w:pPr>
        <w:ind w:firstLine="0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bookmarkStart w:id="12" w:name="_GoBack"/>
      <w:bookmarkEnd w:id="12"/>
      <w:r w:rsidRPr="009079F8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445C13" wp14:editId="688D336B">
                <wp:extent cx="6428105" cy="2233930"/>
                <wp:effectExtent l="5715" t="12700" r="5080" b="10795"/>
                <wp:docPr id="18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28105" cy="2233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4"/>
                              <w:gridCol w:w="432"/>
                              <w:gridCol w:w="215"/>
                              <w:gridCol w:w="429"/>
                              <w:gridCol w:w="428"/>
                              <w:gridCol w:w="428"/>
                              <w:gridCol w:w="428"/>
                              <w:gridCol w:w="428"/>
                              <w:gridCol w:w="429"/>
                              <w:gridCol w:w="428"/>
                              <w:gridCol w:w="428"/>
                              <w:gridCol w:w="428"/>
                              <w:gridCol w:w="428"/>
                              <w:gridCol w:w="156"/>
                              <w:gridCol w:w="430"/>
                              <w:gridCol w:w="428"/>
                              <w:gridCol w:w="428"/>
                              <w:gridCol w:w="429"/>
                              <w:gridCol w:w="208"/>
                              <w:gridCol w:w="430"/>
                              <w:gridCol w:w="428"/>
                              <w:gridCol w:w="428"/>
                              <w:gridCol w:w="429"/>
                            </w:tblGrid>
                            <w:tr w:rsidR="0031733C" w:rsidRPr="006220F9" w:rsidTr="00DF490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33C" w:rsidRPr="00EA1FCE" w:rsidRDefault="0031733C" w:rsidP="00DF4900">
                                  <w:pPr>
                                    <w:keepNext/>
                                    <w:keepLines/>
                                    <w:spacing w:before="200"/>
                                    <w:ind w:firstLine="0"/>
                                    <w:jc w:val="center"/>
                                    <w:outlineLvl w:val="5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р</w:t>
                                  </w: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егион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Класс</w:t>
                                  </w:r>
                                </w:p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 Буква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Код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ППЭ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31733C" w:rsidRPr="006220F9" w:rsidTr="00DF4900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1733C" w:rsidRPr="006220F9" w:rsidTr="00DF4900">
                              <w:trPr>
                                <w:trHeight w:val="302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Pr="00EA1FCE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20F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733C" w:rsidRPr="006220F9" w:rsidTr="00DF4900">
                              <w:trPr>
                                <w:trHeight w:val="198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Pr="00EA1FCE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1733C" w:rsidRPr="006220F9" w:rsidTr="00DF4900">
                              <w:trPr>
                                <w:trHeight w:val="561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1733C" w:rsidRPr="00EA1FCE" w:rsidRDefault="0031733C" w:rsidP="00DF4900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1733C" w:rsidRPr="006220F9" w:rsidTr="00DF4900">
                              <w:trPr>
                                <w:trHeight w:val="31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Pr="00EA1FCE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733C" w:rsidRPr="00401CBE" w:rsidRDefault="0031733C" w:rsidP="0076383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31733C" w:rsidRDefault="0031733C" w:rsidP="00763837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31733C" w:rsidRDefault="0031733C" w:rsidP="0076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45C13" id="Прямоугольник 12" o:spid="_x0000_s1028" style="width:506.15pt;height:1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4"/>
                        <w:gridCol w:w="432"/>
                        <w:gridCol w:w="215"/>
                        <w:gridCol w:w="429"/>
                        <w:gridCol w:w="428"/>
                        <w:gridCol w:w="428"/>
                        <w:gridCol w:w="428"/>
                        <w:gridCol w:w="428"/>
                        <w:gridCol w:w="429"/>
                        <w:gridCol w:w="428"/>
                        <w:gridCol w:w="428"/>
                        <w:gridCol w:w="428"/>
                        <w:gridCol w:w="428"/>
                        <w:gridCol w:w="156"/>
                        <w:gridCol w:w="430"/>
                        <w:gridCol w:w="428"/>
                        <w:gridCol w:w="428"/>
                        <w:gridCol w:w="429"/>
                        <w:gridCol w:w="208"/>
                        <w:gridCol w:w="430"/>
                        <w:gridCol w:w="428"/>
                        <w:gridCol w:w="428"/>
                        <w:gridCol w:w="429"/>
                      </w:tblGrid>
                      <w:tr w:rsidR="0031733C" w:rsidRPr="006220F9" w:rsidTr="00DF4900">
                        <w:trPr>
                          <w:cantSplit/>
                          <w:trHeight w:val="245"/>
                        </w:trPr>
                        <w:tc>
                          <w:tcPr>
                            <w:tcW w:w="86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1733C" w:rsidRPr="00EA1FCE" w:rsidRDefault="0031733C" w:rsidP="00DF4900">
                            <w:pPr>
                              <w:keepNext/>
                              <w:keepLines/>
                              <w:spacing w:before="200"/>
                              <w:ind w:firstLine="0"/>
                              <w:jc w:val="center"/>
                              <w:outlineLvl w:val="5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Код р</w:t>
                            </w: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егион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1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2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Класс</w:t>
                            </w:r>
                          </w:p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Номер  Буква</w:t>
                            </w:r>
                            <w:proofErr w:type="gramEnd"/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Код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ППЭ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31733C" w:rsidRPr="006220F9" w:rsidTr="00DF4900">
                        <w:trPr>
                          <w:cantSplit/>
                          <w:trHeight w:val="634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1733C" w:rsidRPr="006220F9" w:rsidTr="00DF4900">
                        <w:trPr>
                          <w:trHeight w:val="302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Pr="00EA1FCE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6220F9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31733C" w:rsidRPr="006220F9" w:rsidTr="00DF4900">
                        <w:trPr>
                          <w:trHeight w:val="198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Pr="00EA1FCE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1733C" w:rsidRPr="006220F9" w:rsidTr="00DF4900">
                        <w:trPr>
                          <w:trHeight w:val="561"/>
                        </w:trPr>
                        <w:tc>
                          <w:tcPr>
                            <w:tcW w:w="8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1733C" w:rsidRPr="00EA1FCE" w:rsidRDefault="0031733C" w:rsidP="00DF4900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62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1733C" w:rsidRPr="006220F9" w:rsidTr="00DF4900">
                        <w:trPr>
                          <w:trHeight w:val="317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Pr="00EA1FCE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 w:rsidP="00DF4900">
                            <w:pPr>
                              <w:ind w:firstLine="0"/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31733C" w:rsidRDefault="0031733C" w:rsidP="00DF4900">
                            <w:pPr>
                              <w:ind w:firstLine="0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1733C" w:rsidRPr="00401CBE" w:rsidRDefault="0031733C" w:rsidP="00763837">
                      <w:pPr>
                        <w:jc w:val="both"/>
                        <w:rPr>
                          <w:i/>
                        </w:rPr>
                      </w:pPr>
                    </w:p>
                    <w:p w:rsidR="0031733C" w:rsidRDefault="0031733C" w:rsidP="00763837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31733C" w:rsidRDefault="0031733C" w:rsidP="00763837"/>
                  </w:txbxContent>
                </v:textbox>
                <w10:anchorlock/>
              </v:rect>
            </w:pict>
          </mc:Fallback>
        </mc:AlternateContent>
      </w:r>
    </w:p>
    <w:p w:rsidR="0044094B" w:rsidRPr="009079F8" w:rsidRDefault="0044094B">
      <w:pPr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44094B" w:rsidRPr="009079F8" w:rsidRDefault="008735D9">
      <w:pPr>
        <w:ind w:firstLine="0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9079F8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FA8D01" wp14:editId="26001FE1">
                <wp:extent cx="2950845" cy="683260"/>
                <wp:effectExtent l="5715" t="12065" r="5715" b="9525"/>
                <wp:docPr id="17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0845" cy="683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31733C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Pr="006220F9" w:rsidRDefault="0031733C" w:rsidP="00DF4900">
                                  <w:pPr>
                                    <w:ind w:firstLine="0"/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31733C" w:rsidTr="00DF490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31733C" w:rsidRDefault="0031733C">
                                  <w:pPr>
                                    <w:ind w:firstLine="0"/>
                                    <w:jc w:val="center"/>
                                  </w:pPr>
                                </w:p>
                              </w:tc>
                            </w:tr>
                            <w:tr w:rsidR="0031733C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33C" w:rsidRDefault="0031733C" w:rsidP="00DF4900">
                                  <w:pPr>
                                    <w:ind w:firstLine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1733C" w:rsidRDefault="0031733C" w:rsidP="00763837">
                            <w:pPr>
                              <w:ind w:firstLine="0"/>
                            </w:pPr>
                          </w:p>
                          <w:p w:rsidR="0031733C" w:rsidRDefault="0031733C" w:rsidP="0076383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A8D01" id="Прямоугольник 1" o:spid="_x0000_s1029" style="width:232.3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31733C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Pr="006220F9" w:rsidRDefault="0031733C" w:rsidP="00DF4900">
                            <w:pPr>
                              <w:ind w:firstLine="0"/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31733C" w:rsidTr="00DF490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31733C" w:rsidRDefault="0031733C" w:rsidP="00DF4900">
                            <w:pPr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31733C" w:rsidRDefault="0031733C">
                            <w:pPr>
                              <w:ind w:firstLine="0"/>
                              <w:jc w:val="center"/>
                            </w:pPr>
                          </w:p>
                        </w:tc>
                      </w:tr>
                      <w:tr w:rsidR="0031733C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33C" w:rsidRDefault="0031733C" w:rsidP="00DF4900">
                            <w:pPr>
                              <w:ind w:firstLine="0"/>
                              <w:jc w:val="center"/>
                            </w:pPr>
                          </w:p>
                        </w:tc>
                      </w:tr>
                    </w:tbl>
                    <w:p w:rsidR="0031733C" w:rsidRDefault="0031733C" w:rsidP="00763837">
                      <w:pPr>
                        <w:ind w:firstLine="0"/>
                      </w:pPr>
                    </w:p>
                    <w:p w:rsidR="0031733C" w:rsidRDefault="0031733C" w:rsidP="00763837">
                      <w:pPr>
                        <w:ind w:firstLin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4094B" w:rsidRPr="009079F8" w:rsidRDefault="0044094B">
      <w:pPr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Во время экзамена на рабочем столе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>экзамена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, помимо ЭМ, могут находиться: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9079F8">
        <w:rPr>
          <w:rFonts w:eastAsia="Times New Roman" w:cs="Times New Roman"/>
          <w:i/>
          <w:sz w:val="28"/>
          <w:szCs w:val="28"/>
          <w:lang w:eastAsia="ru-RU"/>
        </w:rPr>
        <w:t>гелевая</w:t>
      </w:r>
      <w:proofErr w:type="spellEnd"/>
      <w:r w:rsidRPr="009079F8">
        <w:rPr>
          <w:rFonts w:eastAsia="Times New Roman" w:cs="Times New Roman"/>
          <w:i/>
          <w:sz w:val="28"/>
          <w:szCs w:val="28"/>
          <w:lang w:eastAsia="ru-RU"/>
        </w:rPr>
        <w:t>, капиллярная ручка</w:t>
      </w:r>
      <w:r w:rsidRPr="009079F8">
        <w:rPr>
          <w:sz w:val="28"/>
          <w:szCs w:val="28"/>
        </w:rPr>
        <w:t xml:space="preserve">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с чернилами черного цвета;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документ, удостоверяющий личность;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лекарства и питание (при необходимости);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дополнительные материалы, которые можно использовать на ЕГЭ по отдельным учебным предметам (по математике -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специальные технические средства (для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с ОВЗ, детей-инвалидов, инвалидов);</w:t>
      </w:r>
    </w:p>
    <w:p w:rsidR="0044094B" w:rsidRPr="009079F8" w:rsidRDefault="003A43E5">
      <w:pPr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листы бумаги для черновиков со штампом образовательной организации, на базе которой расположен ППЭ (в случае проведения ЕГЭ по иностранным языкам (раздел «Говорение») листы бумаги для черновиков не выдаются).</w:t>
      </w:r>
    </w:p>
    <w:p w:rsidR="0044094B" w:rsidRPr="009079F8" w:rsidRDefault="0044094B">
      <w:pPr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Кодировка учебных предметов</w:t>
      </w:r>
    </w:p>
    <w:p w:rsidR="0044094B" w:rsidRPr="009079F8" w:rsidRDefault="0044094B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973"/>
      </w:tblGrid>
      <w:tr w:rsidR="0044094B" w:rsidRPr="009079F8">
        <w:trPr>
          <w:trHeight w:val="461"/>
        </w:trPr>
        <w:tc>
          <w:tcPr>
            <w:tcW w:w="2518" w:type="dxa"/>
          </w:tcPr>
          <w:p w:rsidR="0044094B" w:rsidRPr="009079F8" w:rsidRDefault="003A43E5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Код учебного предмета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Название учебного предмета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Код учебного предмета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Испанский язык 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и ИКТ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(базовый уровень)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Английский язык (устный экзамен)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Немецкий язык (устный экзамен)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Французский язык (устный экзамен)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Испанский язык (устный экзамен)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9" w:type="dxa"/>
          </w:tcPr>
          <w:p w:rsidR="0044094B" w:rsidRPr="009079F8" w:rsidRDefault="003A43E5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Китайский язык (письменный экзамен)</w:t>
            </w:r>
          </w:p>
        </w:tc>
        <w:tc>
          <w:tcPr>
            <w:tcW w:w="297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4094B" w:rsidRPr="009079F8">
        <w:tc>
          <w:tcPr>
            <w:tcW w:w="2518" w:type="dxa"/>
          </w:tcPr>
          <w:p w:rsidR="0044094B" w:rsidRPr="009079F8" w:rsidRDefault="003A43E5">
            <w:pPr>
              <w:ind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843" w:type="dxa"/>
          </w:tcPr>
          <w:p w:rsidR="0044094B" w:rsidRPr="009079F8" w:rsidRDefault="003A43E5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9F8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9" w:type="dxa"/>
          </w:tcPr>
          <w:p w:rsidR="0044094B" w:rsidRPr="009079F8" w:rsidRDefault="0044094B">
            <w:pPr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:rsidR="0044094B" w:rsidRPr="009079F8" w:rsidRDefault="0044094B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94B" w:rsidRPr="009079F8" w:rsidRDefault="0044094B">
      <w:pPr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4094B" w:rsidRPr="009079F8" w:rsidRDefault="003A43E5">
      <w:pPr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iCs/>
          <w:sz w:val="28"/>
          <w:szCs w:val="28"/>
          <w:lang w:eastAsia="ru-RU"/>
        </w:rPr>
        <w:t xml:space="preserve">Продолжительность выполнения экзаменационной работы </w:t>
      </w:r>
    </w:p>
    <w:p w:rsidR="0044094B" w:rsidRPr="009079F8" w:rsidRDefault="0044094B">
      <w:pPr>
        <w:rPr>
          <w:rFonts w:eastAsia="Times New Roman" w:cs="Times New Roman"/>
          <w:b/>
          <w:iCs/>
          <w:sz w:val="28"/>
          <w:szCs w:val="28"/>
          <w:lang w:eastAsia="ru-RU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44094B" w:rsidRPr="009079F8">
        <w:tc>
          <w:tcPr>
            <w:tcW w:w="3190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b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b/>
                <w:iCs/>
                <w:sz w:val="28"/>
                <w:szCs w:val="28"/>
              </w:rPr>
              <w:t xml:space="preserve">Продолжительность </w:t>
            </w:r>
            <w:r w:rsidRPr="009079F8">
              <w:rPr>
                <w:rFonts w:eastAsia="Times New Roman"/>
                <w:b/>
                <w:iCs/>
                <w:sz w:val="28"/>
                <w:szCs w:val="28"/>
              </w:rPr>
              <w:lastRenderedPageBreak/>
              <w:t>выполнения экзаменационной работы</w:t>
            </w:r>
          </w:p>
        </w:tc>
        <w:tc>
          <w:tcPr>
            <w:tcW w:w="3190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b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b/>
                <w:iCs/>
                <w:sz w:val="28"/>
                <w:szCs w:val="28"/>
              </w:rPr>
              <w:lastRenderedPageBreak/>
              <w:t xml:space="preserve">Продолжительность </w:t>
            </w:r>
            <w:r w:rsidRPr="009079F8">
              <w:rPr>
                <w:rFonts w:eastAsia="Times New Roman"/>
                <w:b/>
                <w:iCs/>
                <w:sz w:val="28"/>
                <w:szCs w:val="28"/>
              </w:rPr>
              <w:lastRenderedPageBreak/>
              <w:t>выполнения экзаменационной работы участниками ЕГЭ с ОВЗ, детьми-инвалидами и инвалидами</w:t>
            </w: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b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b/>
                <w:iCs/>
                <w:sz w:val="28"/>
                <w:szCs w:val="28"/>
              </w:rPr>
              <w:lastRenderedPageBreak/>
              <w:t xml:space="preserve">Название учебного </w:t>
            </w:r>
            <w:r w:rsidRPr="009079F8">
              <w:rPr>
                <w:rFonts w:eastAsia="Times New Roman"/>
                <w:b/>
                <w:iCs/>
                <w:sz w:val="28"/>
                <w:szCs w:val="28"/>
              </w:rPr>
              <w:lastRenderedPageBreak/>
              <w:t>предмета</w:t>
            </w:r>
          </w:p>
        </w:tc>
      </w:tr>
      <w:tr w:rsidR="0044094B" w:rsidRPr="009079F8">
        <w:tc>
          <w:tcPr>
            <w:tcW w:w="3190" w:type="dxa"/>
          </w:tcPr>
          <w:p w:rsidR="0044094B" w:rsidRPr="009079F8" w:rsidRDefault="003A43E5">
            <w:pPr>
              <w:ind w:firstLine="0"/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3190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45 минут</w:t>
            </w: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Иностранные языки (раздел «Говорение», кроме ЕГЭ по китайскому языку)</w:t>
            </w:r>
          </w:p>
        </w:tc>
      </w:tr>
      <w:tr w:rsidR="0044094B" w:rsidRPr="009079F8">
        <w:tc>
          <w:tcPr>
            <w:tcW w:w="3190" w:type="dxa"/>
          </w:tcPr>
          <w:p w:rsidR="0044094B" w:rsidRPr="009079F8" w:rsidRDefault="003A43E5">
            <w:pPr>
              <w:ind w:firstLine="0"/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12 минут</w:t>
            </w:r>
          </w:p>
        </w:tc>
        <w:tc>
          <w:tcPr>
            <w:tcW w:w="3190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42 минуты</w:t>
            </w: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Иностранные языки (раздел «Говорение» по китайскому языку)</w:t>
            </w:r>
          </w:p>
        </w:tc>
      </w:tr>
      <w:tr w:rsidR="0044094B" w:rsidRPr="009079F8">
        <w:tc>
          <w:tcPr>
            <w:tcW w:w="3190" w:type="dxa"/>
            <w:vMerge w:val="restart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3 часа (180 минут)</w:t>
            </w:r>
          </w:p>
        </w:tc>
        <w:tc>
          <w:tcPr>
            <w:tcW w:w="3190" w:type="dxa"/>
            <w:vMerge w:val="restart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4 часа 30 минут</w:t>
            </w: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Иностранные языки</w:t>
            </w:r>
          </w:p>
        </w:tc>
      </w:tr>
      <w:tr w:rsidR="0044094B" w:rsidRPr="009079F8"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 xml:space="preserve">Математика </w:t>
            </w:r>
          </w:p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(базовый уровень)</w:t>
            </w:r>
          </w:p>
        </w:tc>
      </w:tr>
      <w:tr w:rsidR="0044094B" w:rsidRPr="009079F8">
        <w:trPr>
          <w:trHeight w:val="608"/>
        </w:trPr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География</w:t>
            </w:r>
          </w:p>
        </w:tc>
      </w:tr>
      <w:tr w:rsidR="0044094B" w:rsidRPr="009079F8">
        <w:tc>
          <w:tcPr>
            <w:tcW w:w="3190" w:type="dxa"/>
            <w:vMerge w:val="restart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5 часов</w:t>
            </w: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 xml:space="preserve">Биология </w:t>
            </w:r>
          </w:p>
        </w:tc>
      </w:tr>
      <w:tr w:rsidR="0044094B" w:rsidRPr="009079F8"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Химия</w:t>
            </w:r>
          </w:p>
        </w:tc>
      </w:tr>
      <w:tr w:rsidR="0044094B" w:rsidRPr="009079F8"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Русский язык</w:t>
            </w:r>
          </w:p>
        </w:tc>
      </w:tr>
      <w:tr w:rsidR="0044094B" w:rsidRPr="009079F8">
        <w:tc>
          <w:tcPr>
            <w:tcW w:w="3190" w:type="dxa"/>
            <w:vMerge w:val="restart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5 часов 25 минут</w:t>
            </w: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Математика (профильный уровень)</w:t>
            </w:r>
          </w:p>
        </w:tc>
      </w:tr>
      <w:tr w:rsidR="0044094B" w:rsidRPr="009079F8"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Физика</w:t>
            </w:r>
          </w:p>
        </w:tc>
      </w:tr>
      <w:tr w:rsidR="0044094B" w:rsidRPr="009079F8"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Информатика и ИКТ</w:t>
            </w:r>
          </w:p>
        </w:tc>
      </w:tr>
      <w:tr w:rsidR="0044094B" w:rsidRPr="009079F8"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Обществознание</w:t>
            </w:r>
          </w:p>
        </w:tc>
      </w:tr>
      <w:tr w:rsidR="0044094B" w:rsidRPr="009079F8"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История</w:t>
            </w:r>
          </w:p>
        </w:tc>
      </w:tr>
      <w:tr w:rsidR="0044094B" w:rsidRPr="009079F8"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4094B" w:rsidRPr="009079F8" w:rsidRDefault="0044094B">
            <w:pPr>
              <w:ind w:firstLine="0"/>
              <w:contextualSpacing/>
              <w:jc w:val="center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44094B" w:rsidRPr="009079F8" w:rsidRDefault="003A43E5">
            <w:pPr>
              <w:ind w:firstLine="0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9079F8">
              <w:rPr>
                <w:rFonts w:eastAsia="Times New Roman"/>
                <w:iCs/>
                <w:sz w:val="28"/>
                <w:szCs w:val="28"/>
              </w:rPr>
              <w:t>Литература</w:t>
            </w:r>
          </w:p>
        </w:tc>
      </w:tr>
    </w:tbl>
    <w:p w:rsidR="0044094B" w:rsidRPr="009079F8" w:rsidRDefault="0044094B">
      <w:pPr>
        <w:tabs>
          <w:tab w:val="left" w:pos="1033"/>
        </w:tabs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4094B" w:rsidRPr="009079F8" w:rsidRDefault="003A43E5">
      <w:pPr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iCs/>
          <w:sz w:val="28"/>
          <w:szCs w:val="28"/>
          <w:lang w:eastAsia="ru-RU"/>
        </w:rPr>
        <w:t xml:space="preserve">Инструкция для участников </w:t>
      </w:r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>экзамена</w:t>
      </w:r>
    </w:p>
    <w:p w:rsidR="0044094B" w:rsidRPr="009079F8" w:rsidRDefault="0044094B">
      <w:pPr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Первая часть инструктажа (начало проведения с 9:50 по местному времени):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Уважаемые участники экзамена! Сегодня вы сдаете экзамен по _______________ </w:t>
      </w:r>
      <w:r w:rsidRPr="009079F8">
        <w:rPr>
          <w:rFonts w:eastAsia="Times New Roman" w:cs="Times New Roman"/>
          <w:sz w:val="28"/>
          <w:szCs w:val="28"/>
          <w:lang w:eastAsia="ru-RU"/>
        </w:rPr>
        <w:t>(</w:t>
      </w:r>
      <w:r w:rsidRPr="009079F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назовите соответствующий учебный предмет) </w:t>
      </w:r>
      <w:r w:rsidRPr="009079F8">
        <w:rPr>
          <w:rFonts w:eastAsia="Times New Roman" w:cs="Times New Roman"/>
          <w:b/>
          <w:sz w:val="28"/>
          <w:szCs w:val="28"/>
          <w:lang w:eastAsia="ru-RU"/>
        </w:rPr>
        <w:t>в</w:t>
      </w:r>
      <w:r w:rsidRPr="009079F8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форме ЕГЭ.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ЕГЭ - лишь одно из жизненных испытаний, которое вам предстоит пройти. Будьте уверены: каждому, кто учился в школе, по силам сдать ЕГЭ. Все задания составлены на основе школьной программы. Поэтому каждый из вас может успешно сдать экзамен.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Вместе с тем напоминаем, что в целях предупреждения нарушений порядка проведения ЕГЭ в аудиториях ППЭ ведется видеонаблюдение.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В день проведения экзамена в ППЭ запрещается: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lastRenderedPageBreak/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иметь при себе уведомление о регистрации на экзамен (при наличии – необходимо сдать его нам);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выносить из аудиторий и ППЭ листы бумаги для черновиков со штампом образовательной организации, на базе которой организован ППЭ, экзаменационные материалы на бумажном или электронном носителях, фотографировать экзаменационные материалы;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пользоваться справочными материалами, кроме тех, которые указаны в тексте контрольных измерительных материалов (КИМ);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переписывать задания из КИМ в листы бумаги для черновиков со штампом образовательной организации, на базе которой организован ППЭ (можно делать заметки в КИМ);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перемещаться по ППЭ во время экзамена без сопровождения организатора.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Во время проведения экзамена запрещается: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выносить из аудиторий письменные принадлежности;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разговаривать, пересаживаться, обмениваться любыми материалами и предметами.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В случае нарушения порядка проведения ГИА вы будете удалены с экзамена.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В случае нарушения порядка</w:t>
      </w:r>
      <w:r w:rsidRPr="009079F8">
        <w:rPr>
          <w:rFonts w:cs="Times New Roman"/>
          <w:sz w:val="28"/>
          <w:szCs w:val="28"/>
        </w:rPr>
        <w:t xml:space="preserve"> </w:t>
      </w:r>
      <w:r w:rsidRPr="009079F8">
        <w:rPr>
          <w:rFonts w:eastAsia="Times New Roman" w:cs="Times New Roman"/>
          <w:b/>
          <w:sz w:val="28"/>
          <w:szCs w:val="28"/>
          <w:lang w:eastAsia="ru-RU"/>
        </w:rPr>
        <w:t>проведения ГИА работниками ППЭ или другими участниками экзамена вы имеете право подать апелляцию о нарушении порядка проведения ГИА. Апелляция о нарушении порядка проведения ГИА подается в день проведения экзамена члену ГЭК до выхода из ППЭ.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Ознакомиться с результатами ЕГЭ вы сможете в своей школе или в местах, в которых вы были зарегистрированы на сдачу ЕГЭ.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Плановая дата ознакомления с результатами: ____________</w:t>
      </w:r>
      <w:proofErr w:type="gramStart"/>
      <w:r w:rsidRPr="009079F8">
        <w:rPr>
          <w:rFonts w:eastAsia="Times New Roman" w:cs="Times New Roman"/>
          <w:b/>
          <w:sz w:val="28"/>
          <w:szCs w:val="28"/>
          <w:lang w:eastAsia="ru-RU"/>
        </w:rPr>
        <w:t>_</w:t>
      </w:r>
      <w:r w:rsidRPr="009079F8">
        <w:rPr>
          <w:rFonts w:eastAsia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9079F8">
        <w:rPr>
          <w:rFonts w:eastAsia="Times New Roman" w:cs="Times New Roman"/>
          <w:i/>
          <w:sz w:val="28"/>
          <w:szCs w:val="28"/>
          <w:lang w:eastAsia="ru-RU"/>
        </w:rPr>
        <w:t>назвать дату).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После получения результатов ЕГЭ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ЕГЭ.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Апелляцию вы можете подать в своей школе или в месте, где вы были зарегистрированы на сдачу ЕГЭ, или в иных местах, определенных регионом.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Апелляция по вопросам содержания и структуры заданий по учебным предметам, а также по вопросам, связанным с нарушением участником ЕГЭ требований порядка и неправильным заполнением бланков ЕГЭ и </w:t>
      </w:r>
      <w:proofErr w:type="gramStart"/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ГВЭ, </w:t>
      </w:r>
      <w:r w:rsidRPr="009079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079F8">
        <w:rPr>
          <w:rFonts w:eastAsia="Times New Roman" w:cs="Times New Roman"/>
          <w:b/>
          <w:sz w:val="28"/>
          <w:szCs w:val="28"/>
          <w:lang w:eastAsia="ru-RU"/>
        </w:rPr>
        <w:t>не</w:t>
      </w:r>
      <w:proofErr w:type="gramEnd"/>
      <w:r w:rsidRPr="009079F8">
        <w:rPr>
          <w:rFonts w:eastAsia="Times New Roman" w:cs="Times New Roman"/>
          <w:sz w:val="28"/>
          <w:szCs w:val="28"/>
          <w:lang w:eastAsia="ru-RU"/>
        </w:rPr>
        <w:t> </w:t>
      </w: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рассматривается. </w:t>
      </w:r>
    </w:p>
    <w:p w:rsidR="0044094B" w:rsidRPr="009079F8" w:rsidRDefault="003A43E5">
      <w:pPr>
        <w:widowControl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Обращаем ваше внимание, что во время экзамена на вашем рабочем столе, помимо экзаменационных материалов, могут находиться только:</w:t>
      </w:r>
    </w:p>
    <w:p w:rsidR="0044094B" w:rsidRPr="009079F8" w:rsidRDefault="003A43E5">
      <w:pPr>
        <w:widowControl w:val="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9079F8">
        <w:rPr>
          <w:rFonts w:eastAsia="Times New Roman" w:cs="Times New Roman"/>
          <w:b/>
          <w:sz w:val="28"/>
          <w:szCs w:val="28"/>
          <w:lang w:eastAsia="ru-RU"/>
        </w:rPr>
        <w:t>гелевая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ru-RU"/>
        </w:rPr>
        <w:t>, капиллярная ручка с чернилами черного цвета;</w:t>
      </w:r>
    </w:p>
    <w:p w:rsidR="0044094B" w:rsidRPr="009079F8" w:rsidRDefault="003A43E5">
      <w:pPr>
        <w:widowControl w:val="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документ, удостоверяющий личность;</w:t>
      </w:r>
    </w:p>
    <w:p w:rsidR="0044094B" w:rsidRPr="009079F8" w:rsidRDefault="003A43E5">
      <w:pPr>
        <w:widowControl w:val="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листы бумаги для черновиков со штампом образовательной организации на базе, которой расположен ППЭ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(в случае проведения ЕГЭ по иностранным языкам (раздел «Говорение») листы бумаги для черновиков не выдаются)</w:t>
      </w:r>
      <w:r w:rsidRPr="009079F8">
        <w:rPr>
          <w:rFonts w:eastAsia="Times New Roman" w:cs="Times New Roman"/>
          <w:b/>
          <w:sz w:val="28"/>
          <w:szCs w:val="28"/>
          <w:lang w:eastAsia="ru-RU"/>
        </w:rPr>
        <w:t>;</w:t>
      </w:r>
    </w:p>
    <w:p w:rsidR="0044094B" w:rsidRPr="009079F8" w:rsidRDefault="003A43E5">
      <w:pPr>
        <w:widowControl w:val="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лекарства и питание (при необходимости);</w:t>
      </w:r>
    </w:p>
    <w:p w:rsidR="0044094B" w:rsidRPr="009079F8" w:rsidRDefault="003A43E5">
      <w:pPr>
        <w:widowControl w:val="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дополнительные материалы, которые можно использовать на ЕГЭ по отдельным учебным предметам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(по математике -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Организатор обращает внимание участников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на доставочный (-</w:t>
      </w:r>
      <w:proofErr w:type="spellStart"/>
      <w:r w:rsidRPr="009079F8">
        <w:rPr>
          <w:rFonts w:eastAsia="Times New Roman" w:cs="Times New Roman"/>
          <w:i/>
          <w:sz w:val="28"/>
          <w:szCs w:val="28"/>
          <w:lang w:eastAsia="ru-RU"/>
        </w:rPr>
        <w:t>ые</w:t>
      </w:r>
      <w:proofErr w:type="spellEnd"/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) </w:t>
      </w:r>
      <w:proofErr w:type="spellStart"/>
      <w:r w:rsidRPr="009079F8">
        <w:rPr>
          <w:rFonts w:eastAsia="Times New Roman" w:cs="Times New Roman"/>
          <w:i/>
          <w:sz w:val="28"/>
          <w:szCs w:val="28"/>
          <w:lang w:eastAsia="ru-RU"/>
        </w:rPr>
        <w:t>спецпакет</w:t>
      </w:r>
      <w:proofErr w:type="spellEnd"/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 (-ы) с ЭМ.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Экзаменационные материалы в аудиторию поступили в доставочном </w:t>
      </w:r>
      <w:proofErr w:type="spellStart"/>
      <w:r w:rsidRPr="009079F8">
        <w:rPr>
          <w:rFonts w:eastAsia="Times New Roman" w:cs="Times New Roman"/>
          <w:b/>
          <w:sz w:val="28"/>
          <w:szCs w:val="28"/>
          <w:lang w:eastAsia="ru-RU"/>
        </w:rPr>
        <w:t>спецпакете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. Упаковка </w:t>
      </w:r>
      <w:proofErr w:type="spellStart"/>
      <w:r w:rsidRPr="009079F8">
        <w:rPr>
          <w:rFonts w:eastAsia="Times New Roman" w:cs="Times New Roman"/>
          <w:b/>
          <w:sz w:val="28"/>
          <w:szCs w:val="28"/>
          <w:lang w:eastAsia="ru-RU"/>
        </w:rPr>
        <w:t>спецпакета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 не нарушена.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Вторая часть инструктажа (начало проведения не ранее 10:00 по местному времени).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Продемонстрировать </w:t>
      </w:r>
      <w:proofErr w:type="spellStart"/>
      <w:r w:rsidRPr="009079F8">
        <w:rPr>
          <w:rFonts w:eastAsia="Times New Roman" w:cs="Times New Roman"/>
          <w:i/>
          <w:sz w:val="28"/>
          <w:szCs w:val="28"/>
          <w:lang w:eastAsia="ru-RU"/>
        </w:rPr>
        <w:t>спецпакет</w:t>
      </w:r>
      <w:proofErr w:type="spellEnd"/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 и вскрыть его не ранее 10:00 по местному времени, используя ножницы.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9079F8">
        <w:rPr>
          <w:rFonts w:eastAsia="Times New Roman" w:cs="Times New Roman"/>
          <w:b/>
          <w:sz w:val="28"/>
          <w:szCs w:val="28"/>
          <w:lang w:eastAsia="ru-RU"/>
        </w:rPr>
        <w:t>спецпакете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 находятся индивидуальные комплекты с экзаменационными материалами, которые сейчас будут вам выданы.</w:t>
      </w:r>
    </w:p>
    <w:p w:rsidR="0044094B" w:rsidRPr="009079F8" w:rsidRDefault="003A43E5">
      <w:pPr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(Организатор раздает участникам ИК в произвольном порядке).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 по линии перфорации.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(Организатор показывает место перфорации на конверте).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До начала работы с бланками ЕГЭ проверьте комплектацию выданных экзаменационных материалов. В индивидуальном комплекте находятся: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контрольный лист;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бланк регистрации,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бланк ответов № 1,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бланк ответов № 2 лист 1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(за исключением проведения ЕГЭ по математике базового уровня)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бланк ответов № 2 лист 2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(за исключением проведения ЕГЭ по математике базового уровня)</w:t>
      </w: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КИМ.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Ознакомьтесь с информацией в средней части бланка регистрации по работе с индивидуальным комплектом и убедитесь в правильной комплектации вашего конверта.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Проверьте, совпадает ли цифровое значение </w:t>
      </w:r>
      <w:proofErr w:type="spellStart"/>
      <w:r w:rsidRPr="009079F8">
        <w:rPr>
          <w:rFonts w:eastAsia="Times New Roman" w:cs="Times New Roman"/>
          <w:b/>
          <w:sz w:val="28"/>
          <w:szCs w:val="28"/>
          <w:lang w:eastAsia="zh-CN"/>
        </w:rPr>
        <w:t>штрихкода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 на бланке регистрации со </w:t>
      </w:r>
      <w:proofErr w:type="spellStart"/>
      <w:r w:rsidRPr="009079F8">
        <w:rPr>
          <w:rFonts w:eastAsia="Times New Roman" w:cs="Times New Roman"/>
          <w:b/>
          <w:sz w:val="28"/>
          <w:szCs w:val="28"/>
          <w:lang w:eastAsia="zh-CN"/>
        </w:rPr>
        <w:t>штрихкодом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 на контрольном листе индивидуального комплекта. Номер бланка регистрации находится в средней части контрольного листа с подписью «БР».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Проверьте, совпадает ли цифровое значение </w:t>
      </w:r>
      <w:proofErr w:type="spellStart"/>
      <w:r w:rsidRPr="009079F8">
        <w:rPr>
          <w:rFonts w:eastAsia="Times New Roman" w:cs="Times New Roman"/>
          <w:b/>
          <w:sz w:val="28"/>
          <w:szCs w:val="28"/>
          <w:lang w:eastAsia="zh-CN"/>
        </w:rPr>
        <w:t>штрихкода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 на листе КИМ со </w:t>
      </w:r>
      <w:proofErr w:type="spellStart"/>
      <w:r w:rsidRPr="009079F8">
        <w:rPr>
          <w:rFonts w:eastAsia="Times New Roman" w:cs="Times New Roman"/>
          <w:b/>
          <w:sz w:val="28"/>
          <w:szCs w:val="28"/>
          <w:lang w:eastAsia="zh-CN"/>
        </w:rPr>
        <w:t>штрихкодом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 на контрольном листе индивидуального комплекта. Цифровое значение </w:t>
      </w:r>
      <w:proofErr w:type="spellStart"/>
      <w:r w:rsidRPr="009079F8">
        <w:rPr>
          <w:rFonts w:eastAsia="Times New Roman" w:cs="Times New Roman"/>
          <w:b/>
          <w:sz w:val="28"/>
          <w:szCs w:val="28"/>
          <w:lang w:eastAsia="zh-CN"/>
        </w:rPr>
        <w:t>штрихкода</w:t>
      </w:r>
      <w:proofErr w:type="spellEnd"/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 КИМ находится в средней части контрольного листа с подписью «КИМ».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lastRenderedPageBreak/>
        <w:t xml:space="preserve">Внимательно просмотрите текст КИМ, проверьте наличие полиграфических дефектов, количество страниц КИМ.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В случае если вы обнаружили несовпадения, обратитесь к нам.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При обнаружении несовпадений </w:t>
      </w:r>
      <w:proofErr w:type="spellStart"/>
      <w:r w:rsidRPr="009079F8">
        <w:rPr>
          <w:rFonts w:eastAsia="Times New Roman" w:cs="Times New Roman"/>
          <w:i/>
          <w:sz w:val="28"/>
          <w:szCs w:val="28"/>
          <w:lang w:eastAsia="ru-RU"/>
        </w:rPr>
        <w:t>штрихкодов</w:t>
      </w:r>
      <w:proofErr w:type="spellEnd"/>
      <w:r w:rsidRPr="009079F8">
        <w:rPr>
          <w:rFonts w:eastAsia="Times New Roman" w:cs="Times New Roman"/>
          <w:i/>
          <w:sz w:val="28"/>
          <w:szCs w:val="28"/>
          <w:lang w:eastAsia="ru-RU"/>
        </w:rPr>
        <w:t>, наличия лишних (нехватки) бланков, типографских дефектов заменить полностью индивидуальный комплект на новый.</w:t>
      </w:r>
    </w:p>
    <w:p w:rsidR="0044094B" w:rsidRPr="009079F8" w:rsidRDefault="003A43E5">
      <w:pPr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Сделать паузу для проверки участниками комплектации ИК.</w:t>
      </w:r>
    </w:p>
    <w:p w:rsidR="0044094B" w:rsidRPr="009079F8" w:rsidRDefault="003A43E5">
      <w:pPr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>Приступаем к заполнению бланка регистрации.</w:t>
      </w:r>
    </w:p>
    <w:p w:rsidR="0044094B" w:rsidRPr="009079F8" w:rsidRDefault="003A43E5">
      <w:pPr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Записывайте буквы и цифры в соответствии с образцом на бланке регистрации. </w:t>
      </w:r>
      <w:r w:rsidRPr="009079F8">
        <w:rPr>
          <w:rFonts w:eastAsia="Times New Roman" w:cs="Times New Roman"/>
          <w:b/>
          <w:sz w:val="28"/>
          <w:szCs w:val="28"/>
          <w:lang w:eastAsia="ru-RU"/>
        </w:rPr>
        <w:t>Каждая цифра, символ записывается в отдельную клетку, начиная с первой клетки.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Заполните регистрационные поля в соответствии с информацией на доске (информационном стенде) гелевой, капиллярной ручкой</w:t>
      </w:r>
      <w:r w:rsidRPr="009079F8">
        <w:rPr>
          <w:rFonts w:cs="Times New Roman"/>
          <w:sz w:val="28"/>
          <w:szCs w:val="28"/>
        </w:rPr>
        <w:t xml:space="preserve"> 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9079F8">
        <w:rPr>
          <w:rFonts w:eastAsia="Times New Roman" w:cs="Times New Roman"/>
          <w:i/>
          <w:sz w:val="28"/>
          <w:szCs w:val="28"/>
          <w:lang w:eastAsia="zh-CN"/>
        </w:rPr>
        <w:t xml:space="preserve"> 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zh-CN"/>
        </w:rPr>
      </w:pPr>
      <w:r w:rsidRPr="009079F8">
        <w:rPr>
          <w:rFonts w:eastAsia="Times New Roman" w:cs="Times New Roman"/>
          <w:i/>
          <w:sz w:val="28"/>
          <w:szCs w:val="28"/>
          <w:lang w:eastAsia="zh-CN"/>
        </w:rPr>
        <w:t>Обратите внимание участников на доску.</w:t>
      </w:r>
    </w:p>
    <w:p w:rsidR="0044094B" w:rsidRPr="009079F8" w:rsidRDefault="003A43E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Заполните поля: «Код региона», «Код ППЭ», «Номер аудитории», проверьте заполнение полей «Код предмета», «Название предмета», «Дата проведения ЕГЭ». При заполнении поля «Код образовательной организации» обратитесь к нам, поле «Класс» заполняйте самостоятельно. Поля «Служебная отметка» и «Резерв-1» не заполняются.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44094B" w:rsidRPr="009079F8" w:rsidRDefault="003A43E5">
      <w:pPr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>Сделать паузу для заполнения участниками бланков регистрации.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Поставьте вашу подпись строго внутри окошка «подпись участника ЕГЭ», расположенного в нижней части бланка регистрации.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zh-CN"/>
        </w:rPr>
      </w:pPr>
      <w:r w:rsidRPr="009079F8">
        <w:rPr>
          <w:rFonts w:eastAsia="Times New Roman" w:cs="Times New Roman"/>
          <w:i/>
          <w:sz w:val="28"/>
          <w:szCs w:val="28"/>
          <w:lang w:eastAsia="zh-CN"/>
        </w:rPr>
        <w:t xml:space="preserve">В случае если участник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i/>
          <w:sz w:val="28"/>
          <w:szCs w:val="28"/>
          <w:lang w:eastAsia="zh-CN"/>
        </w:rPr>
        <w:t>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Приступаем к заполнению регистрационных полей бланков ответов.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Регистрационные поля в бланке ответов № 1 и бланке ответов № 2 лист 1 и бланке ответов № 2 лист 2 </w:t>
      </w:r>
      <w:r w:rsidRPr="009079F8">
        <w:rPr>
          <w:rFonts w:eastAsia="Times New Roman" w:cs="Times New Roman"/>
          <w:i/>
          <w:sz w:val="28"/>
          <w:szCs w:val="28"/>
          <w:lang w:eastAsia="zh-CN"/>
        </w:rPr>
        <w:t>(за исключением проведения ЕГЭ по математике базового уровня)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 заполняются в соответствии с информацией на доске. Поставьте вашу подпись строго внутри окошка «Подпись участника ЕГЭ», расположенного в верхней части бланка ответов № 1.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Служебные поля «Резерв-4» и «Резерв-5» не заполняйте.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Организаторы проверяют правильность заполнения регистрационных полей на всех бланках ЕГЭ у каждого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 xml:space="preserve">и соответствие данных участника </w:t>
      </w:r>
      <w:r w:rsidRPr="009079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i/>
          <w:sz w:val="28"/>
          <w:szCs w:val="28"/>
          <w:lang w:eastAsia="ru-RU"/>
        </w:rPr>
        <w:t>в документе, удостоверяющем личность, и в бланке регистрации.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Напоминаем основные правила по заполнению бланков ответов.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При выполнении заданий внимательно читайте инструкции к заданиям, указанные у вас в КИМ. Записывайте ответы, начиная с первой клетки, в соответствии с этими инструкциями.</w:t>
      </w:r>
    </w:p>
    <w:p w:rsidR="0044094B" w:rsidRPr="009079F8" w:rsidRDefault="003A43E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lastRenderedPageBreak/>
        <w:t>При выполнении заданий с кратким ответом</w:t>
      </w:r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ответ необходимо записывать справа от номера задания в бланке ответов № 1.</w:t>
      </w:r>
    </w:p>
    <w:p w:rsidR="0044094B" w:rsidRPr="009079F8" w:rsidRDefault="003A43E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Вы можете заменить ошибочный ответ.</w:t>
      </w:r>
    </w:p>
    <w:p w:rsidR="0044094B" w:rsidRPr="009079F8" w:rsidRDefault="003A43E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Для этого в поле «Замена ошибочных ответов на задания </w:t>
      </w:r>
      <w:proofErr w:type="gramStart"/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>с  кратким</w:t>
      </w:r>
      <w:proofErr w:type="gramEnd"/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ответом»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44094B" w:rsidRPr="009079F8" w:rsidRDefault="003A43E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ru-RU"/>
        </w:rPr>
        <w:t xml:space="preserve">Обращаем ваше внимание, что на бланках ответов № 1 и № 2 запрещается </w:t>
      </w:r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делать какие-либо записи и пометки, не относящиеся к ответам на задания, в том числе содержащие информацию о личности участника экзамена. Вы можете делать пометки в черновиках и КИМ. Также обращаем ваше внимание на то, что ответы, записанные в черновиках и КИМ, не проверяются. </w:t>
      </w:r>
    </w:p>
    <w:p w:rsidR="0044094B" w:rsidRPr="009079F8" w:rsidRDefault="003A43E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Записи во всех бланках делаются на одной стороне. На оборотной стороне бланков писать нельзя. Записи на оборотной стороне бланков рассматриваться и проверяться не будут, конфликтная комиссия не будет рассматривать апелляции по данному вопросу.</w:t>
      </w:r>
    </w:p>
    <w:p w:rsidR="0044094B" w:rsidRPr="009079F8" w:rsidRDefault="003A43E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 заполнении бланков ответов № 2 сначала заполняется бланк ответов № 2 лист 1, затем бланк ответов № 2 лист 2, далее в случае нехватки места – дополнительные бланки ответов. За дополнительным бланком ответов № 2 Вы можете обратиться к нам.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листы бумаги для черновиков</w:t>
      </w:r>
      <w:r w:rsidRPr="009079F8">
        <w:rPr>
          <w:sz w:val="28"/>
          <w:szCs w:val="28"/>
        </w:rPr>
        <w:t xml:space="preserve"> 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со штампом образовательной организации, на базе которой организован ППЭ </w:t>
      </w:r>
      <w:r w:rsidRPr="009079F8">
        <w:rPr>
          <w:rFonts w:eastAsia="Times New Roman" w:cs="Times New Roman"/>
          <w:b/>
          <w:sz w:val="28"/>
          <w:szCs w:val="28"/>
          <w:u w:val="single"/>
          <w:lang w:eastAsia="zh-CN"/>
        </w:rPr>
        <w:t>на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> </w:t>
      </w:r>
      <w:r w:rsidRPr="009079F8">
        <w:rPr>
          <w:rFonts w:eastAsia="Times New Roman" w:cs="Times New Roman"/>
          <w:b/>
          <w:sz w:val="28"/>
          <w:szCs w:val="28"/>
          <w:u w:val="single"/>
          <w:lang w:eastAsia="zh-CN"/>
        </w:rPr>
        <w:t>своем рабочем столе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. Организатор проверит комплектность оставленных вами экзаменационных материалов, после чего вы сможете выйти из аудитории. На территории пункта проведения экзамена вас будет сопровождать организатор. </w:t>
      </w:r>
    </w:p>
    <w:p w:rsidR="0044094B" w:rsidRPr="009079F8" w:rsidRDefault="003A43E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и заключению медицинского работника, присутствующего в данном ППЭ, вы можете досрочно завершить экзамен и прийти на пересдачу.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Начало выполнения экзаменационной работы: </w:t>
      </w:r>
      <w:r w:rsidRPr="009079F8">
        <w:rPr>
          <w:rFonts w:eastAsia="Times New Roman" w:cs="Times New Roman"/>
          <w:i/>
          <w:sz w:val="28"/>
          <w:szCs w:val="28"/>
          <w:lang w:eastAsia="zh-CN"/>
        </w:rPr>
        <w:t>(объявить время начала)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Окончание выполнения экзаменационной работы: </w:t>
      </w:r>
      <w:r w:rsidRPr="009079F8">
        <w:rPr>
          <w:rFonts w:eastAsia="Times New Roman" w:cs="Times New Roman"/>
          <w:i/>
          <w:sz w:val="28"/>
          <w:szCs w:val="28"/>
          <w:lang w:eastAsia="zh-CN"/>
        </w:rPr>
        <w:t>(указать время)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zh-CN"/>
        </w:rPr>
      </w:pPr>
      <w:r w:rsidRPr="009079F8">
        <w:rPr>
          <w:rFonts w:eastAsia="Times New Roman" w:cs="Times New Roman"/>
          <w:i/>
          <w:sz w:val="28"/>
          <w:szCs w:val="28"/>
          <w:lang w:eastAsia="zh-CN"/>
        </w:rPr>
        <w:t>Запишите на доске время начала и окончания выполнения экзаменационной работы.</w:t>
      </w:r>
    </w:p>
    <w:p w:rsidR="0044094B" w:rsidRPr="009079F8" w:rsidRDefault="003A43E5">
      <w:pPr>
        <w:jc w:val="both"/>
        <w:rPr>
          <w:rFonts w:eastAsia="Times New Roman" w:cs="Times New Roman"/>
          <w:i/>
          <w:sz w:val="28"/>
          <w:szCs w:val="28"/>
          <w:lang w:eastAsia="zh-CN"/>
        </w:rPr>
      </w:pPr>
      <w:r w:rsidRPr="009079F8">
        <w:rPr>
          <w:rFonts w:eastAsia="Times New Roman" w:cs="Times New Roman"/>
          <w:i/>
          <w:sz w:val="28"/>
          <w:szCs w:val="28"/>
          <w:lang w:eastAsia="zh-CN"/>
        </w:rPr>
        <w:t>Время, отведенное на инструктаж и заполнение регистрационных полей бланков ЕГЭ, в общее время выполнения экзаменационной работы не включается.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lastRenderedPageBreak/>
        <w:t>Не забывайте переносить ответы из черновика и КИМ в бланки ответов гелевой, капиллярной ручкой</w:t>
      </w:r>
      <w:r w:rsidRPr="009079F8">
        <w:rPr>
          <w:rFonts w:cs="Times New Roman"/>
          <w:sz w:val="28"/>
          <w:szCs w:val="28"/>
        </w:rPr>
        <w:t xml:space="preserve"> 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>с чернилами черного цвета.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Вы можете приступать к выполнению заданий.</w:t>
      </w:r>
      <w:r w:rsidRPr="009079F8">
        <w:rPr>
          <w:rFonts w:cs="Times New Roman"/>
          <w:b/>
          <w:sz w:val="28"/>
          <w:szCs w:val="28"/>
          <w:lang w:eastAsia="zh-CN"/>
        </w:rPr>
        <w:t xml:space="preserve"> 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>Желаем удачи!</w:t>
      </w:r>
    </w:p>
    <w:p w:rsidR="0044094B" w:rsidRPr="009079F8" w:rsidRDefault="003A43E5">
      <w:pPr>
        <w:tabs>
          <w:tab w:val="left" w:pos="10206"/>
        </w:tabs>
        <w:jc w:val="both"/>
        <w:rPr>
          <w:rFonts w:eastAsia="Times New Roman" w:cs="Times New Roman"/>
          <w:i/>
          <w:sz w:val="28"/>
          <w:szCs w:val="28"/>
          <w:lang w:eastAsia="zh-CN"/>
        </w:rPr>
      </w:pPr>
      <w:r w:rsidRPr="009079F8">
        <w:rPr>
          <w:rFonts w:eastAsia="Times New Roman" w:cs="Times New Roman"/>
          <w:i/>
          <w:sz w:val="28"/>
          <w:szCs w:val="28"/>
          <w:lang w:eastAsia="zh-CN"/>
        </w:rPr>
        <w:t>За 30 минут до окончания выполнения экзаменационной работы необходимо объявить: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 xml:space="preserve">До окончания выполнения экзаменационной работы осталось 30 минут. </w:t>
      </w:r>
    </w:p>
    <w:p w:rsidR="0044094B" w:rsidRPr="009079F8" w:rsidRDefault="003A43E5">
      <w:pPr>
        <w:tabs>
          <w:tab w:val="left" w:pos="10206"/>
        </w:tabs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Не забывайте переносить ответы из КИМ и черновиков в бланки ответов</w:t>
      </w:r>
      <w:r w:rsidRPr="009079F8">
        <w:rPr>
          <w:rFonts w:cs="Times New Roman"/>
          <w:sz w:val="28"/>
          <w:szCs w:val="28"/>
        </w:rPr>
        <w:t xml:space="preserve"> 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>гелевой, капиллярной ручкой</w:t>
      </w:r>
      <w:r w:rsidRPr="009079F8">
        <w:rPr>
          <w:rFonts w:cs="Times New Roman"/>
          <w:sz w:val="28"/>
          <w:szCs w:val="28"/>
        </w:rPr>
        <w:t xml:space="preserve"> </w:t>
      </w:r>
      <w:r w:rsidRPr="009079F8">
        <w:rPr>
          <w:rFonts w:eastAsia="Times New Roman" w:cs="Times New Roman"/>
          <w:b/>
          <w:sz w:val="28"/>
          <w:szCs w:val="28"/>
          <w:lang w:eastAsia="zh-CN"/>
        </w:rPr>
        <w:t>с чернилами черного цвета.</w:t>
      </w:r>
    </w:p>
    <w:p w:rsidR="0044094B" w:rsidRPr="009079F8" w:rsidRDefault="003A43E5">
      <w:pPr>
        <w:tabs>
          <w:tab w:val="left" w:pos="10206"/>
        </w:tabs>
        <w:jc w:val="both"/>
        <w:rPr>
          <w:rFonts w:eastAsia="Times New Roman" w:cs="Times New Roman"/>
          <w:i/>
          <w:sz w:val="28"/>
          <w:szCs w:val="28"/>
          <w:lang w:eastAsia="zh-CN"/>
        </w:rPr>
      </w:pPr>
      <w:r w:rsidRPr="009079F8">
        <w:rPr>
          <w:rFonts w:eastAsia="Times New Roman" w:cs="Times New Roman"/>
          <w:i/>
          <w:sz w:val="28"/>
          <w:szCs w:val="28"/>
          <w:lang w:eastAsia="zh-CN"/>
        </w:rPr>
        <w:t>За 5 минут до окончания выполнения экзаменационной работы необходимо объявить:</w:t>
      </w:r>
    </w:p>
    <w:p w:rsidR="0044094B" w:rsidRPr="009079F8" w:rsidRDefault="003A43E5">
      <w:pPr>
        <w:tabs>
          <w:tab w:val="left" w:pos="10206"/>
        </w:tabs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До окончания выполнения экзаменационной работы осталось 5 минут.</w:t>
      </w:r>
    </w:p>
    <w:p w:rsidR="0044094B" w:rsidRPr="009079F8" w:rsidRDefault="003A43E5">
      <w:pPr>
        <w:tabs>
          <w:tab w:val="left" w:pos="10206"/>
        </w:tabs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Проверьте, все ли ответы вы перенесли из КИМ и черновиков в бланки ответов.</w:t>
      </w:r>
    </w:p>
    <w:p w:rsidR="0044094B" w:rsidRPr="009079F8" w:rsidRDefault="003A43E5">
      <w:pPr>
        <w:tabs>
          <w:tab w:val="left" w:pos="10206"/>
        </w:tabs>
        <w:jc w:val="both"/>
        <w:rPr>
          <w:rFonts w:eastAsia="Times New Roman" w:cs="Times New Roman"/>
          <w:i/>
          <w:sz w:val="28"/>
          <w:szCs w:val="28"/>
          <w:lang w:eastAsia="zh-CN"/>
        </w:rPr>
      </w:pPr>
      <w:r w:rsidRPr="009079F8">
        <w:rPr>
          <w:rFonts w:eastAsia="Times New Roman" w:cs="Times New Roman"/>
          <w:i/>
          <w:sz w:val="28"/>
          <w:szCs w:val="28"/>
          <w:lang w:eastAsia="zh-CN"/>
        </w:rPr>
        <w:t>По окончании выполнения экзаменационной работы объявить:</w:t>
      </w:r>
    </w:p>
    <w:p w:rsidR="0044094B" w:rsidRPr="009079F8" w:rsidRDefault="003A43E5">
      <w:pPr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079F8">
        <w:rPr>
          <w:rFonts w:eastAsia="Times New Roman" w:cs="Times New Roman"/>
          <w:b/>
          <w:sz w:val="28"/>
          <w:szCs w:val="28"/>
          <w:lang w:eastAsia="zh-CN"/>
        </w:rPr>
        <w:t>Выполнение экзаменационной работы окончено. Вложите КИМ в конверт индивидуального комплекта. Остальные экзаменационные материалы положите на край стола. Мы пройдем и соберем ваши экзаменационные материалы.</w:t>
      </w:r>
    </w:p>
    <w:p w:rsidR="0044094B" w:rsidRPr="009079F8" w:rsidRDefault="003A43E5">
      <w:pPr>
        <w:jc w:val="both"/>
        <w:rPr>
          <w:rFonts w:cs="Times New Roman"/>
          <w:sz w:val="28"/>
          <w:szCs w:val="28"/>
        </w:rPr>
      </w:pPr>
      <w:r w:rsidRPr="009079F8">
        <w:rPr>
          <w:rFonts w:eastAsia="Times New Roman" w:cs="Times New Roman"/>
          <w:i/>
          <w:sz w:val="28"/>
          <w:szCs w:val="28"/>
          <w:lang w:eastAsia="zh-CN"/>
        </w:rPr>
        <w:t xml:space="preserve">Организаторы осуществляют сбор экзаменационных материалов с рабочих мест участников </w:t>
      </w:r>
      <w:r w:rsidRPr="009079F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экзамена </w:t>
      </w:r>
      <w:r w:rsidRPr="009079F8">
        <w:rPr>
          <w:rFonts w:eastAsia="Times New Roman" w:cs="Times New Roman"/>
          <w:i/>
          <w:sz w:val="28"/>
          <w:szCs w:val="28"/>
          <w:lang w:eastAsia="zh-CN"/>
        </w:rPr>
        <w:t xml:space="preserve">в организованном порядке. </w:t>
      </w:r>
    </w:p>
    <w:sectPr w:rsidR="0044094B" w:rsidRPr="009079F8" w:rsidSect="008764AF">
      <w:footerReference w:type="default" r:id="rId7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32" w:rsidRDefault="005E1832" w:rsidP="0044094B">
      <w:r>
        <w:separator/>
      </w:r>
    </w:p>
  </w:endnote>
  <w:endnote w:type="continuationSeparator" w:id="0">
    <w:p w:rsidR="005E1832" w:rsidRDefault="005E1832" w:rsidP="004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909873"/>
      <w:docPartObj>
        <w:docPartGallery w:val="Page Numbers (Bottom of Page)"/>
        <w:docPartUnique/>
      </w:docPartObj>
    </w:sdtPr>
    <w:sdtEndPr/>
    <w:sdtContent>
      <w:p w:rsidR="00A60ACD" w:rsidRDefault="00A60ACD">
        <w:pPr>
          <w:pStyle w:val="aff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38">
          <w:rPr>
            <w:noProof/>
          </w:rPr>
          <w:t>12</w:t>
        </w:r>
        <w:r>
          <w:fldChar w:fldCharType="end"/>
        </w:r>
      </w:p>
    </w:sdtContent>
  </w:sdt>
  <w:p w:rsidR="00A60ACD" w:rsidRDefault="00A60ACD">
    <w:pPr>
      <w:pStyle w:val="a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32" w:rsidRDefault="005E1832">
      <w:r>
        <w:separator/>
      </w:r>
    </w:p>
  </w:footnote>
  <w:footnote w:type="continuationSeparator" w:id="0">
    <w:p w:rsidR="005E1832" w:rsidRDefault="005E1832">
      <w:r>
        <w:continuationSeparator/>
      </w:r>
    </w:p>
  </w:footnote>
  <w:footnote w:id="1">
    <w:p w:rsidR="0031733C" w:rsidRDefault="0031733C">
      <w:pPr>
        <w:pStyle w:val="a8"/>
        <w:jc w:val="both"/>
      </w:pPr>
      <w:r>
        <w:rPr>
          <w:rStyle w:val="aa"/>
        </w:rPr>
        <w:footnoteRef/>
      </w:r>
      <w:r>
        <w:t xml:space="preserve"> По решению Министерства </w:t>
      </w:r>
      <w:r w:rsidR="00A60ACD">
        <w:t xml:space="preserve">образования Камчатского края </w:t>
      </w:r>
      <w:r>
        <w:t>после проведения экзамена РЦОИ осуществляет сканирование всех типов бланков ЕГЭ «</w:t>
      </w:r>
      <w:proofErr w:type="spellStart"/>
      <w:r>
        <w:t>поаудиторно</w:t>
      </w:r>
      <w:proofErr w:type="spellEnd"/>
      <w:r>
        <w:t xml:space="preserve">». В этом случае на каждую аудиторию необходимо выдать один </w:t>
      </w:r>
      <w:r>
        <w:rPr>
          <w:rFonts w:eastAsia="Times New Roman"/>
        </w:rPr>
        <w:t>ВДП</w:t>
      </w:r>
      <w:r>
        <w:t xml:space="preserve"> для упаковки всех типов бланков ЕГЭ</w:t>
      </w:r>
    </w:p>
  </w:footnote>
  <w:footnote w:id="2">
    <w:p w:rsidR="0031733C" w:rsidRDefault="0031733C">
      <w:pPr>
        <w:pStyle w:val="a8"/>
        <w:jc w:val="both"/>
      </w:pPr>
      <w:r>
        <w:rPr>
          <w:rStyle w:val="aa"/>
        </w:rPr>
        <w:footnoteRef/>
      </w:r>
      <w:r>
        <w:t xml:space="preserve"> Примечание: в случае обнаружения участником </w:t>
      </w:r>
      <w:r>
        <w:rPr>
          <w:rFonts w:eastAsia="Times New Roman"/>
          <w:color w:val="000000"/>
        </w:rPr>
        <w:t xml:space="preserve">экзамена </w:t>
      </w:r>
      <w:r>
        <w:t xml:space="preserve">в ИК лишних или недостающих бланков ЕГЭ или КИМ, несоответствия цифровых значений </w:t>
      </w:r>
      <w:proofErr w:type="spellStart"/>
      <w:r>
        <w:t>штрихкодов</w:t>
      </w:r>
      <w:proofErr w:type="spellEnd"/>
      <w:r>
        <w:t xml:space="preserve"> на бланке регистрации и на листах КИМ со значениями на контрольном листе, а также наличия в них полиграфических дефектов полностью заменить ИК на новый. Факт замены фиксируется в форме ППЭ-05-02 «Протокол проведения </w:t>
      </w:r>
      <w:r>
        <w:rPr>
          <w:rFonts w:eastAsia="Times New Roman"/>
          <w:color w:val="000000"/>
        </w:rPr>
        <w:t xml:space="preserve">экзамена </w:t>
      </w:r>
      <w:r>
        <w:t xml:space="preserve">в аудитории». Замена может производиться из неиспользованных ИК участников </w:t>
      </w:r>
      <w:r>
        <w:rPr>
          <w:rFonts w:eastAsia="Times New Roman"/>
          <w:color w:val="000000"/>
        </w:rPr>
        <w:t xml:space="preserve">экзамена </w:t>
      </w:r>
      <w:r>
        <w:t>в</w:t>
      </w:r>
      <w:r>
        <w:rPr>
          <w:sz w:val="18"/>
          <w:szCs w:val="18"/>
        </w:rPr>
        <w:t xml:space="preserve"> </w:t>
      </w:r>
      <w:r>
        <w:t xml:space="preserve">аудиториях или из резервного доставочного </w:t>
      </w:r>
      <w:proofErr w:type="spellStart"/>
      <w:r>
        <w:t>спецпакета</w:t>
      </w:r>
      <w:proofErr w:type="spellEnd"/>
      <w:r>
        <w:t xml:space="preserve"> пакета в присутствии члена ГЭК в штабе ППЭ. Для замены ИК из резервного доставочного пакета обратиться к руководителю ППЭ (члену ГЭК) и получить ИК из резервного доставочного </w:t>
      </w:r>
      <w:proofErr w:type="spellStart"/>
      <w:r>
        <w:t>спецпакета</w:t>
      </w:r>
      <w:proofErr w:type="spellEnd"/>
      <w:r>
        <w:t xml:space="preserve"> (рекомендуется использовать помощь организатора вне аудитории);</w:t>
      </w:r>
    </w:p>
  </w:footnote>
  <w:footnote w:id="3">
    <w:p w:rsidR="0031733C" w:rsidRDefault="0031733C">
      <w:pPr>
        <w:pStyle w:val="a8"/>
        <w:jc w:val="both"/>
      </w:pPr>
      <w:r>
        <w:rPr>
          <w:rStyle w:val="aa"/>
        </w:rPr>
        <w:footnoteRef/>
      </w:r>
      <w:r>
        <w:t xml:space="preserve"> Примечание: в случае если участник </w:t>
      </w:r>
      <w:r>
        <w:rPr>
          <w:rFonts w:eastAsia="Times New Roman"/>
          <w:color w:val="000000"/>
        </w:rPr>
        <w:t xml:space="preserve">экзамена </w:t>
      </w:r>
      <w:r>
        <w:t>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4">
    <w:p w:rsidR="0031733C" w:rsidRDefault="0031733C">
      <w:pPr>
        <w:pStyle w:val="a8"/>
        <w:jc w:val="both"/>
      </w:pPr>
      <w:r>
        <w:rPr>
          <w:rStyle w:val="aa"/>
        </w:rPr>
        <w:footnoteRef/>
      </w:r>
      <w: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</w:t>
      </w:r>
      <w:r>
        <w:rPr>
          <w:rFonts w:eastAsia="Times New Roman"/>
          <w:color w:val="000000"/>
        </w:rPr>
        <w:t>экзамена</w:t>
      </w:r>
      <w:r>
        <w:t>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5">
    <w:p w:rsidR="0031733C" w:rsidRDefault="0031733C">
      <w:pPr>
        <w:pStyle w:val="a8"/>
        <w:jc w:val="both"/>
      </w:pPr>
      <w:r>
        <w:rPr>
          <w:rStyle w:val="aa"/>
        </w:rPr>
        <w:footnoteRef/>
      </w:r>
      <w:r>
        <w:t xml:space="preserve"> Как правило, данный знак «Z» свидетельствует о завершении выполнения заданий контрольных измерительных материалов, выполненных участником экзамена, которые оформляются на бланках ответов на задания с развернутыми ответами или на дополнительных бланках (при их использовании), а также свидетельствует о том, что данный участник экзамена свою экзаменационную работу завершил и более не будет возвращаться к оформлению своих ответов на соответствующих </w:t>
      </w:r>
      <w:proofErr w:type="gramStart"/>
      <w:r>
        <w:t>бланках  (</w:t>
      </w:r>
      <w:proofErr w:type="gramEnd"/>
      <w:r>
        <w:t xml:space="preserve">продолжению оформления ответов). Указанный знак проставляется на последнем листе соответствующего бланка ответов. Например, участник экзамена выполнил все задания                               с развернутым ответом (или посильные ему задания), оформил ответы на задания с развернутым ответом на бланке ответов № 2 (лист 1) и бланке ответов № 2 (лист 2), дополнительные бланки ответов не запрашивал и соответственно не использовал </w:t>
      </w:r>
      <w:proofErr w:type="gramStart"/>
      <w:r>
        <w:t>их,  таким</w:t>
      </w:r>
      <w:proofErr w:type="gramEnd"/>
      <w:r>
        <w:t xml:space="preserve"> образом, знак «Z» ставится на бланке ответов № 2 (лист 2) в области указанного бланка, оставшейся незаполненной участником экзамена. Знак «Z» в данном случае на бланке ответов № 2 (лист 1) не ставится, даже если на бланке </w:t>
      </w:r>
      <w:proofErr w:type="gramStart"/>
      <w:r>
        <w:t>ответов  №</w:t>
      </w:r>
      <w:proofErr w:type="gramEnd"/>
      <w:r>
        <w:t xml:space="preserve"> 2 (лист 1) имеется небольшая незаполненная область.</w:t>
      </w:r>
    </w:p>
  </w:footnote>
  <w:footnote w:id="6">
    <w:p w:rsidR="0031733C" w:rsidRDefault="0031733C">
      <w:pPr>
        <w:pStyle w:val="a8"/>
        <w:jc w:val="both"/>
      </w:pPr>
      <w:r>
        <w:rPr>
          <w:rStyle w:val="aa"/>
        </w:rPr>
        <w:footnoteRef/>
      </w:r>
      <w:r>
        <w:t xml:space="preserve"> 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707C"/>
    <w:multiLevelType w:val="hybridMultilevel"/>
    <w:tmpl w:val="0D48C080"/>
    <w:lvl w:ilvl="0" w:tplc="9BD82B2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26F6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3A87C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3BCB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F83F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7C12F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C637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F8E4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32A85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49443BB"/>
    <w:multiLevelType w:val="hybridMultilevel"/>
    <w:tmpl w:val="62DAC94A"/>
    <w:lvl w:ilvl="0" w:tplc="D618155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6D8C19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5E8B2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2D2B7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DA8375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C8B6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04ED5F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6441D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DDE3B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C31177"/>
    <w:multiLevelType w:val="multilevel"/>
    <w:tmpl w:val="913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1351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4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5" w15:restartNumberingAfterBreak="0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6" w15:restartNumberingAfterBreak="0">
    <w:nsid w:val="129643F9"/>
    <w:multiLevelType w:val="hybridMultilevel"/>
    <w:tmpl w:val="C426939A"/>
    <w:lvl w:ilvl="0" w:tplc="ECA86F80">
      <w:start w:val="1"/>
      <w:numFmt w:val="decimal"/>
      <w:lvlText w:val="%1."/>
      <w:lvlJc w:val="left"/>
      <w:pPr>
        <w:ind w:left="1720" w:hanging="999"/>
      </w:pPr>
      <w:rPr>
        <w:rFonts w:cs="Times New Roman"/>
      </w:rPr>
    </w:lvl>
    <w:lvl w:ilvl="1" w:tplc="F7B4529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D23CE530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F1782682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A774B14C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67382BE0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A7C85454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9E26A288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DF54324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7" w15:restartNumberingAfterBreak="0">
    <w:nsid w:val="1CC43D91"/>
    <w:multiLevelType w:val="hybridMultilevel"/>
    <w:tmpl w:val="4D3C4FA8"/>
    <w:lvl w:ilvl="0" w:tplc="39F02D68">
      <w:start w:val="1"/>
      <w:numFmt w:val="bullet"/>
      <w:pStyle w:val="10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6CBA7268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65B68C7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E6AE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BE73FA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E07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8E426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167218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A39C3F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  <w:rPr>
        <w:rFonts w:hint="default"/>
      </w:r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9" w15:restartNumberingAfterBreak="0">
    <w:nsid w:val="2FEC2F9F"/>
    <w:multiLevelType w:val="multilevel"/>
    <w:tmpl w:val="34864322"/>
    <w:lvl w:ilvl="0">
      <w:start w:val="1"/>
      <w:numFmt w:val="decimal"/>
      <w:pStyle w:val="11"/>
      <w:lvlText w:val="%1."/>
      <w:lvlJc w:val="left"/>
      <w:pPr>
        <w:ind w:left="1069" w:hanging="3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1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7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7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79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79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59"/>
      </w:pPr>
      <w:rPr>
        <w:rFonts w:cs="Times New Roman" w:hint="default"/>
      </w:rPr>
    </w:lvl>
  </w:abstractNum>
  <w:abstractNum w:abstractNumId="10" w15:restartNumberingAfterBreak="0">
    <w:nsid w:val="36424B0F"/>
    <w:multiLevelType w:val="hybridMultilevel"/>
    <w:tmpl w:val="9B940014"/>
    <w:lvl w:ilvl="0" w:tplc="6B449390">
      <w:start w:val="1"/>
      <w:numFmt w:val="decimal"/>
      <w:pStyle w:val="41"/>
      <w:lvlText w:val="5.%1."/>
      <w:lvlJc w:val="left"/>
      <w:pPr>
        <w:ind w:left="720" w:hanging="359"/>
      </w:pPr>
      <w:rPr>
        <w:rFonts w:cs="Times New Roman" w:hint="default"/>
        <w:b/>
        <w:i w:val="0"/>
      </w:rPr>
    </w:lvl>
    <w:lvl w:ilvl="1" w:tplc="7BFA84C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B316FF9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F9666E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917EFF9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29D2BF5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7A2752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097E9E4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8E22531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1" w15:restartNumberingAfterBreak="0">
    <w:nsid w:val="3891567D"/>
    <w:multiLevelType w:val="multilevel"/>
    <w:tmpl w:val="63727ABA"/>
    <w:styleLink w:val="12"/>
    <w:lvl w:ilvl="0">
      <w:start w:val="1"/>
      <w:numFmt w:val="decimal"/>
      <w:pStyle w:val="12"/>
      <w:lvlText w:val="%1."/>
      <w:lvlJc w:val="left"/>
      <w:pPr>
        <w:tabs>
          <w:tab w:val="left" w:pos="1080"/>
          <w:tab w:val="left" w:pos="1260"/>
          <w:tab w:val="left" w:pos="1455"/>
          <w:tab w:val="left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left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left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left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left" w:pos="4165"/>
        </w:tabs>
        <w:ind w:left="3456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</w:abstractNum>
  <w:abstractNum w:abstractNumId="12" w15:restartNumberingAfterBreak="0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abstractNum w:abstractNumId="13" w15:restartNumberingAfterBreak="0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abstractNum w:abstractNumId="14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5" w15:restartNumberingAfterBreak="0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6" w15:restartNumberingAfterBreak="0">
    <w:nsid w:val="569A230A"/>
    <w:multiLevelType w:val="hybridMultilevel"/>
    <w:tmpl w:val="EC5E6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abstractNum w:abstractNumId="18" w15:restartNumberingAfterBreak="0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19" w15:restartNumberingAfterBreak="0">
    <w:nsid w:val="5C9D3AF7"/>
    <w:multiLevelType w:val="multilevel"/>
    <w:tmpl w:val="2FD2152A"/>
    <w:lvl w:ilvl="0">
      <w:start w:val="1"/>
      <w:numFmt w:val="decimal"/>
      <w:lvlText w:val="%1."/>
      <w:lvlJc w:val="left"/>
      <w:pPr>
        <w:ind w:left="270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1"/>
      <w:lvlText w:val="%1.%2.%3"/>
      <w:lvlJc w:val="left"/>
      <w:pPr>
        <w:ind w:left="-413" w:hanging="719"/>
      </w:pPr>
      <w:rPr>
        <w:rFonts w:cs="Times New Roman" w:hint="default"/>
      </w:rPr>
    </w:lvl>
    <w:lvl w:ilvl="3">
      <w:start w:val="1"/>
      <w:numFmt w:val="decimal"/>
      <w:pStyle w:val="410"/>
      <w:lvlText w:val="%1.%2.%3.%4"/>
      <w:lvlJc w:val="left"/>
      <w:pPr>
        <w:ind w:left="-269" w:hanging="863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ind w:left="-125" w:hanging="1007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8" w:hanging="1151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62" w:hanging="1295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306" w:hanging="1439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450" w:hanging="1583"/>
      </w:pPr>
      <w:rPr>
        <w:rFonts w:cs="Times New Roman" w:hint="default"/>
      </w:rPr>
    </w:lvl>
  </w:abstractNum>
  <w:abstractNum w:abstractNumId="20" w15:restartNumberingAfterBreak="0">
    <w:nsid w:val="5E93099C"/>
    <w:multiLevelType w:val="hybridMultilevel"/>
    <w:tmpl w:val="BAC48502"/>
    <w:lvl w:ilvl="0" w:tplc="20B892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FD618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2CA9C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EEE8A2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9042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A2C46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1A875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668CD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B808D1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1" w15:restartNumberingAfterBreak="0">
    <w:nsid w:val="74A77EF9"/>
    <w:multiLevelType w:val="hybridMultilevel"/>
    <w:tmpl w:val="F39C7324"/>
    <w:lvl w:ilvl="0" w:tplc="8AF8C68C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9DD2E954">
      <w:start w:val="1"/>
      <w:numFmt w:val="lowerLetter"/>
      <w:lvlText w:val="%2."/>
      <w:lvlJc w:val="left"/>
      <w:pPr>
        <w:ind w:left="1789" w:hanging="359"/>
      </w:pPr>
    </w:lvl>
    <w:lvl w:ilvl="2" w:tplc="E6CA92CA">
      <w:start w:val="1"/>
      <w:numFmt w:val="lowerRoman"/>
      <w:lvlText w:val="%3."/>
      <w:lvlJc w:val="right"/>
      <w:pPr>
        <w:ind w:left="2509" w:hanging="179"/>
      </w:pPr>
    </w:lvl>
    <w:lvl w:ilvl="3" w:tplc="FC2006AC">
      <w:start w:val="1"/>
      <w:numFmt w:val="decimal"/>
      <w:lvlText w:val="%4."/>
      <w:lvlJc w:val="left"/>
      <w:pPr>
        <w:ind w:left="3229" w:hanging="359"/>
      </w:pPr>
    </w:lvl>
    <w:lvl w:ilvl="4" w:tplc="4B5C8116">
      <w:start w:val="1"/>
      <w:numFmt w:val="lowerLetter"/>
      <w:lvlText w:val="%5."/>
      <w:lvlJc w:val="left"/>
      <w:pPr>
        <w:ind w:left="3949" w:hanging="359"/>
      </w:pPr>
    </w:lvl>
    <w:lvl w:ilvl="5" w:tplc="8A72A98A">
      <w:start w:val="1"/>
      <w:numFmt w:val="lowerRoman"/>
      <w:lvlText w:val="%6."/>
      <w:lvlJc w:val="right"/>
      <w:pPr>
        <w:ind w:left="4669" w:hanging="179"/>
      </w:pPr>
    </w:lvl>
    <w:lvl w:ilvl="6" w:tplc="B9941692">
      <w:start w:val="1"/>
      <w:numFmt w:val="decimal"/>
      <w:lvlText w:val="%7."/>
      <w:lvlJc w:val="left"/>
      <w:pPr>
        <w:ind w:left="5389" w:hanging="359"/>
      </w:pPr>
    </w:lvl>
    <w:lvl w:ilvl="7" w:tplc="3962CD2C">
      <w:start w:val="1"/>
      <w:numFmt w:val="lowerLetter"/>
      <w:lvlText w:val="%8."/>
      <w:lvlJc w:val="left"/>
      <w:pPr>
        <w:ind w:left="6109" w:hanging="359"/>
      </w:pPr>
    </w:lvl>
    <w:lvl w:ilvl="8" w:tplc="8728954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4"/>
  </w:num>
  <w:num w:numId="13">
    <w:abstractNumId w:val="4"/>
  </w:num>
  <w:num w:numId="14">
    <w:abstractNumId w:val="11"/>
  </w:num>
  <w:num w:numId="15">
    <w:abstractNumId w:val="1"/>
  </w:num>
  <w:num w:numId="16">
    <w:abstractNumId w:val="21"/>
  </w:num>
  <w:num w:numId="17">
    <w:abstractNumId w:val="0"/>
  </w:num>
  <w:num w:numId="18">
    <w:abstractNumId w:val="20"/>
  </w:num>
  <w:num w:numId="19">
    <w:abstractNumId w:val="13"/>
  </w:num>
  <w:num w:numId="20">
    <w:abstractNumId w:val="5"/>
  </w:num>
  <w:num w:numId="21">
    <w:abstractNumId w:val="12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4B"/>
    <w:rsid w:val="000000CA"/>
    <w:rsid w:val="000063BD"/>
    <w:rsid w:val="00010AB0"/>
    <w:rsid w:val="0001111D"/>
    <w:rsid w:val="00012DB6"/>
    <w:rsid w:val="00027637"/>
    <w:rsid w:val="00035612"/>
    <w:rsid w:val="00063498"/>
    <w:rsid w:val="000649CA"/>
    <w:rsid w:val="00072876"/>
    <w:rsid w:val="00072F46"/>
    <w:rsid w:val="00081B86"/>
    <w:rsid w:val="00083121"/>
    <w:rsid w:val="0008663C"/>
    <w:rsid w:val="000918DD"/>
    <w:rsid w:val="000A15AD"/>
    <w:rsid w:val="000B1D8B"/>
    <w:rsid w:val="000B49B5"/>
    <w:rsid w:val="000D32C9"/>
    <w:rsid w:val="000D3D67"/>
    <w:rsid w:val="000E2C24"/>
    <w:rsid w:val="000F024B"/>
    <w:rsid w:val="000F52F2"/>
    <w:rsid w:val="001010E4"/>
    <w:rsid w:val="001045BA"/>
    <w:rsid w:val="0010743A"/>
    <w:rsid w:val="001101B5"/>
    <w:rsid w:val="0011758C"/>
    <w:rsid w:val="00121C51"/>
    <w:rsid w:val="00127BFE"/>
    <w:rsid w:val="00127C57"/>
    <w:rsid w:val="001300D0"/>
    <w:rsid w:val="00132B66"/>
    <w:rsid w:val="00134FF4"/>
    <w:rsid w:val="0014167B"/>
    <w:rsid w:val="00142D15"/>
    <w:rsid w:val="0015029D"/>
    <w:rsid w:val="00150A9F"/>
    <w:rsid w:val="00156582"/>
    <w:rsid w:val="00161403"/>
    <w:rsid w:val="0016652C"/>
    <w:rsid w:val="0017160C"/>
    <w:rsid w:val="00183CF4"/>
    <w:rsid w:val="001A06FD"/>
    <w:rsid w:val="001B13E5"/>
    <w:rsid w:val="001E33CA"/>
    <w:rsid w:val="001E7966"/>
    <w:rsid w:val="001E79E8"/>
    <w:rsid w:val="00204350"/>
    <w:rsid w:val="00210F50"/>
    <w:rsid w:val="00211281"/>
    <w:rsid w:val="0021397A"/>
    <w:rsid w:val="00217F01"/>
    <w:rsid w:val="00221C28"/>
    <w:rsid w:val="002229B3"/>
    <w:rsid w:val="00222AF7"/>
    <w:rsid w:val="00224067"/>
    <w:rsid w:val="00227F53"/>
    <w:rsid w:val="00235704"/>
    <w:rsid w:val="002357C7"/>
    <w:rsid w:val="00240A61"/>
    <w:rsid w:val="0024542A"/>
    <w:rsid w:val="00254850"/>
    <w:rsid w:val="002639F8"/>
    <w:rsid w:val="00270F23"/>
    <w:rsid w:val="0027437B"/>
    <w:rsid w:val="00277D1A"/>
    <w:rsid w:val="0028000B"/>
    <w:rsid w:val="00286C0B"/>
    <w:rsid w:val="002A05A5"/>
    <w:rsid w:val="002B0BED"/>
    <w:rsid w:val="002B4CF2"/>
    <w:rsid w:val="002C5D7D"/>
    <w:rsid w:val="002D0D23"/>
    <w:rsid w:val="002E2488"/>
    <w:rsid w:val="002E29C8"/>
    <w:rsid w:val="002E6360"/>
    <w:rsid w:val="002F1023"/>
    <w:rsid w:val="002F4172"/>
    <w:rsid w:val="002F4EEA"/>
    <w:rsid w:val="00304A45"/>
    <w:rsid w:val="003120AD"/>
    <w:rsid w:val="0031721E"/>
    <w:rsid w:val="0031733C"/>
    <w:rsid w:val="00323B91"/>
    <w:rsid w:val="0033730F"/>
    <w:rsid w:val="003419F2"/>
    <w:rsid w:val="0035443B"/>
    <w:rsid w:val="00354BBC"/>
    <w:rsid w:val="00360108"/>
    <w:rsid w:val="00361083"/>
    <w:rsid w:val="00361EAB"/>
    <w:rsid w:val="003706D3"/>
    <w:rsid w:val="00372DB2"/>
    <w:rsid w:val="003818B9"/>
    <w:rsid w:val="00382880"/>
    <w:rsid w:val="003833C5"/>
    <w:rsid w:val="003A43E5"/>
    <w:rsid w:val="003A7A2A"/>
    <w:rsid w:val="003B7BCA"/>
    <w:rsid w:val="003C0E7E"/>
    <w:rsid w:val="003C1CEA"/>
    <w:rsid w:val="003C4687"/>
    <w:rsid w:val="003C71F5"/>
    <w:rsid w:val="003D0FAA"/>
    <w:rsid w:val="003E1370"/>
    <w:rsid w:val="003E14AF"/>
    <w:rsid w:val="003E4ADB"/>
    <w:rsid w:val="003E5207"/>
    <w:rsid w:val="003E53EB"/>
    <w:rsid w:val="003E7A5A"/>
    <w:rsid w:val="00401445"/>
    <w:rsid w:val="004107B9"/>
    <w:rsid w:val="00412B1B"/>
    <w:rsid w:val="00425DC7"/>
    <w:rsid w:val="00434E74"/>
    <w:rsid w:val="0044094B"/>
    <w:rsid w:val="004651D0"/>
    <w:rsid w:val="00465E9C"/>
    <w:rsid w:val="004665C7"/>
    <w:rsid w:val="00466664"/>
    <w:rsid w:val="00473B7D"/>
    <w:rsid w:val="00476BA3"/>
    <w:rsid w:val="004836C1"/>
    <w:rsid w:val="00484D7B"/>
    <w:rsid w:val="00486B99"/>
    <w:rsid w:val="00487032"/>
    <w:rsid w:val="004917BD"/>
    <w:rsid w:val="00497ED0"/>
    <w:rsid w:val="004B218C"/>
    <w:rsid w:val="004B4828"/>
    <w:rsid w:val="004E1AD8"/>
    <w:rsid w:val="004E3BDD"/>
    <w:rsid w:val="004F13C7"/>
    <w:rsid w:val="004F2557"/>
    <w:rsid w:val="00504A5D"/>
    <w:rsid w:val="00507C10"/>
    <w:rsid w:val="00510E3A"/>
    <w:rsid w:val="00514BEA"/>
    <w:rsid w:val="005313D1"/>
    <w:rsid w:val="005404C9"/>
    <w:rsid w:val="005422B6"/>
    <w:rsid w:val="00543FAE"/>
    <w:rsid w:val="00546685"/>
    <w:rsid w:val="0055087A"/>
    <w:rsid w:val="00557271"/>
    <w:rsid w:val="00565F5C"/>
    <w:rsid w:val="00566E2D"/>
    <w:rsid w:val="00567EF3"/>
    <w:rsid w:val="005817A0"/>
    <w:rsid w:val="00583DAE"/>
    <w:rsid w:val="0058549D"/>
    <w:rsid w:val="00590EB5"/>
    <w:rsid w:val="005A2006"/>
    <w:rsid w:val="005A702F"/>
    <w:rsid w:val="005B00F1"/>
    <w:rsid w:val="005C07B1"/>
    <w:rsid w:val="005D1D27"/>
    <w:rsid w:val="005D3B1F"/>
    <w:rsid w:val="005D40F8"/>
    <w:rsid w:val="005E1832"/>
    <w:rsid w:val="005F0FC6"/>
    <w:rsid w:val="005F1A13"/>
    <w:rsid w:val="005F3D6D"/>
    <w:rsid w:val="005F663D"/>
    <w:rsid w:val="00602F5B"/>
    <w:rsid w:val="006218EC"/>
    <w:rsid w:val="00636CC3"/>
    <w:rsid w:val="00637821"/>
    <w:rsid w:val="00641922"/>
    <w:rsid w:val="00643F12"/>
    <w:rsid w:val="006538F8"/>
    <w:rsid w:val="006556D1"/>
    <w:rsid w:val="00662C99"/>
    <w:rsid w:val="00674DBF"/>
    <w:rsid w:val="0068234A"/>
    <w:rsid w:val="00693142"/>
    <w:rsid w:val="006B37A4"/>
    <w:rsid w:val="006D039A"/>
    <w:rsid w:val="006D0DF8"/>
    <w:rsid w:val="006D3105"/>
    <w:rsid w:val="006D3476"/>
    <w:rsid w:val="006D6DED"/>
    <w:rsid w:val="00700573"/>
    <w:rsid w:val="00704EC1"/>
    <w:rsid w:val="00705258"/>
    <w:rsid w:val="007103A8"/>
    <w:rsid w:val="0072290F"/>
    <w:rsid w:val="007444C2"/>
    <w:rsid w:val="00763837"/>
    <w:rsid w:val="007654C8"/>
    <w:rsid w:val="00772B65"/>
    <w:rsid w:val="00775892"/>
    <w:rsid w:val="00776DCE"/>
    <w:rsid w:val="00785121"/>
    <w:rsid w:val="00790507"/>
    <w:rsid w:val="00797207"/>
    <w:rsid w:val="007B40ED"/>
    <w:rsid w:val="007B5B81"/>
    <w:rsid w:val="007D3001"/>
    <w:rsid w:val="007E433A"/>
    <w:rsid w:val="007E5425"/>
    <w:rsid w:val="007F0F16"/>
    <w:rsid w:val="007F1122"/>
    <w:rsid w:val="007F309E"/>
    <w:rsid w:val="007F3364"/>
    <w:rsid w:val="007F727A"/>
    <w:rsid w:val="00802CF2"/>
    <w:rsid w:val="0081082D"/>
    <w:rsid w:val="008205E1"/>
    <w:rsid w:val="00822B04"/>
    <w:rsid w:val="008250FA"/>
    <w:rsid w:val="00832A6D"/>
    <w:rsid w:val="008437CE"/>
    <w:rsid w:val="0084408D"/>
    <w:rsid w:val="00847338"/>
    <w:rsid w:val="00850652"/>
    <w:rsid w:val="00850952"/>
    <w:rsid w:val="008620DF"/>
    <w:rsid w:val="008735D9"/>
    <w:rsid w:val="008764AF"/>
    <w:rsid w:val="0089461D"/>
    <w:rsid w:val="00896A66"/>
    <w:rsid w:val="00897540"/>
    <w:rsid w:val="00897D1C"/>
    <w:rsid w:val="008A6294"/>
    <w:rsid w:val="008A6445"/>
    <w:rsid w:val="008A7FF1"/>
    <w:rsid w:val="008B140B"/>
    <w:rsid w:val="008B2133"/>
    <w:rsid w:val="008D40F2"/>
    <w:rsid w:val="008D7C15"/>
    <w:rsid w:val="008F453F"/>
    <w:rsid w:val="00901D95"/>
    <w:rsid w:val="00905E1A"/>
    <w:rsid w:val="009079F8"/>
    <w:rsid w:val="00910E03"/>
    <w:rsid w:val="00911957"/>
    <w:rsid w:val="00914E83"/>
    <w:rsid w:val="00925477"/>
    <w:rsid w:val="0093205F"/>
    <w:rsid w:val="00932700"/>
    <w:rsid w:val="00933FB7"/>
    <w:rsid w:val="00960B2B"/>
    <w:rsid w:val="0097450C"/>
    <w:rsid w:val="00975686"/>
    <w:rsid w:val="00983BC7"/>
    <w:rsid w:val="00987D41"/>
    <w:rsid w:val="009B41E7"/>
    <w:rsid w:val="009C2FEA"/>
    <w:rsid w:val="009C5C3D"/>
    <w:rsid w:val="009D0256"/>
    <w:rsid w:val="009D3B5A"/>
    <w:rsid w:val="009D6F85"/>
    <w:rsid w:val="009E3942"/>
    <w:rsid w:val="009F3B0E"/>
    <w:rsid w:val="009F3F70"/>
    <w:rsid w:val="00A01C3F"/>
    <w:rsid w:val="00A0726C"/>
    <w:rsid w:val="00A16568"/>
    <w:rsid w:val="00A17FB2"/>
    <w:rsid w:val="00A218B8"/>
    <w:rsid w:val="00A31731"/>
    <w:rsid w:val="00A41AEE"/>
    <w:rsid w:val="00A44D60"/>
    <w:rsid w:val="00A50B33"/>
    <w:rsid w:val="00A50EDE"/>
    <w:rsid w:val="00A5481A"/>
    <w:rsid w:val="00A60ACD"/>
    <w:rsid w:val="00A67CF0"/>
    <w:rsid w:val="00A716A4"/>
    <w:rsid w:val="00A81780"/>
    <w:rsid w:val="00AA6751"/>
    <w:rsid w:val="00AC1A31"/>
    <w:rsid w:val="00AC43F1"/>
    <w:rsid w:val="00AD6ADC"/>
    <w:rsid w:val="00AD75CB"/>
    <w:rsid w:val="00AF0FA3"/>
    <w:rsid w:val="00B00D83"/>
    <w:rsid w:val="00B03A21"/>
    <w:rsid w:val="00B0603C"/>
    <w:rsid w:val="00B137BF"/>
    <w:rsid w:val="00B16D99"/>
    <w:rsid w:val="00B203CB"/>
    <w:rsid w:val="00B26A28"/>
    <w:rsid w:val="00B37811"/>
    <w:rsid w:val="00B40FEF"/>
    <w:rsid w:val="00B46E0D"/>
    <w:rsid w:val="00B518C6"/>
    <w:rsid w:val="00B54B9C"/>
    <w:rsid w:val="00B849A5"/>
    <w:rsid w:val="00B926D4"/>
    <w:rsid w:val="00BB001D"/>
    <w:rsid w:val="00BB7446"/>
    <w:rsid w:val="00BC1BB3"/>
    <w:rsid w:val="00BD1EF3"/>
    <w:rsid w:val="00BE36A8"/>
    <w:rsid w:val="00BF2414"/>
    <w:rsid w:val="00C014E7"/>
    <w:rsid w:val="00C117C7"/>
    <w:rsid w:val="00C12D85"/>
    <w:rsid w:val="00C13D70"/>
    <w:rsid w:val="00C23E5C"/>
    <w:rsid w:val="00C352B1"/>
    <w:rsid w:val="00C37C0D"/>
    <w:rsid w:val="00C475B3"/>
    <w:rsid w:val="00C51D41"/>
    <w:rsid w:val="00C53A27"/>
    <w:rsid w:val="00C53FE5"/>
    <w:rsid w:val="00C569D7"/>
    <w:rsid w:val="00C57E3E"/>
    <w:rsid w:val="00C63656"/>
    <w:rsid w:val="00C708D4"/>
    <w:rsid w:val="00C860DB"/>
    <w:rsid w:val="00CA5A6E"/>
    <w:rsid w:val="00CA6A0B"/>
    <w:rsid w:val="00CB0969"/>
    <w:rsid w:val="00CB5B4C"/>
    <w:rsid w:val="00CB5F34"/>
    <w:rsid w:val="00CB7F91"/>
    <w:rsid w:val="00CF261C"/>
    <w:rsid w:val="00CF6216"/>
    <w:rsid w:val="00CF77CE"/>
    <w:rsid w:val="00D07AF2"/>
    <w:rsid w:val="00D10DE6"/>
    <w:rsid w:val="00D17977"/>
    <w:rsid w:val="00D219FC"/>
    <w:rsid w:val="00D44009"/>
    <w:rsid w:val="00D46331"/>
    <w:rsid w:val="00D478D4"/>
    <w:rsid w:val="00D5442E"/>
    <w:rsid w:val="00D5755C"/>
    <w:rsid w:val="00D61E0B"/>
    <w:rsid w:val="00D641AC"/>
    <w:rsid w:val="00D73BAD"/>
    <w:rsid w:val="00D76A50"/>
    <w:rsid w:val="00D76EF7"/>
    <w:rsid w:val="00D87EF5"/>
    <w:rsid w:val="00D96EF3"/>
    <w:rsid w:val="00DC4A6A"/>
    <w:rsid w:val="00DC5243"/>
    <w:rsid w:val="00DE6584"/>
    <w:rsid w:val="00DE7B94"/>
    <w:rsid w:val="00DF1BF6"/>
    <w:rsid w:val="00DF4900"/>
    <w:rsid w:val="00E0200C"/>
    <w:rsid w:val="00E10360"/>
    <w:rsid w:val="00E17448"/>
    <w:rsid w:val="00E17E85"/>
    <w:rsid w:val="00E214E9"/>
    <w:rsid w:val="00E232A4"/>
    <w:rsid w:val="00E320AA"/>
    <w:rsid w:val="00E33524"/>
    <w:rsid w:val="00E426AE"/>
    <w:rsid w:val="00E4406D"/>
    <w:rsid w:val="00E44E08"/>
    <w:rsid w:val="00E453A5"/>
    <w:rsid w:val="00E52C5E"/>
    <w:rsid w:val="00E56F4B"/>
    <w:rsid w:val="00E5775F"/>
    <w:rsid w:val="00E801FF"/>
    <w:rsid w:val="00E92050"/>
    <w:rsid w:val="00EA0604"/>
    <w:rsid w:val="00EA108F"/>
    <w:rsid w:val="00EA1830"/>
    <w:rsid w:val="00EA24F3"/>
    <w:rsid w:val="00EA4C35"/>
    <w:rsid w:val="00EC6172"/>
    <w:rsid w:val="00EC6E64"/>
    <w:rsid w:val="00EF34C1"/>
    <w:rsid w:val="00EF7621"/>
    <w:rsid w:val="00F06B7E"/>
    <w:rsid w:val="00F0751A"/>
    <w:rsid w:val="00F1415D"/>
    <w:rsid w:val="00F22AEA"/>
    <w:rsid w:val="00F24D1A"/>
    <w:rsid w:val="00F32C9E"/>
    <w:rsid w:val="00F455EF"/>
    <w:rsid w:val="00F471DE"/>
    <w:rsid w:val="00F47FC4"/>
    <w:rsid w:val="00F505A7"/>
    <w:rsid w:val="00F56FCC"/>
    <w:rsid w:val="00F62E1C"/>
    <w:rsid w:val="00F739FD"/>
    <w:rsid w:val="00F74E3D"/>
    <w:rsid w:val="00F82BB9"/>
    <w:rsid w:val="00F96ACC"/>
    <w:rsid w:val="00FA1AAB"/>
    <w:rsid w:val="00FB5330"/>
    <w:rsid w:val="00FB6B27"/>
    <w:rsid w:val="00FC0294"/>
    <w:rsid w:val="00FC665C"/>
    <w:rsid w:val="00FC680C"/>
    <w:rsid w:val="00FD4431"/>
    <w:rsid w:val="00FD70D9"/>
    <w:rsid w:val="00FE1F10"/>
    <w:rsid w:val="00FE68C9"/>
    <w:rsid w:val="00FF1F7C"/>
    <w:rsid w:val="00FF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C8304-27F3-411B-9B9E-DF76BB59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094B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ind w:left="36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Название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  <w:style w:type="paragraph" w:styleId="afffd">
    <w:name w:val="header"/>
    <w:basedOn w:val="a0"/>
    <w:link w:val="1e"/>
    <w:uiPriority w:val="99"/>
    <w:unhideWhenUsed/>
    <w:rsid w:val="00A60ACD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1"/>
    <w:link w:val="afffd"/>
    <w:uiPriority w:val="99"/>
    <w:rsid w:val="00A60ACD"/>
    <w:rPr>
      <w:rFonts w:ascii="Times New Roman" w:hAnsi="Times New Roman"/>
      <w:sz w:val="26"/>
    </w:rPr>
  </w:style>
  <w:style w:type="paragraph" w:styleId="afffe">
    <w:name w:val="footer"/>
    <w:basedOn w:val="a0"/>
    <w:link w:val="1f"/>
    <w:uiPriority w:val="99"/>
    <w:unhideWhenUsed/>
    <w:rsid w:val="00A60ACD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1"/>
    <w:link w:val="afffe"/>
    <w:uiPriority w:val="99"/>
    <w:rsid w:val="00A60AC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Салимьянова Елена Владимировна</cp:lastModifiedBy>
  <cp:revision>13</cp:revision>
  <cp:lastPrinted>2020-02-19T23:18:00Z</cp:lastPrinted>
  <dcterms:created xsi:type="dcterms:W3CDTF">2020-01-27T03:12:00Z</dcterms:created>
  <dcterms:modified xsi:type="dcterms:W3CDTF">2020-02-25T02:00:00Z</dcterms:modified>
</cp:coreProperties>
</file>