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2BF48" w14:textId="77777777" w:rsidR="00505B34" w:rsidRPr="005D1301" w:rsidRDefault="00505B34" w:rsidP="00505B34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КАМЧАТСКОГО КРАЯ</w:t>
      </w:r>
    </w:p>
    <w:p w14:paraId="3F51111C" w14:textId="77777777" w:rsidR="00505B34" w:rsidRPr="005D1301" w:rsidRDefault="00505B34" w:rsidP="00505B3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КРАЕВОЕ ГОСУДАРСТВЕННОЕ АВТОНОМНОЕ УЧРЕЖДЕНИЕ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«КАМЧАТСКИЙ ЦЕНТР ИНФОРМАТИЗАЦИИ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  <w:t>И ОЦЕНКИ КАЧЕСТВА ОБРАЗОВАНИЯ»</w:t>
      </w:r>
    </w:p>
    <w:p w14:paraId="240A44DA" w14:textId="77777777" w:rsidR="00505B34" w:rsidRPr="005D1301" w:rsidRDefault="00505B34" w:rsidP="00505B3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002554" w14:textId="77777777" w:rsidR="00505B34" w:rsidRPr="005D1301" w:rsidRDefault="00505B34" w:rsidP="00505B3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A4E1F4" w14:textId="77777777" w:rsidR="00505B34" w:rsidRPr="005D1301" w:rsidRDefault="00505B34" w:rsidP="00505B3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7D30B2" w14:textId="77777777" w:rsidR="00505B34" w:rsidRPr="005D1301" w:rsidRDefault="00505B34" w:rsidP="00505B3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C1FB73" w14:textId="77777777" w:rsidR="00505B34" w:rsidRPr="005D1301" w:rsidRDefault="00505B34" w:rsidP="00505B3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D83BFF" w14:textId="77777777" w:rsidR="00505B34" w:rsidRPr="005D1301" w:rsidRDefault="00505B34" w:rsidP="00505B3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82A1F1" w14:textId="77777777" w:rsidR="00505B34" w:rsidRPr="005D1301" w:rsidRDefault="00505B34" w:rsidP="00505B3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8B8194" w14:textId="77777777" w:rsidR="00505B34" w:rsidRPr="005D1301" w:rsidRDefault="00505B34" w:rsidP="00505B3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F6DB50" w14:textId="77777777" w:rsidR="00505B34" w:rsidRPr="005D1301" w:rsidRDefault="00505B34" w:rsidP="00505B3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487004" w14:textId="77777777" w:rsidR="00505B34" w:rsidRPr="005D1301" w:rsidRDefault="00505B34" w:rsidP="00505B3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АНАЛИТИЧЕСКИЙ ОТЧЕТ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7AFE2F47" w14:textId="0062AE3D" w:rsidR="00505B34" w:rsidRPr="005D1301" w:rsidRDefault="00505B34" w:rsidP="00505B3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E6509D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мониторингового исследования качества знаний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196D81">
        <w:rPr>
          <w:rFonts w:ascii="Times New Roman" w:eastAsia="Times New Roman" w:hAnsi="Times New Roman"/>
          <w:sz w:val="28"/>
          <w:szCs w:val="28"/>
          <w:lang w:eastAsia="ru-RU"/>
        </w:rPr>
        <w:t>английскому языку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6F2E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6D8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>-х класс</w:t>
      </w:r>
      <w:r w:rsidR="00D86F2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общеобразовательных организаций Камчатского края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96D8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C43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0468B13B" w14:textId="77777777" w:rsidR="00505B34" w:rsidRPr="005D1301" w:rsidRDefault="00505B34" w:rsidP="00505B3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63D06B" w14:textId="77777777" w:rsidR="00505B34" w:rsidRPr="005D1301" w:rsidRDefault="00505B34" w:rsidP="00505B3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3F643F" w14:textId="77777777" w:rsidR="00505B34" w:rsidRPr="005D1301" w:rsidRDefault="00505B34" w:rsidP="00505B3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F5BABF" w14:textId="77777777" w:rsidR="00505B34" w:rsidRPr="005D1301" w:rsidRDefault="00505B34" w:rsidP="00505B3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0A26F3" w14:textId="77777777" w:rsidR="00505B34" w:rsidRPr="005D1301" w:rsidRDefault="00505B34" w:rsidP="00505B3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8511E4" w14:textId="77777777" w:rsidR="00505B34" w:rsidRPr="005D1301" w:rsidRDefault="00505B34" w:rsidP="00505B3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0C3AF5" w14:textId="77777777" w:rsidR="00505B34" w:rsidRPr="005D1301" w:rsidRDefault="00505B34" w:rsidP="00505B3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3EAEC2" w14:textId="77777777" w:rsidR="00505B34" w:rsidRPr="005D1301" w:rsidRDefault="00505B34" w:rsidP="00505B3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>г. Петропавловск-Камчатский</w:t>
      </w:r>
    </w:p>
    <w:p w14:paraId="56C315BA" w14:textId="77777777" w:rsidR="00505B34" w:rsidRPr="005D1301" w:rsidRDefault="00505B34" w:rsidP="00505B3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96D81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14:paraId="152564D4" w14:textId="77777777" w:rsidR="004D76FD" w:rsidRDefault="004D76FD" w:rsidP="00505B3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99CDD7" w14:textId="77777777" w:rsidR="00505B34" w:rsidRPr="004D76FD" w:rsidRDefault="004D76FD" w:rsidP="004D76FD">
      <w:pPr>
        <w:tabs>
          <w:tab w:val="center" w:pos="4674"/>
        </w:tabs>
        <w:rPr>
          <w:rFonts w:ascii="Times New Roman" w:eastAsia="Times New Roman" w:hAnsi="Times New Roman"/>
          <w:sz w:val="28"/>
          <w:szCs w:val="28"/>
          <w:lang w:eastAsia="ru-RU"/>
        </w:rPr>
        <w:sectPr w:rsidR="00505B34" w:rsidRPr="004D76FD" w:rsidSect="003036C8">
          <w:footerReference w:type="default" r:id="rId8"/>
          <w:pgSz w:w="11900" w:h="16840"/>
          <w:pgMar w:top="851" w:right="851" w:bottom="1134" w:left="1134" w:header="709" w:footer="709" w:gutter="567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1E7D5941" w14:textId="77777777" w:rsidR="00141CBE" w:rsidRDefault="00505B34" w:rsidP="00141C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Мониторинговое</w:t>
      </w:r>
      <w:r w:rsidRPr="005D1301">
        <w:rPr>
          <w:rFonts w:ascii="Times New Roman" w:hAnsi="Times New Roman"/>
          <w:sz w:val="28"/>
          <w:szCs w:val="28"/>
        </w:rPr>
        <w:t xml:space="preserve"> исследование качества знаний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196D81">
        <w:rPr>
          <w:rFonts w:ascii="Times New Roman" w:hAnsi="Times New Roman"/>
          <w:sz w:val="28"/>
          <w:szCs w:val="28"/>
        </w:rPr>
        <w:t>английскому языку учащихся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 w:rsidR="00196D8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-х </w:t>
      </w:r>
      <w:r w:rsidRPr="005D1301">
        <w:rPr>
          <w:rFonts w:ascii="Times New Roman" w:hAnsi="Times New Roman"/>
          <w:sz w:val="28"/>
          <w:szCs w:val="28"/>
        </w:rPr>
        <w:t xml:space="preserve">классов </w:t>
      </w:r>
      <w:r>
        <w:rPr>
          <w:rFonts w:ascii="Times New Roman" w:hAnsi="Times New Roman"/>
          <w:sz w:val="28"/>
          <w:szCs w:val="28"/>
        </w:rPr>
        <w:t xml:space="preserve">общеобразовательных организаций в Камчатском крае </w:t>
      </w:r>
      <w:r w:rsidRPr="005D1301">
        <w:rPr>
          <w:rFonts w:ascii="Times New Roman" w:hAnsi="Times New Roman"/>
          <w:sz w:val="28"/>
          <w:szCs w:val="28"/>
        </w:rPr>
        <w:t xml:space="preserve">проводилось </w:t>
      </w:r>
      <w:r w:rsidR="002C43C4" w:rsidRPr="005D1301">
        <w:rPr>
          <w:rFonts w:ascii="Times New Roman" w:hAnsi="Times New Roman"/>
          <w:sz w:val="28"/>
          <w:szCs w:val="28"/>
        </w:rPr>
        <w:t>краевым государственным автономным учреждением «Камчатский центр информатизации и оценки качества образования»</w:t>
      </w:r>
      <w:r w:rsidR="002C43C4">
        <w:rPr>
          <w:rFonts w:ascii="Times New Roman" w:hAnsi="Times New Roman"/>
          <w:sz w:val="28"/>
          <w:szCs w:val="28"/>
        </w:rPr>
        <w:t xml:space="preserve"> </w:t>
      </w:r>
      <w:r w:rsidR="00141CBE" w:rsidRPr="00D86F2E">
        <w:rPr>
          <w:rFonts w:ascii="Times New Roman" w:hAnsi="Times New Roman"/>
          <w:sz w:val="28"/>
          <w:szCs w:val="28"/>
        </w:rPr>
        <w:t>22 октября 2019 года</w:t>
      </w:r>
      <w:r w:rsidR="00141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41CBE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приказом</w:t>
      </w:r>
      <w:r w:rsidRPr="005D1301">
        <w:rPr>
          <w:rFonts w:ascii="Times New Roman" w:hAnsi="Times New Roman"/>
          <w:sz w:val="28"/>
          <w:szCs w:val="28"/>
        </w:rPr>
        <w:t xml:space="preserve"> Министерства образования Камчатского края от </w:t>
      </w:r>
      <w:r w:rsidR="00E65DF4" w:rsidRPr="00E65DF4">
        <w:rPr>
          <w:rFonts w:ascii="Times New Roman" w:hAnsi="Times New Roman"/>
          <w:sz w:val="28"/>
          <w:szCs w:val="28"/>
        </w:rPr>
        <w:t>0</w:t>
      </w:r>
      <w:r w:rsidR="00196D81">
        <w:rPr>
          <w:rFonts w:ascii="Times New Roman" w:hAnsi="Times New Roman"/>
          <w:sz w:val="28"/>
          <w:szCs w:val="28"/>
        </w:rPr>
        <w:t>3</w:t>
      </w:r>
      <w:r w:rsidR="00E65DF4" w:rsidRPr="00E65DF4">
        <w:rPr>
          <w:rFonts w:ascii="Times New Roman" w:hAnsi="Times New Roman"/>
          <w:sz w:val="28"/>
          <w:szCs w:val="28"/>
        </w:rPr>
        <w:t>.11.201</w:t>
      </w:r>
      <w:r w:rsidR="00196D81">
        <w:rPr>
          <w:rFonts w:ascii="Times New Roman" w:hAnsi="Times New Roman"/>
          <w:sz w:val="28"/>
          <w:szCs w:val="28"/>
        </w:rPr>
        <w:t>9</w:t>
      </w:r>
      <w:r w:rsidRPr="00E65DF4">
        <w:rPr>
          <w:rFonts w:ascii="Times New Roman" w:hAnsi="Times New Roman"/>
          <w:sz w:val="28"/>
          <w:szCs w:val="28"/>
        </w:rPr>
        <w:t xml:space="preserve"> № </w:t>
      </w:r>
      <w:r w:rsidR="00196D81">
        <w:rPr>
          <w:rFonts w:ascii="Times New Roman" w:hAnsi="Times New Roman"/>
          <w:sz w:val="28"/>
          <w:szCs w:val="28"/>
        </w:rPr>
        <w:t>17</w:t>
      </w:r>
      <w:r w:rsidRPr="005D1301">
        <w:rPr>
          <w:rFonts w:ascii="Times New Roman" w:hAnsi="Times New Roman"/>
          <w:sz w:val="28"/>
          <w:szCs w:val="28"/>
        </w:rPr>
        <w:t>.</w:t>
      </w:r>
      <w:r w:rsidR="00141CBE">
        <w:rPr>
          <w:rFonts w:ascii="Times New Roman" w:hAnsi="Times New Roman"/>
          <w:sz w:val="28"/>
          <w:szCs w:val="28"/>
        </w:rPr>
        <w:t xml:space="preserve"> В</w:t>
      </w:r>
      <w:r w:rsidR="00141CBE">
        <w:rPr>
          <w:rFonts w:ascii="Times New Roman" w:hAnsi="Times New Roman"/>
          <w:sz w:val="28"/>
          <w:szCs w:val="28"/>
        </w:rPr>
        <w:t xml:space="preserve"> качестве инструмента мониторингового исследования</w:t>
      </w:r>
      <w:r w:rsidR="00141CBE" w:rsidRPr="005D1301">
        <w:rPr>
          <w:rFonts w:ascii="Times New Roman" w:hAnsi="Times New Roman"/>
          <w:sz w:val="28"/>
          <w:szCs w:val="28"/>
        </w:rPr>
        <w:t xml:space="preserve"> </w:t>
      </w:r>
      <w:r w:rsidR="00141CBE">
        <w:rPr>
          <w:rFonts w:ascii="Times New Roman" w:hAnsi="Times New Roman"/>
          <w:sz w:val="28"/>
          <w:szCs w:val="28"/>
        </w:rPr>
        <w:t>использовалась</w:t>
      </w:r>
      <w:r w:rsidR="00141CBE">
        <w:rPr>
          <w:rFonts w:ascii="Times New Roman" w:hAnsi="Times New Roman"/>
          <w:sz w:val="28"/>
          <w:szCs w:val="28"/>
        </w:rPr>
        <w:t xml:space="preserve"> д</w:t>
      </w:r>
      <w:r w:rsidRPr="005D1301">
        <w:rPr>
          <w:rFonts w:ascii="Times New Roman" w:hAnsi="Times New Roman"/>
          <w:sz w:val="28"/>
          <w:szCs w:val="28"/>
        </w:rPr>
        <w:t>иагностическ</w:t>
      </w:r>
      <w:r>
        <w:rPr>
          <w:rFonts w:ascii="Times New Roman" w:hAnsi="Times New Roman"/>
          <w:sz w:val="28"/>
          <w:szCs w:val="28"/>
        </w:rPr>
        <w:t>ая</w:t>
      </w:r>
      <w:r w:rsidRPr="005D1301">
        <w:rPr>
          <w:rFonts w:ascii="Times New Roman" w:hAnsi="Times New Roman"/>
          <w:sz w:val="28"/>
          <w:szCs w:val="28"/>
        </w:rPr>
        <w:t xml:space="preserve"> работ</w:t>
      </w:r>
      <w:r w:rsidR="00141CBE">
        <w:rPr>
          <w:rFonts w:ascii="Times New Roman" w:hAnsi="Times New Roman"/>
          <w:sz w:val="28"/>
          <w:szCs w:val="28"/>
        </w:rPr>
        <w:t>а.</w:t>
      </w:r>
    </w:p>
    <w:p w14:paraId="298493D6" w14:textId="49D5DFA4" w:rsidR="00505B34" w:rsidRPr="005D1301" w:rsidRDefault="00505B34" w:rsidP="00141C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2E">
        <w:rPr>
          <w:rFonts w:ascii="Times New Roman" w:hAnsi="Times New Roman"/>
          <w:sz w:val="28"/>
          <w:szCs w:val="28"/>
        </w:rPr>
        <w:t>Ана</w:t>
      </w:r>
      <w:r>
        <w:rPr>
          <w:rFonts w:ascii="Times New Roman" w:hAnsi="Times New Roman"/>
          <w:sz w:val="28"/>
          <w:szCs w:val="28"/>
        </w:rPr>
        <w:t xml:space="preserve">лиз качества знаний обучающихся </w:t>
      </w:r>
      <w:r w:rsidR="00196D81">
        <w:rPr>
          <w:rFonts w:ascii="Times New Roman" w:hAnsi="Times New Roman"/>
          <w:sz w:val="28"/>
          <w:szCs w:val="28"/>
        </w:rPr>
        <w:t>7-</w:t>
      </w:r>
      <w:r w:rsidRPr="005D1301">
        <w:rPr>
          <w:rFonts w:ascii="Times New Roman" w:hAnsi="Times New Roman"/>
          <w:sz w:val="28"/>
          <w:szCs w:val="28"/>
        </w:rPr>
        <w:t>х классов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196D81">
        <w:rPr>
          <w:rFonts w:ascii="Times New Roman" w:hAnsi="Times New Roman"/>
          <w:sz w:val="28"/>
          <w:szCs w:val="28"/>
        </w:rPr>
        <w:t>английскому языку</w:t>
      </w:r>
      <w:r w:rsidRPr="005D1301">
        <w:rPr>
          <w:rFonts w:ascii="Times New Roman" w:hAnsi="Times New Roman"/>
          <w:sz w:val="28"/>
          <w:szCs w:val="28"/>
        </w:rPr>
        <w:t xml:space="preserve"> проводился на основе данных, полученных </w:t>
      </w:r>
      <w:r>
        <w:rPr>
          <w:rFonts w:ascii="Times New Roman" w:hAnsi="Times New Roman"/>
          <w:sz w:val="28"/>
          <w:szCs w:val="28"/>
        </w:rPr>
        <w:t>по результатам</w:t>
      </w:r>
      <w:r w:rsidRPr="005D1301">
        <w:rPr>
          <w:rFonts w:ascii="Times New Roman" w:hAnsi="Times New Roman"/>
          <w:sz w:val="28"/>
          <w:szCs w:val="28"/>
        </w:rPr>
        <w:t xml:space="preserve"> проведения диагностической работы.</w:t>
      </w:r>
    </w:p>
    <w:p w14:paraId="5E284DB6" w14:textId="77777777" w:rsidR="00505B34" w:rsidRPr="005D1301" w:rsidRDefault="00505B34" w:rsidP="00505B3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D1301">
        <w:rPr>
          <w:rFonts w:ascii="Times New Roman" w:hAnsi="Times New Roman"/>
          <w:i/>
          <w:sz w:val="28"/>
          <w:szCs w:val="28"/>
        </w:rPr>
        <w:t xml:space="preserve">Цель проведения </w:t>
      </w:r>
      <w:r>
        <w:rPr>
          <w:rFonts w:ascii="Times New Roman" w:hAnsi="Times New Roman"/>
          <w:i/>
          <w:sz w:val="28"/>
          <w:szCs w:val="28"/>
        </w:rPr>
        <w:t>диагностической работы</w:t>
      </w:r>
      <w:r w:rsidRPr="005D1301">
        <w:rPr>
          <w:rFonts w:ascii="Times New Roman" w:hAnsi="Times New Roman"/>
          <w:i/>
          <w:sz w:val="28"/>
          <w:szCs w:val="28"/>
        </w:rPr>
        <w:t>:</w:t>
      </w:r>
    </w:p>
    <w:p w14:paraId="4B3A1835" w14:textId="77777777" w:rsidR="00275905" w:rsidRDefault="00275905" w:rsidP="00505B3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D81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96D81">
        <w:rPr>
          <w:rFonts w:ascii="Times New Roman" w:hAnsi="Times New Roman"/>
          <w:sz w:val="28"/>
          <w:szCs w:val="28"/>
        </w:rPr>
        <w:t>определение уровня освоения учащимися предметного содержания курса английского языка в соответствии с основными установками Федерального государственного образовательного стандарта</w:t>
      </w:r>
      <w:r>
        <w:rPr>
          <w:rFonts w:ascii="Times New Roman" w:hAnsi="Times New Roman"/>
          <w:sz w:val="28"/>
          <w:szCs w:val="28"/>
        </w:rPr>
        <w:t>.</w:t>
      </w:r>
    </w:p>
    <w:p w14:paraId="0EBF81F9" w14:textId="77777777" w:rsidR="00505B34" w:rsidRPr="005D1301" w:rsidRDefault="00505B34" w:rsidP="00505B3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D1301">
        <w:rPr>
          <w:rFonts w:ascii="Times New Roman" w:hAnsi="Times New Roman"/>
          <w:i/>
          <w:sz w:val="28"/>
          <w:szCs w:val="28"/>
        </w:rPr>
        <w:t>Задачи:</w:t>
      </w:r>
    </w:p>
    <w:p w14:paraId="63E9E354" w14:textId="77777777" w:rsidR="00505B34" w:rsidRPr="005D1301" w:rsidRDefault="002C43C4" w:rsidP="00505B34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96D81">
        <w:rPr>
          <w:rFonts w:ascii="Times New Roman" w:hAnsi="Times New Roman"/>
          <w:sz w:val="28"/>
          <w:szCs w:val="28"/>
        </w:rPr>
        <w:t>ценка уровня освоения обучающимися предметного содержания курса по английскому языку</w:t>
      </w:r>
      <w:r w:rsidR="00505B34" w:rsidRPr="005D1301">
        <w:rPr>
          <w:rFonts w:ascii="Times New Roman" w:hAnsi="Times New Roman"/>
          <w:sz w:val="28"/>
          <w:szCs w:val="28"/>
        </w:rPr>
        <w:t>;</w:t>
      </w:r>
    </w:p>
    <w:p w14:paraId="1EC2FE5C" w14:textId="77777777" w:rsidR="00196D81" w:rsidRDefault="002C43C4" w:rsidP="00505B34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96D81">
        <w:rPr>
          <w:rFonts w:ascii="Times New Roman" w:hAnsi="Times New Roman"/>
          <w:sz w:val="28"/>
          <w:szCs w:val="28"/>
        </w:rPr>
        <w:t>пределение проблемных тем/разделов курса; уровня сформированности умений и навыков;</w:t>
      </w:r>
    </w:p>
    <w:p w14:paraId="39A4D807" w14:textId="77777777" w:rsidR="00196D81" w:rsidRDefault="002C43C4" w:rsidP="00505B34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96D81">
        <w:rPr>
          <w:rFonts w:ascii="Times New Roman" w:hAnsi="Times New Roman"/>
          <w:sz w:val="28"/>
          <w:szCs w:val="28"/>
        </w:rPr>
        <w:t>ыявление элементов содержания, вызывающихся наибольшие затруднения у обучающихся;</w:t>
      </w:r>
    </w:p>
    <w:p w14:paraId="04005EC3" w14:textId="77777777" w:rsidR="00196D81" w:rsidRDefault="002C43C4" w:rsidP="00505B34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96D81">
        <w:rPr>
          <w:rFonts w:ascii="Times New Roman" w:hAnsi="Times New Roman"/>
          <w:sz w:val="28"/>
          <w:szCs w:val="28"/>
        </w:rPr>
        <w:t>иагностика достижения предметных результатов обучения;</w:t>
      </w:r>
    </w:p>
    <w:p w14:paraId="1D4006A1" w14:textId="77777777" w:rsidR="00196D81" w:rsidRDefault="002C43C4" w:rsidP="00505B34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96D81">
        <w:rPr>
          <w:rFonts w:ascii="Times New Roman" w:hAnsi="Times New Roman"/>
          <w:sz w:val="28"/>
          <w:szCs w:val="28"/>
        </w:rPr>
        <w:t>нализ динамики результатов (на краткосрочную перспективу);</w:t>
      </w:r>
    </w:p>
    <w:p w14:paraId="3C4B1346" w14:textId="77777777" w:rsidR="00196D81" w:rsidRPr="005775F1" w:rsidRDefault="002C43C4" w:rsidP="00505B34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5F1">
        <w:rPr>
          <w:rFonts w:ascii="Times New Roman" w:hAnsi="Times New Roman"/>
          <w:sz w:val="28"/>
          <w:szCs w:val="28"/>
        </w:rPr>
        <w:t>п</w:t>
      </w:r>
      <w:r w:rsidR="00196D81" w:rsidRPr="005775F1">
        <w:rPr>
          <w:rFonts w:ascii="Times New Roman" w:hAnsi="Times New Roman"/>
          <w:sz w:val="28"/>
          <w:szCs w:val="28"/>
        </w:rPr>
        <w:t xml:space="preserve">одготовка рекомендаций по устранению выявленных проблемных компонентов по результатам </w:t>
      </w:r>
      <w:r w:rsidRPr="005775F1">
        <w:rPr>
          <w:rFonts w:ascii="Times New Roman" w:hAnsi="Times New Roman"/>
          <w:sz w:val="28"/>
          <w:szCs w:val="28"/>
        </w:rPr>
        <w:t>диагностической работы;</w:t>
      </w:r>
    </w:p>
    <w:p w14:paraId="272F3488" w14:textId="77777777" w:rsidR="00505B34" w:rsidRDefault="002C43C4" w:rsidP="00505B34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196D81">
        <w:rPr>
          <w:rFonts w:ascii="Times New Roman" w:hAnsi="Times New Roman"/>
          <w:sz w:val="28"/>
          <w:szCs w:val="28"/>
        </w:rPr>
        <w:t>ормирование статистико-аналитического отчета.</w:t>
      </w:r>
    </w:p>
    <w:p w14:paraId="58FEFF8D" w14:textId="77777777" w:rsidR="00505B34" w:rsidRDefault="00505B34" w:rsidP="00505B34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диагностической работы проводился с использованием модуля «Многоуровневая система оценки качества образования» государственной информационной системы Камчатского края «Сетевой город» (далее – модуль МСОКО ГИС «Сетевой город»).</w:t>
      </w:r>
    </w:p>
    <w:p w14:paraId="499E9C43" w14:textId="77777777" w:rsidR="00275905" w:rsidRDefault="00275905" w:rsidP="00505B34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4DDA096" w14:textId="77777777" w:rsidR="00505B34" w:rsidRPr="009501B7" w:rsidRDefault="00505B34" w:rsidP="00505B3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501B7">
        <w:rPr>
          <w:rFonts w:ascii="Times New Roman" w:hAnsi="Times New Roman"/>
          <w:b/>
          <w:sz w:val="28"/>
          <w:szCs w:val="28"/>
        </w:rPr>
        <w:t>Участники диагностической работы</w:t>
      </w:r>
    </w:p>
    <w:p w14:paraId="25668A10" w14:textId="77777777" w:rsidR="00505B34" w:rsidRPr="005D1301" w:rsidRDefault="00505B34" w:rsidP="00505B3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диагностической работе</w:t>
      </w:r>
      <w:r w:rsidRPr="005D1301">
        <w:rPr>
          <w:rFonts w:ascii="Times New Roman" w:hAnsi="Times New Roman"/>
          <w:sz w:val="28"/>
          <w:szCs w:val="28"/>
        </w:rPr>
        <w:t xml:space="preserve"> по </w:t>
      </w:r>
      <w:r w:rsidR="00901A6C">
        <w:rPr>
          <w:rFonts w:ascii="Times New Roman" w:hAnsi="Times New Roman"/>
          <w:sz w:val="28"/>
          <w:szCs w:val="28"/>
        </w:rPr>
        <w:t>английскому языку</w:t>
      </w:r>
      <w:r w:rsidRPr="005D1301">
        <w:rPr>
          <w:rFonts w:ascii="Times New Roman" w:hAnsi="Times New Roman"/>
          <w:sz w:val="28"/>
          <w:szCs w:val="28"/>
        </w:rPr>
        <w:t xml:space="preserve"> приняли участие </w:t>
      </w:r>
      <w:r w:rsidR="007D6D6A">
        <w:rPr>
          <w:rFonts w:ascii="Times New Roman" w:hAnsi="Times New Roman"/>
          <w:sz w:val="28"/>
          <w:szCs w:val="28"/>
        </w:rPr>
        <w:t>27</w:t>
      </w:r>
      <w:r w:rsidR="00CF4E63">
        <w:rPr>
          <w:rFonts w:ascii="Times New Roman" w:hAnsi="Times New Roman"/>
          <w:sz w:val="28"/>
          <w:szCs w:val="28"/>
        </w:rPr>
        <w:t>4</w:t>
      </w:r>
      <w:r w:rsidR="007D6D6A">
        <w:rPr>
          <w:rFonts w:ascii="Times New Roman" w:hAnsi="Times New Roman"/>
          <w:sz w:val="28"/>
          <w:szCs w:val="28"/>
        </w:rPr>
        <w:t>5</w:t>
      </w:r>
      <w:r w:rsidRPr="0086530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учащихся</w:t>
      </w:r>
      <w:r w:rsidRPr="00536072">
        <w:rPr>
          <w:rFonts w:ascii="Times New Roman" w:hAnsi="Times New Roman"/>
          <w:sz w:val="28"/>
          <w:szCs w:val="28"/>
        </w:rPr>
        <w:t>, что составило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CF4E63">
        <w:rPr>
          <w:rFonts w:ascii="Times New Roman" w:hAnsi="Times New Roman"/>
          <w:sz w:val="28"/>
          <w:szCs w:val="28"/>
        </w:rPr>
        <w:t>83,4</w:t>
      </w:r>
      <w:r w:rsidR="007D6D6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числа обучающихся в </w:t>
      </w:r>
      <w:r w:rsidR="00196D8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классах в Камчатском крае</w:t>
      </w:r>
      <w:r w:rsidRPr="005D1301">
        <w:rPr>
          <w:rFonts w:ascii="Times New Roman" w:hAnsi="Times New Roman"/>
          <w:sz w:val="28"/>
          <w:szCs w:val="28"/>
        </w:rPr>
        <w:t xml:space="preserve">. </w:t>
      </w:r>
    </w:p>
    <w:p w14:paraId="69CB4D0B" w14:textId="77777777" w:rsidR="00505B34" w:rsidRPr="005D1301" w:rsidRDefault="00505B34" w:rsidP="00505B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Распределение числа участников диагностической работы по принадлежности к административно-территориальным единицам Камчатского края представлено в </w:t>
      </w:r>
      <w:r>
        <w:rPr>
          <w:rFonts w:ascii="Times New Roman" w:hAnsi="Times New Roman"/>
          <w:sz w:val="28"/>
          <w:szCs w:val="28"/>
        </w:rPr>
        <w:t>Т</w:t>
      </w:r>
      <w:r w:rsidRPr="005D1301">
        <w:rPr>
          <w:rFonts w:ascii="Times New Roman" w:hAnsi="Times New Roman"/>
          <w:sz w:val="28"/>
          <w:szCs w:val="28"/>
        </w:rPr>
        <w:t>аблице 1.</w:t>
      </w:r>
    </w:p>
    <w:p w14:paraId="375798E8" w14:textId="77777777" w:rsidR="00505B34" w:rsidRPr="00952588" w:rsidRDefault="00505B34" w:rsidP="00505B3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52588">
        <w:rPr>
          <w:rFonts w:ascii="Times New Roman" w:hAnsi="Times New Roman"/>
          <w:sz w:val="28"/>
          <w:szCs w:val="28"/>
        </w:rPr>
        <w:t>Таблица 1</w:t>
      </w:r>
    </w:p>
    <w:p w14:paraId="3691C410" w14:textId="77777777" w:rsidR="00505B34" w:rsidRPr="005D1301" w:rsidRDefault="00505B34" w:rsidP="00505B34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Распределение участников диагностической работы по </w:t>
      </w:r>
      <w:r w:rsidR="00901A6C">
        <w:rPr>
          <w:rFonts w:ascii="Times New Roman" w:hAnsi="Times New Roman"/>
          <w:sz w:val="28"/>
          <w:szCs w:val="28"/>
        </w:rPr>
        <w:t>английскому языку</w:t>
      </w:r>
      <w:r>
        <w:rPr>
          <w:rFonts w:ascii="Times New Roman" w:hAnsi="Times New Roman"/>
          <w:sz w:val="28"/>
          <w:szCs w:val="28"/>
        </w:rPr>
        <w:br/>
      </w:r>
      <w:r w:rsidRPr="005D1301">
        <w:rPr>
          <w:rFonts w:ascii="Times New Roman" w:hAnsi="Times New Roman"/>
          <w:sz w:val="28"/>
          <w:szCs w:val="28"/>
        </w:rPr>
        <w:t>по АТЕ Камчатского края</w:t>
      </w:r>
    </w:p>
    <w:tbl>
      <w:tblPr>
        <w:tblStyle w:val="2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985"/>
        <w:gridCol w:w="1985"/>
      </w:tblGrid>
      <w:tr w:rsidR="00505B34" w:rsidRPr="005D1301" w14:paraId="3B6AF741" w14:textId="77777777" w:rsidTr="00674188">
        <w:trPr>
          <w:trHeight w:val="2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1B741B" w14:textId="77777777" w:rsidR="00505B34" w:rsidRPr="002C351D" w:rsidRDefault="00505B34" w:rsidP="003036C8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41DE90" w14:textId="77777777" w:rsidR="00505B34" w:rsidRPr="002C351D" w:rsidRDefault="00505B34" w:rsidP="003036C8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>Наименование АТЕ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042157" w14:textId="77777777" w:rsidR="00505B34" w:rsidRPr="002C351D" w:rsidRDefault="00505B34" w:rsidP="003036C8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7FD714" w14:textId="77777777" w:rsidR="00505B34" w:rsidRPr="002C351D" w:rsidRDefault="00505B34" w:rsidP="003036C8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общего числа обучающихся в </w:t>
            </w:r>
            <w:r w:rsidR="005075FE" w:rsidRPr="005075F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075FE">
              <w:rPr>
                <w:rFonts w:ascii="Times New Roman" w:hAnsi="Times New Roman"/>
                <w:b/>
                <w:sz w:val="24"/>
                <w:szCs w:val="24"/>
              </w:rPr>
              <w:t xml:space="preserve"> классах</w:t>
            </w:r>
          </w:p>
        </w:tc>
      </w:tr>
      <w:tr w:rsidR="00505B34" w:rsidRPr="005D1301" w14:paraId="10C4C013" w14:textId="77777777" w:rsidTr="00674188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3C0D" w14:textId="77777777" w:rsidR="00505B34" w:rsidRPr="005D1301" w:rsidRDefault="00505B34" w:rsidP="00505B34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847B" w14:textId="77777777" w:rsidR="00505B34" w:rsidRPr="005D1301" w:rsidRDefault="00505B34" w:rsidP="003036C8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Алеутский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40A6" w14:textId="77777777" w:rsidR="00505B34" w:rsidRPr="005D1301" w:rsidRDefault="00674188" w:rsidP="003036C8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CB3D" w14:textId="77777777" w:rsidR="00505B34" w:rsidRPr="00E83F92" w:rsidRDefault="00F45FB0" w:rsidP="003036C8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5B34" w:rsidRPr="005D1301" w14:paraId="6CAE8509" w14:textId="77777777" w:rsidTr="00674188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555E" w14:textId="77777777" w:rsidR="00505B34" w:rsidRPr="005D1301" w:rsidRDefault="00505B34" w:rsidP="00505B34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E763" w14:textId="77777777" w:rsidR="00505B34" w:rsidRPr="005D1301" w:rsidRDefault="00505B34" w:rsidP="003036C8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Быстринский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C4EA" w14:textId="77777777" w:rsidR="00505B34" w:rsidRPr="005D1301" w:rsidRDefault="00674188" w:rsidP="003036C8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19E7" w14:textId="77777777" w:rsidR="00505B34" w:rsidRPr="00E83F92" w:rsidRDefault="00674188" w:rsidP="00576C1B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92"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</w:tr>
      <w:tr w:rsidR="00505B34" w:rsidRPr="005D1301" w14:paraId="689F6B34" w14:textId="77777777" w:rsidTr="00674188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AD77" w14:textId="77777777" w:rsidR="00505B34" w:rsidRPr="005D1301" w:rsidRDefault="00505B34" w:rsidP="00505B34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B087" w14:textId="77777777" w:rsidR="00505B34" w:rsidRPr="005D1301" w:rsidRDefault="00505B34" w:rsidP="003036C8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Вилючинский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2674" w14:textId="77777777" w:rsidR="00505B34" w:rsidRPr="005D1301" w:rsidRDefault="00674188" w:rsidP="003036C8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E9EA" w14:textId="77777777" w:rsidR="00505B34" w:rsidRPr="00E83F92" w:rsidRDefault="00674188" w:rsidP="00576C1B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92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505B34" w:rsidRPr="005D1301" w14:paraId="6E63DDF9" w14:textId="77777777" w:rsidTr="00674188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A8BF" w14:textId="77777777" w:rsidR="00505B34" w:rsidRPr="005D1301" w:rsidRDefault="00505B34" w:rsidP="00505B34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85B9" w14:textId="77777777" w:rsidR="00505B34" w:rsidRPr="005D1301" w:rsidRDefault="00505B34" w:rsidP="003036C8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Елизовский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D7FB" w14:textId="77777777" w:rsidR="00505B34" w:rsidRPr="005D1301" w:rsidRDefault="00674188" w:rsidP="003036C8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A6DB" w14:textId="77777777" w:rsidR="00505B34" w:rsidRPr="00E83F92" w:rsidRDefault="00674188" w:rsidP="00576C1B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92"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</w:tr>
      <w:tr w:rsidR="00505B34" w:rsidRPr="005D1301" w14:paraId="623118AD" w14:textId="77777777" w:rsidTr="00674188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7F10" w14:textId="77777777" w:rsidR="00505B34" w:rsidRPr="005D1301" w:rsidRDefault="00505B34" w:rsidP="00505B34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47FA" w14:textId="77777777" w:rsidR="00505B34" w:rsidRPr="005D1301" w:rsidRDefault="00505B34" w:rsidP="003036C8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Карагинский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2061" w14:textId="77777777" w:rsidR="00505B34" w:rsidRPr="005D1301" w:rsidRDefault="00674188" w:rsidP="003036C8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0BEB" w14:textId="77777777" w:rsidR="00505B34" w:rsidRPr="00E83F92" w:rsidRDefault="00674188" w:rsidP="00576C1B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92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505B34" w:rsidRPr="005D1301" w14:paraId="7C8A075E" w14:textId="77777777" w:rsidTr="00674188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8AAE" w14:textId="77777777" w:rsidR="00505B34" w:rsidRPr="005D1301" w:rsidRDefault="00505B34" w:rsidP="00505B34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E2EA" w14:textId="77777777" w:rsidR="00505B34" w:rsidRPr="005D1301" w:rsidRDefault="00505B34" w:rsidP="003036C8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Мильковский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2391" w14:textId="77777777" w:rsidR="00505B34" w:rsidRPr="005D1301" w:rsidRDefault="00674188" w:rsidP="003036C8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558F" w14:textId="77777777" w:rsidR="00505B34" w:rsidRPr="00E83F92" w:rsidRDefault="00674188" w:rsidP="00576C1B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92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</w:tr>
      <w:tr w:rsidR="00505B34" w:rsidRPr="005D1301" w14:paraId="005B7FBE" w14:textId="77777777" w:rsidTr="00674188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98BC" w14:textId="77777777" w:rsidR="00505B34" w:rsidRPr="005D1301" w:rsidRDefault="00505B34" w:rsidP="00505B34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3A3D" w14:textId="77777777" w:rsidR="00505B34" w:rsidRPr="005D1301" w:rsidRDefault="00505B34" w:rsidP="003036C8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Олюторский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1D1D" w14:textId="77777777" w:rsidR="00505B34" w:rsidRPr="005D1301" w:rsidRDefault="00674188" w:rsidP="003036C8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AB0A" w14:textId="77777777" w:rsidR="00505B34" w:rsidRPr="00E83F92" w:rsidRDefault="00674188" w:rsidP="00576C1B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92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</w:tr>
      <w:tr w:rsidR="00505B34" w:rsidRPr="005D1301" w14:paraId="1D501DF5" w14:textId="77777777" w:rsidTr="00674188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5F15" w14:textId="77777777" w:rsidR="00505B34" w:rsidRPr="005D1301" w:rsidRDefault="00505B34" w:rsidP="00505B34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9846" w14:textId="77777777" w:rsidR="00505B34" w:rsidRPr="005D1301" w:rsidRDefault="00505B34" w:rsidP="003036C8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Пенжинский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9006" w14:textId="77777777" w:rsidR="00505B34" w:rsidRPr="005D1301" w:rsidRDefault="00674188" w:rsidP="003036C8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DA71" w14:textId="77777777" w:rsidR="00505B34" w:rsidRPr="00E83F92" w:rsidRDefault="00674188" w:rsidP="00576C1B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9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505B34" w:rsidRPr="005D1301" w14:paraId="0290FA4D" w14:textId="77777777" w:rsidTr="00674188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11FA" w14:textId="77777777" w:rsidR="00505B34" w:rsidRPr="005D1301" w:rsidRDefault="00505B34" w:rsidP="00505B34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72B9" w14:textId="77777777" w:rsidR="00505B34" w:rsidRPr="005D1301" w:rsidRDefault="00505B34" w:rsidP="003036C8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Петропавловск-Камчатский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E0F2" w14:textId="77777777" w:rsidR="00505B34" w:rsidRPr="005D1301" w:rsidRDefault="00F45FB0" w:rsidP="002C35F5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C35F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9788" w14:textId="77777777" w:rsidR="00505B34" w:rsidRPr="00E83F92" w:rsidRDefault="00F45FB0" w:rsidP="002C35F5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92">
              <w:rPr>
                <w:rFonts w:ascii="Times New Roman" w:hAnsi="Times New Roman"/>
                <w:sz w:val="24"/>
                <w:szCs w:val="24"/>
              </w:rPr>
              <w:t>8</w:t>
            </w:r>
            <w:r w:rsidR="002C35F5" w:rsidRPr="00E83F92">
              <w:rPr>
                <w:rFonts w:ascii="Times New Roman" w:hAnsi="Times New Roman"/>
                <w:sz w:val="24"/>
                <w:szCs w:val="24"/>
              </w:rPr>
              <w:t>4</w:t>
            </w:r>
            <w:r w:rsidRPr="00E83F92">
              <w:rPr>
                <w:rFonts w:ascii="Times New Roman" w:hAnsi="Times New Roman"/>
                <w:sz w:val="24"/>
                <w:szCs w:val="24"/>
              </w:rPr>
              <w:t>,</w:t>
            </w:r>
            <w:r w:rsidR="002C35F5" w:rsidRPr="00E83F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5B34" w:rsidRPr="005D1301" w14:paraId="294751A9" w14:textId="77777777" w:rsidTr="00674188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CD" w14:textId="77777777" w:rsidR="00505B34" w:rsidRPr="005D1301" w:rsidRDefault="00505B34" w:rsidP="00505B34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3E20" w14:textId="77777777" w:rsidR="00505B34" w:rsidRPr="005D1301" w:rsidRDefault="00505B34" w:rsidP="003036C8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Соболевский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1E34" w14:textId="77777777" w:rsidR="00505B34" w:rsidRPr="005D1301" w:rsidRDefault="00674188" w:rsidP="003036C8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7CCB" w14:textId="77777777" w:rsidR="00674188" w:rsidRPr="00E83F92" w:rsidRDefault="00674188" w:rsidP="00674188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92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</w:tr>
      <w:tr w:rsidR="00505B34" w:rsidRPr="005D1301" w14:paraId="46A6E7C7" w14:textId="77777777" w:rsidTr="00674188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9909" w14:textId="77777777" w:rsidR="00505B34" w:rsidRPr="005D1301" w:rsidRDefault="00505B34" w:rsidP="00505B34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C38A" w14:textId="77777777" w:rsidR="00505B34" w:rsidRPr="005D1301" w:rsidRDefault="00505B34" w:rsidP="003036C8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Тигильский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53BC" w14:textId="77777777" w:rsidR="00505B34" w:rsidRPr="005D1301" w:rsidRDefault="00F45FB0" w:rsidP="003036C8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1B88" w14:textId="77777777" w:rsidR="00505B34" w:rsidRPr="00E83F92" w:rsidRDefault="00F45FB0" w:rsidP="00576C1B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92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</w:tr>
      <w:tr w:rsidR="00505B34" w:rsidRPr="005D1301" w14:paraId="4F987C5E" w14:textId="77777777" w:rsidTr="00674188">
        <w:trPr>
          <w:trHeight w:val="3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A00D" w14:textId="77777777" w:rsidR="00505B34" w:rsidRPr="005D1301" w:rsidRDefault="00505B34" w:rsidP="00505B34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D5A2" w14:textId="77777777" w:rsidR="00505B34" w:rsidRPr="005D1301" w:rsidRDefault="00505B34" w:rsidP="003036C8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Усть-Большерецкий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898F" w14:textId="77777777" w:rsidR="00F45FB0" w:rsidRPr="005D1301" w:rsidRDefault="00F45FB0" w:rsidP="00F45FB0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0764" w14:textId="77777777" w:rsidR="00505B34" w:rsidRPr="00E83F92" w:rsidRDefault="00F45FB0" w:rsidP="00576C1B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92"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</w:tr>
      <w:tr w:rsidR="00505B34" w:rsidRPr="005D1301" w14:paraId="14045CDB" w14:textId="77777777" w:rsidTr="00674188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F159" w14:textId="77777777" w:rsidR="00505B34" w:rsidRPr="005D1301" w:rsidRDefault="00505B34" w:rsidP="00505B34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BCF3" w14:textId="77777777" w:rsidR="00505B34" w:rsidRPr="005D1301" w:rsidRDefault="00505B34" w:rsidP="003036C8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Усть-Камчатский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730C" w14:textId="77777777" w:rsidR="00505B34" w:rsidRPr="005D1301" w:rsidRDefault="00F45FB0" w:rsidP="003036C8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52C0" w14:textId="77777777" w:rsidR="00505B34" w:rsidRPr="00E83F92" w:rsidRDefault="00F45FB0" w:rsidP="00576C1B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92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</w:tr>
      <w:tr w:rsidR="00505B34" w:rsidRPr="005D1301" w14:paraId="2AB62BB4" w14:textId="77777777" w:rsidTr="00674188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ED84" w14:textId="77777777" w:rsidR="00505B34" w:rsidRPr="005D1301" w:rsidRDefault="00505B34" w:rsidP="003036C8">
            <w:pPr>
              <w:ind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9E05" w14:textId="77777777" w:rsidR="00505B34" w:rsidRPr="00854D2A" w:rsidRDefault="00505B34" w:rsidP="003036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D2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0115" w14:textId="77777777" w:rsidR="00505B34" w:rsidRPr="00854D2A" w:rsidRDefault="00F45FB0" w:rsidP="00CF4E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CF4E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3F3E" w14:textId="77777777" w:rsidR="00505B34" w:rsidRPr="00C10DD0" w:rsidRDefault="002C35F5" w:rsidP="00576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83,4</w:t>
            </w:r>
          </w:p>
        </w:tc>
      </w:tr>
    </w:tbl>
    <w:p w14:paraId="29B76DBC" w14:textId="77777777" w:rsidR="00505B34" w:rsidRDefault="00505B34" w:rsidP="00505B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F99ADD" w14:textId="77777777" w:rsidR="004946FA" w:rsidRPr="009501B7" w:rsidRDefault="004946FA" w:rsidP="004946F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01B7">
        <w:rPr>
          <w:rFonts w:ascii="Times New Roman" w:hAnsi="Times New Roman"/>
          <w:b/>
          <w:sz w:val="28"/>
          <w:szCs w:val="28"/>
        </w:rPr>
        <w:t>Описание диагностической работы</w:t>
      </w:r>
    </w:p>
    <w:p w14:paraId="0EB6FAC3" w14:textId="77777777" w:rsidR="004946FA" w:rsidRPr="005D1301" w:rsidRDefault="004946FA" w:rsidP="00F45F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диагностической работы определялось </w:t>
      </w:r>
      <w:r w:rsidRPr="000375DF">
        <w:rPr>
          <w:rFonts w:ascii="Times New Roman" w:hAnsi="Times New Roman"/>
          <w:sz w:val="28"/>
          <w:szCs w:val="28"/>
        </w:rPr>
        <w:t xml:space="preserve">на основе Федерального компонента государственного стандарта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0375DF">
        <w:rPr>
          <w:rFonts w:ascii="Times New Roman" w:hAnsi="Times New Roman"/>
          <w:sz w:val="28"/>
          <w:szCs w:val="28"/>
        </w:rPr>
        <w:t>общего образования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01A6C">
        <w:rPr>
          <w:rFonts w:ascii="Times New Roman" w:hAnsi="Times New Roman"/>
          <w:sz w:val="28"/>
          <w:szCs w:val="28"/>
        </w:rPr>
        <w:t>английскому языку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5D1301">
        <w:rPr>
          <w:rFonts w:ascii="Times New Roman" w:hAnsi="Times New Roman"/>
          <w:sz w:val="28"/>
          <w:szCs w:val="28"/>
        </w:rPr>
        <w:t xml:space="preserve">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</w:t>
      </w:r>
      <w:r w:rsidRPr="005D1301">
        <w:rPr>
          <w:rFonts w:ascii="Times New Roman" w:hAnsi="Times New Roman"/>
          <w:sz w:val="28"/>
          <w:szCs w:val="28"/>
        </w:rPr>
        <w:lastRenderedPageBreak/>
        <w:t>образования» от 05.03.2004 № 1089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7199">
        <w:rPr>
          <w:rFonts w:ascii="Times New Roman" w:hAnsi="Times New Roman"/>
          <w:sz w:val="28"/>
          <w:szCs w:val="28"/>
        </w:rPr>
        <w:t xml:space="preserve">приказ Минобрнауки </w:t>
      </w:r>
      <w:r>
        <w:rPr>
          <w:rFonts w:ascii="Times New Roman" w:hAnsi="Times New Roman"/>
          <w:sz w:val="28"/>
          <w:szCs w:val="28"/>
        </w:rPr>
        <w:t>России от 17.12.2010 № 1897 «Об </w:t>
      </w:r>
      <w:r w:rsidRPr="00FB7199">
        <w:rPr>
          <w:rFonts w:ascii="Times New Roman" w:hAnsi="Times New Roman"/>
          <w:sz w:val="28"/>
          <w:szCs w:val="28"/>
        </w:rPr>
        <w:t>утверждении федерального государственного образовательного стандарта основного общего образования»</w:t>
      </w:r>
      <w:r w:rsidRPr="005D1301">
        <w:rPr>
          <w:rFonts w:ascii="Times New Roman" w:hAnsi="Times New Roman"/>
          <w:sz w:val="28"/>
          <w:szCs w:val="28"/>
        </w:rPr>
        <w:t>).</w:t>
      </w:r>
    </w:p>
    <w:p w14:paraId="1CBEC2AA" w14:textId="77777777" w:rsidR="00F45FB0" w:rsidRPr="00F45FB0" w:rsidRDefault="00F45FB0" w:rsidP="00F45FB0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45FB0">
        <w:rPr>
          <w:rFonts w:ascii="Times New Roman" w:hAnsi="Times New Roman"/>
          <w:sz w:val="28"/>
          <w:szCs w:val="28"/>
        </w:rPr>
        <w:t xml:space="preserve">Диагностическая работа по английскому языку состоит из двух разделов «Чтение» и «Грамматика и лексика» и включает 4 задания с кратким ответом: задания на установление соответствия; задания на выбор правильного ответа из предложенного перечня ответов; задания на заполнение пропуска в связном тексте путем подбора слова из предложенного перечня. На задания ответ дается соответствующей записью в виде цифры. Все   задания базового уровня сложности и направлены на проверку освоения базовых умений и практических навыков применения знаний английского языка в повседневных ситуациях. </w:t>
      </w:r>
    </w:p>
    <w:p w14:paraId="5D3EB398" w14:textId="77777777" w:rsidR="00F45FB0" w:rsidRPr="00F45FB0" w:rsidRDefault="00F45FB0" w:rsidP="00F45FB0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45FB0">
        <w:rPr>
          <w:rFonts w:ascii="Times New Roman" w:hAnsi="Times New Roman"/>
          <w:sz w:val="28"/>
          <w:szCs w:val="28"/>
        </w:rPr>
        <w:t xml:space="preserve">Время выполнения </w:t>
      </w:r>
      <w:r w:rsidR="002C43C4">
        <w:rPr>
          <w:rFonts w:ascii="Times New Roman" w:hAnsi="Times New Roman"/>
          <w:sz w:val="28"/>
          <w:szCs w:val="28"/>
        </w:rPr>
        <w:t xml:space="preserve">диагностической </w:t>
      </w:r>
      <w:r w:rsidRPr="00F45FB0">
        <w:rPr>
          <w:rFonts w:ascii="Times New Roman" w:hAnsi="Times New Roman"/>
          <w:sz w:val="28"/>
          <w:szCs w:val="28"/>
        </w:rPr>
        <w:t>работы – 45 минут. Рекомендуемое время выполнения заданий: раздел 1 (задания по чтению) – 20 минут; раздел 2 (задания по грамматике и лексике) – 25 минут.</w:t>
      </w:r>
    </w:p>
    <w:p w14:paraId="20965B65" w14:textId="433D0529" w:rsidR="00141CBE" w:rsidRPr="00141CBE" w:rsidRDefault="00F45FB0" w:rsidP="00141CBE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45FB0">
        <w:rPr>
          <w:rFonts w:ascii="Times New Roman" w:hAnsi="Times New Roman"/>
          <w:sz w:val="28"/>
          <w:szCs w:val="28"/>
        </w:rPr>
        <w:t>За верное выполнение каждого задания с выбором ответа и с кратким ответом ученик получает 1 балл. За неверный ответ или отсутствие ответа выста</w:t>
      </w:r>
      <w:r w:rsidR="002C43C4">
        <w:rPr>
          <w:rFonts w:ascii="Times New Roman" w:hAnsi="Times New Roman"/>
          <w:sz w:val="28"/>
          <w:szCs w:val="28"/>
        </w:rPr>
        <w:t xml:space="preserve">вляется 0 баллов. </w:t>
      </w:r>
      <w:r w:rsidR="00E6509D">
        <w:rPr>
          <w:rFonts w:ascii="Times New Roman" w:hAnsi="Times New Roman"/>
          <w:sz w:val="28"/>
          <w:szCs w:val="28"/>
        </w:rPr>
        <w:t>За к</w:t>
      </w:r>
      <w:r w:rsidRPr="00F45FB0">
        <w:rPr>
          <w:rFonts w:ascii="Times New Roman" w:hAnsi="Times New Roman"/>
          <w:sz w:val="28"/>
          <w:szCs w:val="28"/>
        </w:rPr>
        <w:t>аждое правильно установленное соответствие или каждый правильно выбранный о</w:t>
      </w:r>
      <w:r w:rsidR="002C43C4">
        <w:rPr>
          <w:rFonts w:ascii="Times New Roman" w:hAnsi="Times New Roman"/>
          <w:sz w:val="28"/>
          <w:szCs w:val="28"/>
        </w:rPr>
        <w:t>твет</w:t>
      </w:r>
      <w:r w:rsidR="00E6509D">
        <w:rPr>
          <w:rFonts w:ascii="Times New Roman" w:hAnsi="Times New Roman"/>
          <w:sz w:val="28"/>
          <w:szCs w:val="28"/>
        </w:rPr>
        <w:t xml:space="preserve"> </w:t>
      </w:r>
      <w:r w:rsidRPr="00F45FB0">
        <w:rPr>
          <w:rFonts w:ascii="Times New Roman" w:hAnsi="Times New Roman"/>
          <w:sz w:val="28"/>
          <w:szCs w:val="28"/>
        </w:rPr>
        <w:t xml:space="preserve">учащийся может получить от 0 до 5 баллов. Максимальное количество баллов, которое может набрать учащийся за выполнение работы – 20 баллов. </w:t>
      </w:r>
    </w:p>
    <w:p w14:paraId="61B1113A" w14:textId="77777777" w:rsidR="00FC130A" w:rsidRPr="0086530A" w:rsidRDefault="00FC130A" w:rsidP="0086530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6530A">
        <w:rPr>
          <w:rFonts w:ascii="Times New Roman" w:hAnsi="Times New Roman"/>
          <w:b/>
          <w:sz w:val="28"/>
          <w:szCs w:val="28"/>
        </w:rPr>
        <w:t>Критерии выставления отметок</w:t>
      </w:r>
    </w:p>
    <w:p w14:paraId="60EECA91" w14:textId="77777777" w:rsidR="00FC130A" w:rsidRDefault="00FC130A" w:rsidP="00F45F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оценка автоматически формируется после заполнения прото</w:t>
      </w:r>
      <w:r w:rsidR="002C43C4">
        <w:rPr>
          <w:rFonts w:ascii="Times New Roman" w:hAnsi="Times New Roman"/>
          <w:sz w:val="28"/>
          <w:szCs w:val="28"/>
        </w:rPr>
        <w:t>кола по результатам проведения диагностической работы</w:t>
      </w:r>
      <w:r>
        <w:rPr>
          <w:rFonts w:ascii="Times New Roman" w:hAnsi="Times New Roman"/>
          <w:sz w:val="28"/>
          <w:szCs w:val="28"/>
        </w:rPr>
        <w:t xml:space="preserve"> согласно критериям выставления отметок в </w:t>
      </w:r>
      <w:r w:rsidR="0018238D">
        <w:rPr>
          <w:rFonts w:ascii="Times New Roman" w:hAnsi="Times New Roman"/>
          <w:sz w:val="28"/>
          <w:szCs w:val="28"/>
        </w:rPr>
        <w:t>модуле МСОКО ГИС «Сетевой город»</w:t>
      </w:r>
      <w:r w:rsidR="00FC2D6D">
        <w:rPr>
          <w:rFonts w:ascii="Times New Roman" w:hAnsi="Times New Roman"/>
          <w:sz w:val="28"/>
          <w:szCs w:val="28"/>
        </w:rPr>
        <w:t>.</w:t>
      </w:r>
    </w:p>
    <w:p w14:paraId="43DDF71D" w14:textId="77777777" w:rsidR="004946FA" w:rsidRPr="00DD1953" w:rsidRDefault="004946FA" w:rsidP="00FC130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D1953">
        <w:rPr>
          <w:rFonts w:ascii="Times New Roman" w:eastAsia="Times New Roman" w:hAnsi="Times New Roman"/>
          <w:b/>
          <w:sz w:val="28"/>
          <w:szCs w:val="28"/>
        </w:rPr>
        <w:t xml:space="preserve">Результаты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выполнения </w:t>
      </w:r>
      <w:r w:rsidRPr="00DD1953">
        <w:rPr>
          <w:rFonts w:ascii="Times New Roman" w:eastAsia="Times New Roman" w:hAnsi="Times New Roman"/>
          <w:b/>
          <w:sz w:val="28"/>
          <w:szCs w:val="28"/>
        </w:rPr>
        <w:t>диагностической работы</w:t>
      </w:r>
    </w:p>
    <w:p w14:paraId="355DF697" w14:textId="352D294E" w:rsidR="004946FA" w:rsidRDefault="00141CBE" w:rsidP="004946F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Камчатском крае у</w:t>
      </w:r>
      <w:r w:rsidR="002C43C4">
        <w:rPr>
          <w:rFonts w:ascii="Times New Roman" w:hAnsi="Times New Roman"/>
          <w:sz w:val="28"/>
          <w:szCs w:val="28"/>
        </w:rPr>
        <w:t>спешно с</w:t>
      </w:r>
      <w:r w:rsidR="004946FA" w:rsidRPr="00431964">
        <w:rPr>
          <w:rFonts w:ascii="Times New Roman" w:hAnsi="Times New Roman"/>
          <w:sz w:val="28"/>
          <w:szCs w:val="28"/>
        </w:rPr>
        <w:t xml:space="preserve">правились с заданиями диагностической работы </w:t>
      </w:r>
      <w:r w:rsidR="00F45FB0">
        <w:rPr>
          <w:rFonts w:ascii="Times New Roman" w:hAnsi="Times New Roman"/>
          <w:sz w:val="28"/>
          <w:szCs w:val="28"/>
        </w:rPr>
        <w:t>1</w:t>
      </w:r>
      <w:r w:rsidR="002C35F5">
        <w:rPr>
          <w:rFonts w:ascii="Times New Roman" w:hAnsi="Times New Roman"/>
          <w:sz w:val="28"/>
          <w:szCs w:val="28"/>
        </w:rPr>
        <w:t>587</w:t>
      </w:r>
      <w:r w:rsidR="004946FA" w:rsidRPr="0086530A">
        <w:rPr>
          <w:rFonts w:ascii="Times New Roman" w:hAnsi="Times New Roman"/>
          <w:sz w:val="28"/>
          <w:szCs w:val="28"/>
        </w:rPr>
        <w:t xml:space="preserve"> человек (</w:t>
      </w:r>
      <w:r w:rsidR="00381F79">
        <w:rPr>
          <w:rFonts w:ascii="Times New Roman" w:hAnsi="Times New Roman"/>
          <w:sz w:val="28"/>
          <w:szCs w:val="28"/>
        </w:rPr>
        <w:t>57,</w:t>
      </w:r>
      <w:r w:rsidR="002C35F5">
        <w:rPr>
          <w:rFonts w:ascii="Times New Roman" w:hAnsi="Times New Roman"/>
          <w:sz w:val="28"/>
          <w:szCs w:val="28"/>
        </w:rPr>
        <w:t>8</w:t>
      </w:r>
      <w:r w:rsidR="004946FA" w:rsidRPr="0086530A">
        <w:rPr>
          <w:rFonts w:ascii="Times New Roman" w:hAnsi="Times New Roman"/>
          <w:sz w:val="28"/>
          <w:szCs w:val="28"/>
        </w:rPr>
        <w:t xml:space="preserve">%), не справились – </w:t>
      </w:r>
      <w:r w:rsidR="001D58C7" w:rsidRPr="0086530A">
        <w:rPr>
          <w:rFonts w:ascii="Times New Roman" w:hAnsi="Times New Roman"/>
          <w:sz w:val="28"/>
          <w:szCs w:val="28"/>
        </w:rPr>
        <w:t>1</w:t>
      </w:r>
      <w:r w:rsidR="00381F79">
        <w:rPr>
          <w:rFonts w:ascii="Times New Roman" w:hAnsi="Times New Roman"/>
          <w:sz w:val="28"/>
          <w:szCs w:val="28"/>
        </w:rPr>
        <w:t>1</w:t>
      </w:r>
      <w:r w:rsidR="002C35F5">
        <w:rPr>
          <w:rFonts w:ascii="Times New Roman" w:hAnsi="Times New Roman"/>
          <w:sz w:val="28"/>
          <w:szCs w:val="28"/>
        </w:rPr>
        <w:t>5</w:t>
      </w:r>
      <w:r w:rsidR="00381F79">
        <w:rPr>
          <w:rFonts w:ascii="Times New Roman" w:hAnsi="Times New Roman"/>
          <w:sz w:val="28"/>
          <w:szCs w:val="28"/>
        </w:rPr>
        <w:t>8</w:t>
      </w:r>
      <w:r w:rsidR="007B0B1F" w:rsidRPr="0086530A">
        <w:rPr>
          <w:rFonts w:ascii="Times New Roman" w:hAnsi="Times New Roman"/>
          <w:sz w:val="28"/>
          <w:szCs w:val="28"/>
        </w:rPr>
        <w:t xml:space="preserve"> человек</w:t>
      </w:r>
      <w:r w:rsidR="004946FA" w:rsidRPr="0086530A">
        <w:rPr>
          <w:rFonts w:ascii="Times New Roman" w:hAnsi="Times New Roman"/>
          <w:sz w:val="28"/>
          <w:szCs w:val="28"/>
        </w:rPr>
        <w:t xml:space="preserve"> (</w:t>
      </w:r>
      <w:r w:rsidR="00381F79">
        <w:rPr>
          <w:rFonts w:ascii="Times New Roman" w:hAnsi="Times New Roman"/>
          <w:sz w:val="28"/>
          <w:szCs w:val="28"/>
        </w:rPr>
        <w:t>42,</w:t>
      </w:r>
      <w:r w:rsidR="002C35F5">
        <w:rPr>
          <w:rFonts w:ascii="Times New Roman" w:hAnsi="Times New Roman"/>
          <w:sz w:val="28"/>
          <w:szCs w:val="28"/>
        </w:rPr>
        <w:t>2</w:t>
      </w:r>
      <w:r w:rsidR="004946FA" w:rsidRPr="0086530A">
        <w:rPr>
          <w:rFonts w:ascii="Times New Roman" w:hAnsi="Times New Roman"/>
          <w:sz w:val="28"/>
          <w:szCs w:val="28"/>
        </w:rPr>
        <w:t>%), полу</w:t>
      </w:r>
      <w:r w:rsidR="004946FA" w:rsidRPr="00431964">
        <w:rPr>
          <w:rFonts w:ascii="Times New Roman" w:hAnsi="Times New Roman"/>
          <w:sz w:val="28"/>
          <w:szCs w:val="28"/>
        </w:rPr>
        <w:t>чив отметку «неудовлетворительно».</w:t>
      </w:r>
      <w:r w:rsidR="004946FA" w:rsidRPr="00C060B3">
        <w:rPr>
          <w:rFonts w:ascii="Times New Roman" w:hAnsi="Times New Roman"/>
          <w:sz w:val="28"/>
          <w:szCs w:val="28"/>
        </w:rPr>
        <w:t xml:space="preserve"> </w:t>
      </w:r>
    </w:p>
    <w:p w14:paraId="70C9DDA3" w14:textId="77777777" w:rsidR="004946FA" w:rsidRDefault="004946FA" w:rsidP="004946FA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Распределение обучающихся в соответствии с полученными </w:t>
      </w:r>
      <w:r w:rsidRPr="005D1301">
        <w:rPr>
          <w:rFonts w:ascii="Times New Roman" w:eastAsia="Times New Roman" w:hAnsi="Times New Roman"/>
          <w:sz w:val="28"/>
          <w:szCs w:val="28"/>
        </w:rPr>
        <w:t>отметкам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5D1301">
        <w:rPr>
          <w:rFonts w:ascii="Times New Roman" w:eastAsia="Times New Roman" w:hAnsi="Times New Roman"/>
          <w:sz w:val="28"/>
          <w:szCs w:val="28"/>
        </w:rPr>
        <w:t xml:space="preserve"> по пятибал</w:t>
      </w:r>
      <w:r>
        <w:rPr>
          <w:rFonts w:ascii="Times New Roman" w:eastAsia="Times New Roman" w:hAnsi="Times New Roman"/>
          <w:sz w:val="28"/>
          <w:szCs w:val="28"/>
        </w:rPr>
        <w:t>л</w:t>
      </w:r>
      <w:r w:rsidRPr="005D1301">
        <w:rPr>
          <w:rFonts w:ascii="Times New Roman" w:eastAsia="Times New Roman" w:hAnsi="Times New Roman"/>
          <w:sz w:val="28"/>
          <w:szCs w:val="28"/>
        </w:rPr>
        <w:t xml:space="preserve">ьной шкале представлено </w:t>
      </w:r>
      <w:r>
        <w:rPr>
          <w:rFonts w:ascii="Times New Roman" w:eastAsia="Times New Roman" w:hAnsi="Times New Roman"/>
          <w:sz w:val="28"/>
          <w:szCs w:val="28"/>
        </w:rPr>
        <w:t>на</w:t>
      </w:r>
      <w:r w:rsidRPr="005D130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Pr="005D1301">
        <w:rPr>
          <w:rFonts w:ascii="Times New Roman" w:eastAsia="Times New Roman" w:hAnsi="Times New Roman"/>
          <w:sz w:val="28"/>
          <w:szCs w:val="28"/>
        </w:rPr>
        <w:t xml:space="preserve">иаграмме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5D1301">
        <w:rPr>
          <w:rFonts w:ascii="Times New Roman" w:eastAsia="Times New Roman" w:hAnsi="Times New Roman"/>
          <w:sz w:val="28"/>
          <w:szCs w:val="28"/>
        </w:rPr>
        <w:t>.</w:t>
      </w:r>
    </w:p>
    <w:p w14:paraId="0B48ADCE" w14:textId="77777777" w:rsidR="007B0B1F" w:rsidRDefault="007B0B1F" w:rsidP="004946FA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14:paraId="7E406769" w14:textId="77777777" w:rsidR="007B0B1F" w:rsidRDefault="002C35F5" w:rsidP="00514E0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4351DC" wp14:editId="56A84B7F">
            <wp:extent cx="5719783" cy="2529444"/>
            <wp:effectExtent l="0" t="0" r="14605" b="44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0055C86" w14:textId="55EBDB66" w:rsidR="007B0B1F" w:rsidRDefault="007B0B1F" w:rsidP="00141C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7D8">
        <w:rPr>
          <w:rFonts w:ascii="Times New Roman" w:hAnsi="Times New Roman"/>
          <w:sz w:val="24"/>
          <w:szCs w:val="24"/>
        </w:rPr>
        <w:t>Диаграмма 1. Распределение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012">
        <w:rPr>
          <w:rFonts w:ascii="Times New Roman" w:hAnsi="Times New Roman"/>
          <w:sz w:val="24"/>
          <w:szCs w:val="24"/>
        </w:rPr>
        <w:t xml:space="preserve">обучающихся в соответствии с полученными отметками </w:t>
      </w:r>
      <w:r>
        <w:rPr>
          <w:rFonts w:ascii="Times New Roman" w:hAnsi="Times New Roman"/>
          <w:sz w:val="24"/>
          <w:szCs w:val="24"/>
        </w:rPr>
        <w:t xml:space="preserve">по пятибалльной шкале </w:t>
      </w:r>
      <w:r w:rsidR="00514E06">
        <w:rPr>
          <w:rFonts w:ascii="Times New Roman" w:hAnsi="Times New Roman"/>
          <w:sz w:val="24"/>
          <w:szCs w:val="24"/>
        </w:rPr>
        <w:t>по Камчатскому краю (в%).</w:t>
      </w:r>
    </w:p>
    <w:p w14:paraId="544CAD19" w14:textId="77777777" w:rsidR="00141CBE" w:rsidRPr="00141CBE" w:rsidRDefault="00141CBE" w:rsidP="00141C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BB495D" w14:textId="77777777" w:rsidR="008B14A7" w:rsidRPr="0086530A" w:rsidRDefault="007B0B1F" w:rsidP="007B0B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30A">
        <w:rPr>
          <w:rFonts w:ascii="Times New Roman" w:hAnsi="Times New Roman"/>
          <w:sz w:val="28"/>
          <w:szCs w:val="28"/>
        </w:rPr>
        <w:t>Результаты диагностической работы показ</w:t>
      </w:r>
      <w:r w:rsidR="0018238D">
        <w:rPr>
          <w:rFonts w:ascii="Times New Roman" w:hAnsi="Times New Roman"/>
          <w:sz w:val="28"/>
          <w:szCs w:val="28"/>
        </w:rPr>
        <w:t>али</w:t>
      </w:r>
      <w:r w:rsidRPr="0086530A">
        <w:rPr>
          <w:rFonts w:ascii="Times New Roman" w:hAnsi="Times New Roman"/>
          <w:sz w:val="28"/>
          <w:szCs w:val="28"/>
        </w:rPr>
        <w:t xml:space="preserve">, что качество знаний (доля обучающихся, выполнивших диагностическую работу на «4» и «5») в целом по Камчатскому краю составило </w:t>
      </w:r>
      <w:r w:rsidR="00381F79">
        <w:rPr>
          <w:rFonts w:ascii="Times New Roman" w:hAnsi="Times New Roman"/>
          <w:sz w:val="28"/>
          <w:szCs w:val="28"/>
        </w:rPr>
        <w:t>18,2</w:t>
      </w:r>
      <w:r w:rsidRPr="0086530A">
        <w:rPr>
          <w:rFonts w:ascii="Times New Roman" w:hAnsi="Times New Roman"/>
          <w:sz w:val="28"/>
          <w:szCs w:val="28"/>
        </w:rPr>
        <w:t>% (</w:t>
      </w:r>
      <w:r w:rsidR="002C35F5">
        <w:rPr>
          <w:rFonts w:ascii="Times New Roman" w:hAnsi="Times New Roman"/>
          <w:sz w:val="28"/>
          <w:szCs w:val="28"/>
        </w:rPr>
        <w:t xml:space="preserve">499 </w:t>
      </w:r>
      <w:r w:rsidR="008B14A7" w:rsidRPr="0086530A">
        <w:rPr>
          <w:rFonts w:ascii="Times New Roman" w:hAnsi="Times New Roman"/>
          <w:sz w:val="28"/>
          <w:szCs w:val="28"/>
        </w:rPr>
        <w:t xml:space="preserve">человек). </w:t>
      </w:r>
    </w:p>
    <w:p w14:paraId="33FA2F9B" w14:textId="77777777" w:rsidR="007B0B1F" w:rsidRDefault="00514E06" w:rsidP="007B0B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 качестве знаний в Камчатском крае </w:t>
      </w:r>
      <w:r w:rsidR="006B5C63">
        <w:rPr>
          <w:rFonts w:ascii="Times New Roman" w:hAnsi="Times New Roman"/>
          <w:sz w:val="28"/>
          <w:szCs w:val="28"/>
        </w:rPr>
        <w:t>в разрезе муниципальных образований</w:t>
      </w:r>
      <w:r w:rsidR="002C35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представлены на Диаграмме 2.</w:t>
      </w:r>
    </w:p>
    <w:p w14:paraId="20011757" w14:textId="77777777" w:rsidR="00514E06" w:rsidRDefault="002C35F5" w:rsidP="00514E0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653A88" wp14:editId="45B606B7">
            <wp:extent cx="6195695" cy="3162300"/>
            <wp:effectExtent l="0" t="0" r="1460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4E929C3" w14:textId="77777777" w:rsidR="00514E06" w:rsidRPr="00F107A8" w:rsidRDefault="00514E06" w:rsidP="00865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7A8">
        <w:rPr>
          <w:rFonts w:ascii="Times New Roman" w:hAnsi="Times New Roman"/>
          <w:sz w:val="24"/>
          <w:szCs w:val="24"/>
        </w:rPr>
        <w:t>Диаграмма 2. Сравнительная характеристика качества знаний по Камчатскому краю</w:t>
      </w:r>
      <w:r w:rsidR="006B5C63">
        <w:rPr>
          <w:rFonts w:ascii="Times New Roman" w:hAnsi="Times New Roman"/>
          <w:sz w:val="24"/>
          <w:szCs w:val="24"/>
        </w:rPr>
        <w:t xml:space="preserve"> в разрезе муниципальных образований</w:t>
      </w:r>
      <w:r w:rsidRPr="00F107A8">
        <w:rPr>
          <w:rFonts w:ascii="Times New Roman" w:hAnsi="Times New Roman"/>
          <w:sz w:val="24"/>
          <w:szCs w:val="24"/>
        </w:rPr>
        <w:t xml:space="preserve"> (в %).</w:t>
      </w:r>
    </w:p>
    <w:p w14:paraId="3134948F" w14:textId="77777777" w:rsidR="007B0B1F" w:rsidRDefault="007B0B1F" w:rsidP="00141C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Степень обученности (т.е. д</w:t>
      </w:r>
      <w:r w:rsidRPr="00797B11">
        <w:rPr>
          <w:rFonts w:ascii="Times New Roman" w:hAnsi="Times New Roman"/>
          <w:sz w:val="28"/>
          <w:szCs w:val="28"/>
        </w:rPr>
        <w:t xml:space="preserve">оля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797B11">
        <w:rPr>
          <w:rFonts w:ascii="Times New Roman" w:hAnsi="Times New Roman"/>
          <w:sz w:val="28"/>
          <w:szCs w:val="28"/>
        </w:rPr>
        <w:t xml:space="preserve">, выполнивших </w:t>
      </w:r>
      <w:r>
        <w:rPr>
          <w:rFonts w:ascii="Times New Roman" w:hAnsi="Times New Roman"/>
          <w:sz w:val="28"/>
          <w:szCs w:val="28"/>
        </w:rPr>
        <w:t>работу</w:t>
      </w:r>
      <w:r w:rsidRPr="00797B1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«</w:t>
      </w:r>
      <w:r w:rsidRPr="00797B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»</w:t>
      </w:r>
      <w:r w:rsidRPr="00797B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797B1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»</w:t>
      </w:r>
      <w:r w:rsidRPr="00797B1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797B1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</w:t>
      </w:r>
      <w:r w:rsidRPr="00797B11">
        <w:rPr>
          <w:rFonts w:ascii="Times New Roman" w:hAnsi="Times New Roman"/>
          <w:sz w:val="28"/>
          <w:szCs w:val="28"/>
        </w:rPr>
        <w:t xml:space="preserve"> от </w:t>
      </w:r>
      <w:r w:rsidRPr="005D09F1">
        <w:rPr>
          <w:rFonts w:ascii="Times New Roman" w:hAnsi="Times New Roman"/>
          <w:sz w:val="28"/>
          <w:szCs w:val="28"/>
        </w:rPr>
        <w:t xml:space="preserve">общего количества выполнявших работу) в целом по Камчатскому краю составила </w:t>
      </w:r>
      <w:r w:rsidR="00381F79">
        <w:rPr>
          <w:rFonts w:ascii="Times New Roman" w:hAnsi="Times New Roman"/>
          <w:sz w:val="28"/>
          <w:szCs w:val="28"/>
        </w:rPr>
        <w:t>57,</w:t>
      </w:r>
      <w:r w:rsidR="002C35F5">
        <w:rPr>
          <w:rFonts w:ascii="Times New Roman" w:hAnsi="Times New Roman"/>
          <w:sz w:val="28"/>
          <w:szCs w:val="28"/>
        </w:rPr>
        <w:t>8</w:t>
      </w:r>
      <w:r w:rsidRPr="005D09F1">
        <w:rPr>
          <w:rFonts w:ascii="Times New Roman" w:hAnsi="Times New Roman"/>
          <w:sz w:val="28"/>
          <w:szCs w:val="28"/>
        </w:rPr>
        <w:t xml:space="preserve">%. </w:t>
      </w:r>
      <w:r w:rsidR="00514E06">
        <w:rPr>
          <w:rFonts w:ascii="Times New Roman" w:hAnsi="Times New Roman"/>
          <w:sz w:val="28"/>
          <w:szCs w:val="28"/>
        </w:rPr>
        <w:t xml:space="preserve"> Данные о степени обученности в Камчатском крае </w:t>
      </w:r>
      <w:r w:rsidR="006B5C63">
        <w:rPr>
          <w:rFonts w:ascii="Times New Roman" w:hAnsi="Times New Roman"/>
          <w:sz w:val="28"/>
          <w:szCs w:val="28"/>
        </w:rPr>
        <w:t>в разрезе муниципальных образований</w:t>
      </w:r>
      <w:r w:rsidR="002C35F5">
        <w:rPr>
          <w:rFonts w:ascii="Times New Roman" w:hAnsi="Times New Roman"/>
          <w:sz w:val="28"/>
          <w:szCs w:val="28"/>
        </w:rPr>
        <w:t xml:space="preserve"> </w:t>
      </w:r>
      <w:r w:rsidR="00514E06">
        <w:rPr>
          <w:rFonts w:ascii="Times New Roman" w:hAnsi="Times New Roman"/>
          <w:sz w:val="28"/>
          <w:szCs w:val="28"/>
        </w:rPr>
        <w:t>представлены на Диаграмме 3.</w:t>
      </w:r>
    </w:p>
    <w:p w14:paraId="49340BDD" w14:textId="77777777" w:rsidR="00514E06" w:rsidRDefault="002C35F5" w:rsidP="00514E0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E50FE2" wp14:editId="799F05C6">
            <wp:extent cx="5999670" cy="3455719"/>
            <wp:effectExtent l="0" t="0" r="1270" b="1143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CB7F5EC" w14:textId="77777777" w:rsidR="00514E06" w:rsidRDefault="00514E06" w:rsidP="00865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Диаграмма 3. Сравнительная характеристика степени обученности по Камчатскому краю</w:t>
      </w:r>
      <w:r w:rsidR="006B5C63">
        <w:rPr>
          <w:rFonts w:ascii="Times New Roman" w:eastAsia="Times New Roman" w:hAnsi="Times New Roman"/>
          <w:sz w:val="24"/>
          <w:szCs w:val="24"/>
        </w:rPr>
        <w:t xml:space="preserve"> в разрезе муниципальных образований</w:t>
      </w:r>
      <w:r>
        <w:rPr>
          <w:rFonts w:ascii="Times New Roman" w:eastAsia="Times New Roman" w:hAnsi="Times New Roman"/>
          <w:sz w:val="24"/>
          <w:szCs w:val="24"/>
        </w:rPr>
        <w:t xml:space="preserve"> (в %)</w:t>
      </w:r>
    </w:p>
    <w:p w14:paraId="68625A5D" w14:textId="77777777" w:rsidR="00514E06" w:rsidRDefault="00514E06" w:rsidP="007B0B1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03196E6" w14:textId="77777777" w:rsidR="007B0B1F" w:rsidRPr="007240EF" w:rsidRDefault="007B0B1F" w:rsidP="007B0B1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3712E">
        <w:rPr>
          <w:rFonts w:ascii="Times New Roman" w:hAnsi="Times New Roman"/>
          <w:b/>
          <w:sz w:val="28"/>
          <w:szCs w:val="28"/>
        </w:rPr>
        <w:t>Описание проверяемых умений</w:t>
      </w:r>
    </w:p>
    <w:p w14:paraId="2976CBB9" w14:textId="77777777" w:rsidR="00126FE2" w:rsidRDefault="00126FE2" w:rsidP="008653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FC130A">
        <w:rPr>
          <w:rFonts w:ascii="Times New Roman" w:hAnsi="Times New Roman"/>
          <w:sz w:val="28"/>
          <w:szCs w:val="28"/>
        </w:rPr>
        <w:t xml:space="preserve">аблице </w:t>
      </w:r>
      <w:r w:rsidR="004121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представлен перечень к</w:t>
      </w:r>
      <w:r w:rsidRPr="00FB5149">
        <w:rPr>
          <w:rFonts w:ascii="Times New Roman" w:hAnsi="Times New Roman"/>
          <w:sz w:val="28"/>
          <w:szCs w:val="28"/>
        </w:rPr>
        <w:t>онтролируемы</w:t>
      </w:r>
      <w:r>
        <w:rPr>
          <w:rFonts w:ascii="Times New Roman" w:hAnsi="Times New Roman"/>
          <w:sz w:val="28"/>
          <w:szCs w:val="28"/>
        </w:rPr>
        <w:t>х</w:t>
      </w:r>
      <w:r w:rsidRPr="00FB5149">
        <w:rPr>
          <w:rFonts w:ascii="Times New Roman" w:hAnsi="Times New Roman"/>
          <w:sz w:val="28"/>
          <w:szCs w:val="28"/>
        </w:rPr>
        <w:t xml:space="preserve"> элемент</w:t>
      </w:r>
      <w:r>
        <w:rPr>
          <w:rFonts w:ascii="Times New Roman" w:hAnsi="Times New Roman"/>
          <w:sz w:val="28"/>
          <w:szCs w:val="28"/>
        </w:rPr>
        <w:t>ов (умений</w:t>
      </w:r>
      <w:r w:rsidRPr="005D1301">
        <w:rPr>
          <w:rFonts w:ascii="Times New Roman" w:hAnsi="Times New Roman"/>
          <w:sz w:val="28"/>
          <w:szCs w:val="28"/>
        </w:rPr>
        <w:t xml:space="preserve"> и способ</w:t>
      </w:r>
      <w:r>
        <w:rPr>
          <w:rFonts w:ascii="Times New Roman" w:hAnsi="Times New Roman"/>
          <w:sz w:val="28"/>
          <w:szCs w:val="28"/>
        </w:rPr>
        <w:t>ов</w:t>
      </w:r>
      <w:r w:rsidRPr="005D1301">
        <w:rPr>
          <w:rFonts w:ascii="Times New Roman" w:hAnsi="Times New Roman"/>
          <w:sz w:val="28"/>
          <w:szCs w:val="28"/>
        </w:rPr>
        <w:t xml:space="preserve"> действий</w:t>
      </w:r>
      <w:r>
        <w:rPr>
          <w:rFonts w:ascii="Times New Roman" w:hAnsi="Times New Roman"/>
          <w:sz w:val="28"/>
          <w:szCs w:val="28"/>
        </w:rPr>
        <w:t xml:space="preserve">), проверяемых соответствующими заданиями диагностической работы, и доля обучающихся, справившихся с </w:t>
      </w:r>
      <w:r w:rsidRPr="005D1301">
        <w:rPr>
          <w:rFonts w:ascii="Times New Roman" w:hAnsi="Times New Roman"/>
          <w:sz w:val="28"/>
          <w:szCs w:val="28"/>
        </w:rPr>
        <w:t>задани</w:t>
      </w:r>
      <w:r>
        <w:rPr>
          <w:rFonts w:ascii="Times New Roman" w:hAnsi="Times New Roman"/>
          <w:sz w:val="28"/>
          <w:szCs w:val="28"/>
        </w:rPr>
        <w:t>ями</w:t>
      </w:r>
      <w:r w:rsidRPr="005D1301">
        <w:rPr>
          <w:rFonts w:ascii="Times New Roman" w:hAnsi="Times New Roman"/>
          <w:sz w:val="28"/>
          <w:szCs w:val="28"/>
        </w:rPr>
        <w:t>.</w:t>
      </w:r>
    </w:p>
    <w:p w14:paraId="4D724DB3" w14:textId="77777777" w:rsidR="00126FE2" w:rsidRPr="00952588" w:rsidRDefault="00FC130A" w:rsidP="00126FE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14:paraId="351BAF88" w14:textId="77777777" w:rsidR="00126FE2" w:rsidRPr="005D1301" w:rsidRDefault="00126FE2" w:rsidP="00126FE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Распределение заданий по </w:t>
      </w:r>
      <w:r>
        <w:rPr>
          <w:rFonts w:ascii="Times New Roman" w:hAnsi="Times New Roman"/>
          <w:sz w:val="28"/>
          <w:szCs w:val="28"/>
        </w:rPr>
        <w:t>контролируемым элементам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690"/>
      </w:tblGrid>
      <w:tr w:rsidR="00126FE2" w:rsidRPr="006B5172" w14:paraId="6D6FA88A" w14:textId="77777777" w:rsidTr="003036C8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29D6A4" w14:textId="77777777" w:rsidR="00126FE2" w:rsidRPr="006B5172" w:rsidRDefault="00126FE2" w:rsidP="0030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72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1C0A14" w14:textId="77777777" w:rsidR="00126FE2" w:rsidRPr="006B5172" w:rsidRDefault="00126FE2" w:rsidP="0030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элементы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BB5318" w14:textId="77777777" w:rsidR="00126FE2" w:rsidRPr="006B5172" w:rsidRDefault="00126FE2" w:rsidP="0030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72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выполнения задания</w:t>
            </w:r>
          </w:p>
        </w:tc>
      </w:tr>
      <w:tr w:rsidR="00126FE2" w:rsidRPr="00022E0C" w14:paraId="556771FA" w14:textId="77777777" w:rsidTr="003036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BAC1" w14:textId="77777777" w:rsidR="00126FE2" w:rsidRPr="00022E0C" w:rsidRDefault="00126FE2" w:rsidP="0030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6B6F" w14:textId="77777777" w:rsidR="00126FE2" w:rsidRDefault="00412177" w:rsidP="00383F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1AF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14:paraId="01D45BC4" w14:textId="77777777" w:rsidR="00412177" w:rsidRPr="00022E0C" w:rsidRDefault="00412177" w:rsidP="00383F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F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основного содержания аутентичных</w:t>
            </w:r>
            <w:r w:rsidRPr="00EA41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текстов разных жанров (ознакомительное чтение)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2AE5" w14:textId="77777777" w:rsidR="00126FE2" w:rsidRPr="008609A5" w:rsidRDefault="00412177" w:rsidP="00865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126FE2" w:rsidRPr="00022E0C" w14:paraId="7F6A1F4C" w14:textId="77777777" w:rsidTr="003036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6C0B" w14:textId="77777777" w:rsidR="00126FE2" w:rsidRPr="00022E0C" w:rsidRDefault="00126FE2" w:rsidP="0030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D53D" w14:textId="77777777" w:rsidR="00412177" w:rsidRDefault="00412177" w:rsidP="004121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1AF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14:paraId="241646B9" w14:textId="77777777" w:rsidR="00126FE2" w:rsidRPr="00022E0C" w:rsidRDefault="00412177" w:rsidP="00383F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F">
              <w:rPr>
                <w:rFonts w:ascii="Times New Roman" w:hAnsi="Times New Roman"/>
                <w:sz w:val="24"/>
                <w:szCs w:val="24"/>
              </w:rPr>
              <w:t>Выборочное понимание нужной/интересующей информации из текста (просмотровое/поисковое чтение)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FE94" w14:textId="77777777" w:rsidR="00126FE2" w:rsidRPr="008609A5" w:rsidRDefault="00412177" w:rsidP="00865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</w:tr>
      <w:tr w:rsidR="00126FE2" w:rsidRPr="00022E0C" w14:paraId="31009BD9" w14:textId="77777777" w:rsidTr="003036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94E8" w14:textId="77777777" w:rsidR="00126FE2" w:rsidRPr="00022E0C" w:rsidRDefault="00126FE2" w:rsidP="0030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4A25" w14:textId="77777777" w:rsidR="00126FE2" w:rsidRDefault="00412177" w:rsidP="003036C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41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Грамматическая сторона речи</w:t>
            </w:r>
          </w:p>
          <w:p w14:paraId="24693A52" w14:textId="77777777" w:rsidR="00412177" w:rsidRDefault="00412177" w:rsidP="003036C8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4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Наиболее употребительные личные формы глаголов действительного залога: </w:t>
            </w:r>
            <w:r w:rsidRPr="00EA41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Present Simple, Future Simple </w:t>
            </w:r>
            <w:r w:rsidRPr="00EA4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EA41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Past Simple, Present Continuous</w:t>
            </w:r>
          </w:p>
          <w:p w14:paraId="73EF1D33" w14:textId="77777777" w:rsidR="00412177" w:rsidRDefault="00412177" w:rsidP="003036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1AF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 во множественном числе, образованные по правилу, и исключения</w:t>
            </w:r>
          </w:p>
          <w:p w14:paraId="37401D52" w14:textId="77777777" w:rsidR="00412177" w:rsidRDefault="00412177" w:rsidP="003036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1AF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Местоимения: личные (в именительном и объектном падежах, а также в абсолютной форме),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41AF">
              <w:rPr>
                <w:rFonts w:ascii="Times New Roman" w:hAnsi="Times New Roman"/>
                <w:color w:val="000000"/>
                <w:sz w:val="24"/>
                <w:szCs w:val="24"/>
              </w:rPr>
              <w:t>притяжательные,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41AF">
              <w:rPr>
                <w:rFonts w:ascii="Times New Roman" w:hAnsi="Times New Roman"/>
                <w:color w:val="000000"/>
                <w:sz w:val="24"/>
                <w:szCs w:val="24"/>
              </w:rPr>
              <w:t>указательные, неопределенные, относительные, вопросительные</w:t>
            </w:r>
          </w:p>
          <w:p w14:paraId="31B1ACEE" w14:textId="77777777" w:rsidR="00412177" w:rsidRPr="00383F32" w:rsidRDefault="00412177" w:rsidP="003036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F">
              <w:rPr>
                <w:rFonts w:ascii="Times New Roman" w:hAnsi="Times New Roman"/>
                <w:color w:val="000000"/>
                <w:sz w:val="24"/>
                <w:szCs w:val="24"/>
              </w:rPr>
              <w:t>Имена прилагательные в положительной, сравнительной и превосходной степенях, образованные по правилу, а также исключения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EDA6" w14:textId="77777777" w:rsidR="00126FE2" w:rsidRPr="008609A5" w:rsidRDefault="00412177" w:rsidP="00865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</w:tr>
      <w:tr w:rsidR="00126FE2" w:rsidRPr="00022E0C" w14:paraId="75CE2331" w14:textId="77777777" w:rsidTr="003036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A38D" w14:textId="77777777" w:rsidR="00126FE2" w:rsidRPr="00022E0C" w:rsidRDefault="00126FE2" w:rsidP="0030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629D" w14:textId="77777777" w:rsidR="00126FE2" w:rsidRDefault="00412177" w:rsidP="004309F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41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Лексическая сторона речи</w:t>
            </w:r>
          </w:p>
          <w:p w14:paraId="31A60DC2" w14:textId="77777777" w:rsidR="00412177" w:rsidRPr="004309F3" w:rsidRDefault="00412177" w:rsidP="0043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F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 единицы, обслуживающие ситуации в рамках тематики начальной и основной школы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9475" w14:textId="77777777" w:rsidR="00126FE2" w:rsidRPr="008609A5" w:rsidRDefault="00412177" w:rsidP="00865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</w:tr>
    </w:tbl>
    <w:p w14:paraId="00291514" w14:textId="77777777" w:rsidR="00126FE2" w:rsidRPr="005D1301" w:rsidRDefault="00126FE2" w:rsidP="00126F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31A408F" w14:textId="77777777" w:rsidR="00126FE2" w:rsidRDefault="00126FE2" w:rsidP="00126FE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р</w:t>
      </w:r>
      <w:r w:rsidRPr="006B5172">
        <w:rPr>
          <w:rFonts w:ascii="Times New Roman" w:hAnsi="Times New Roman"/>
          <w:sz w:val="28"/>
          <w:szCs w:val="28"/>
        </w:rPr>
        <w:t xml:space="preserve">езультаты </w:t>
      </w:r>
      <w:r>
        <w:rPr>
          <w:rFonts w:ascii="Times New Roman" w:hAnsi="Times New Roman"/>
          <w:sz w:val="28"/>
          <w:szCs w:val="28"/>
        </w:rPr>
        <w:t xml:space="preserve">выполнения </w:t>
      </w:r>
      <w:r w:rsidRPr="006B5172">
        <w:rPr>
          <w:rFonts w:ascii="Times New Roman" w:hAnsi="Times New Roman"/>
          <w:sz w:val="28"/>
          <w:szCs w:val="28"/>
        </w:rPr>
        <w:t xml:space="preserve">заданий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6B5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Камчатском крае </w:t>
      </w:r>
      <w:r w:rsidRPr="005D1301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ы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5D1301">
        <w:rPr>
          <w:rFonts w:ascii="Times New Roman" w:hAnsi="Times New Roman"/>
          <w:sz w:val="28"/>
          <w:szCs w:val="28"/>
        </w:rPr>
        <w:t>иаграмме</w:t>
      </w:r>
      <w:r w:rsidR="009D0FEA">
        <w:rPr>
          <w:rFonts w:ascii="Times New Roman" w:hAnsi="Times New Roman"/>
          <w:sz w:val="28"/>
          <w:szCs w:val="28"/>
        </w:rPr>
        <w:t> 4</w:t>
      </w:r>
      <w:r w:rsidRPr="005D1301">
        <w:rPr>
          <w:rFonts w:ascii="Times New Roman" w:hAnsi="Times New Roman"/>
          <w:sz w:val="28"/>
          <w:szCs w:val="28"/>
        </w:rPr>
        <w:t>.</w:t>
      </w:r>
    </w:p>
    <w:p w14:paraId="612B92CD" w14:textId="77777777" w:rsidR="009E73C4" w:rsidRDefault="00412177" w:rsidP="009D0FEA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AD715E" wp14:editId="6CE3077A">
            <wp:extent cx="5928550" cy="2446317"/>
            <wp:effectExtent l="0" t="0" r="15240" b="1143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FABBD6E" w14:textId="77777777" w:rsidR="008237C9" w:rsidRDefault="008237C9" w:rsidP="004E5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7D8">
        <w:rPr>
          <w:rFonts w:ascii="Times New Roman" w:hAnsi="Times New Roman"/>
          <w:sz w:val="24"/>
          <w:szCs w:val="24"/>
        </w:rPr>
        <w:t xml:space="preserve">Диаграмма </w:t>
      </w:r>
      <w:r w:rsidR="009D0FEA">
        <w:rPr>
          <w:rFonts w:ascii="Times New Roman" w:hAnsi="Times New Roman"/>
          <w:sz w:val="24"/>
          <w:szCs w:val="24"/>
        </w:rPr>
        <w:t>4</w:t>
      </w:r>
      <w:r w:rsidRPr="00A527D8">
        <w:rPr>
          <w:rFonts w:ascii="Times New Roman" w:hAnsi="Times New Roman"/>
          <w:sz w:val="24"/>
          <w:szCs w:val="24"/>
        </w:rPr>
        <w:t xml:space="preserve">. </w:t>
      </w:r>
      <w:r w:rsidRPr="006B5172">
        <w:rPr>
          <w:rFonts w:ascii="Times New Roman" w:hAnsi="Times New Roman"/>
          <w:sz w:val="24"/>
          <w:szCs w:val="24"/>
        </w:rPr>
        <w:t xml:space="preserve">Общие результаты выполнения заданий обучающимися в Камчатском </w:t>
      </w:r>
      <w:r>
        <w:rPr>
          <w:rFonts w:ascii="Times New Roman" w:hAnsi="Times New Roman"/>
          <w:sz w:val="24"/>
          <w:szCs w:val="24"/>
        </w:rPr>
        <w:t>крае</w:t>
      </w:r>
      <w:r w:rsidR="009D0FEA">
        <w:rPr>
          <w:rFonts w:ascii="Times New Roman" w:hAnsi="Times New Roman"/>
          <w:sz w:val="24"/>
          <w:szCs w:val="24"/>
        </w:rPr>
        <w:t xml:space="preserve"> (в %).</w:t>
      </w:r>
    </w:p>
    <w:p w14:paraId="5A8F0192" w14:textId="77777777" w:rsidR="008237C9" w:rsidRPr="00A527D8" w:rsidRDefault="008237C9" w:rsidP="008237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3C2B5C" w14:textId="77777777" w:rsidR="008237C9" w:rsidRDefault="008237C9" w:rsidP="008237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1456">
        <w:rPr>
          <w:rFonts w:ascii="Times New Roman" w:hAnsi="Times New Roman"/>
          <w:sz w:val="28"/>
          <w:szCs w:val="28"/>
        </w:rPr>
        <w:t xml:space="preserve">Значения показателя результативности, распределяются по уровням в соответствии с порядком, установленным в модуле МСОКО ГИС </w:t>
      </w:r>
      <w:r w:rsidRPr="000A16FF">
        <w:rPr>
          <w:rFonts w:ascii="Times New Roman" w:hAnsi="Times New Roman"/>
          <w:sz w:val="28"/>
          <w:szCs w:val="28"/>
        </w:rPr>
        <w:t xml:space="preserve">«Сетевой город», следующим образом: </w:t>
      </w:r>
      <w:r w:rsidRPr="00E21456">
        <w:rPr>
          <w:rFonts w:ascii="Times New Roman" w:hAnsi="Times New Roman"/>
          <w:sz w:val="28"/>
          <w:szCs w:val="28"/>
        </w:rPr>
        <w:t xml:space="preserve">низкая результативность – 0-59%; достаточная результативность – 60-69%; высокая результативность – 70-100%. </w:t>
      </w:r>
    </w:p>
    <w:p w14:paraId="0E5842CA" w14:textId="77777777" w:rsidR="008237C9" w:rsidRDefault="008237C9" w:rsidP="008237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6E7A">
        <w:rPr>
          <w:rFonts w:ascii="Times New Roman" w:hAnsi="Times New Roman"/>
          <w:sz w:val="28"/>
          <w:szCs w:val="28"/>
        </w:rPr>
        <w:lastRenderedPageBreak/>
        <w:t>В целом по Камчатскому краю</w:t>
      </w:r>
      <w:r>
        <w:rPr>
          <w:rFonts w:ascii="Times New Roman" w:hAnsi="Times New Roman"/>
          <w:sz w:val="28"/>
          <w:szCs w:val="28"/>
        </w:rPr>
        <w:t xml:space="preserve"> результативность выполнения заданий находится в пределах от </w:t>
      </w:r>
      <w:r w:rsidR="002710DD">
        <w:rPr>
          <w:rFonts w:ascii="Times New Roman" w:hAnsi="Times New Roman"/>
          <w:sz w:val="28"/>
          <w:szCs w:val="28"/>
        </w:rPr>
        <w:t>34,2</w:t>
      </w:r>
      <w:r w:rsidR="009625EF">
        <w:rPr>
          <w:rFonts w:ascii="Times New Roman" w:hAnsi="Times New Roman"/>
          <w:sz w:val="28"/>
          <w:szCs w:val="28"/>
        </w:rPr>
        <w:t xml:space="preserve">% до </w:t>
      </w:r>
      <w:r w:rsidR="002710DD">
        <w:rPr>
          <w:rFonts w:ascii="Times New Roman" w:hAnsi="Times New Roman"/>
          <w:sz w:val="28"/>
          <w:szCs w:val="28"/>
        </w:rPr>
        <w:t>62,3</w:t>
      </w:r>
      <w:r>
        <w:rPr>
          <w:rFonts w:ascii="Times New Roman" w:hAnsi="Times New Roman"/>
          <w:sz w:val="28"/>
          <w:szCs w:val="28"/>
        </w:rPr>
        <w:t xml:space="preserve">%. </w:t>
      </w:r>
    </w:p>
    <w:p w14:paraId="6B06F51B" w14:textId="77777777" w:rsidR="008237C9" w:rsidRPr="007D6D6A" w:rsidRDefault="008237C9" w:rsidP="008237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6E9">
        <w:rPr>
          <w:rFonts w:ascii="Times New Roman" w:hAnsi="Times New Roman"/>
          <w:sz w:val="28"/>
          <w:szCs w:val="28"/>
        </w:rPr>
        <w:t xml:space="preserve">На </w:t>
      </w:r>
      <w:r w:rsidR="002710DD">
        <w:rPr>
          <w:rFonts w:ascii="Times New Roman" w:hAnsi="Times New Roman"/>
          <w:sz w:val="28"/>
          <w:szCs w:val="28"/>
        </w:rPr>
        <w:t>достаточном</w:t>
      </w:r>
      <w:r w:rsidRPr="00CD06E9">
        <w:rPr>
          <w:rFonts w:ascii="Times New Roman" w:hAnsi="Times New Roman"/>
          <w:sz w:val="28"/>
          <w:szCs w:val="28"/>
        </w:rPr>
        <w:t xml:space="preserve"> уровне </w:t>
      </w:r>
      <w:r>
        <w:rPr>
          <w:rFonts w:ascii="Times New Roman" w:hAnsi="Times New Roman"/>
          <w:sz w:val="28"/>
          <w:szCs w:val="28"/>
        </w:rPr>
        <w:t xml:space="preserve">результативность </w:t>
      </w:r>
      <w:r w:rsidRPr="00CD06E9">
        <w:rPr>
          <w:rFonts w:ascii="Times New Roman" w:hAnsi="Times New Roman"/>
          <w:sz w:val="28"/>
          <w:szCs w:val="28"/>
        </w:rPr>
        <w:t>выполнен</w:t>
      </w:r>
      <w:r>
        <w:rPr>
          <w:rFonts w:ascii="Times New Roman" w:hAnsi="Times New Roman"/>
          <w:sz w:val="28"/>
          <w:szCs w:val="28"/>
        </w:rPr>
        <w:t>ия</w:t>
      </w:r>
      <w:r w:rsidRPr="00CD06E9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я</w:t>
      </w:r>
      <w:r w:rsidRPr="00CD06E9">
        <w:rPr>
          <w:rFonts w:ascii="Times New Roman" w:hAnsi="Times New Roman"/>
          <w:sz w:val="28"/>
          <w:szCs w:val="28"/>
        </w:rPr>
        <w:t xml:space="preserve"> </w:t>
      </w:r>
      <w:r w:rsidR="0077173B">
        <w:rPr>
          <w:rFonts w:ascii="Times New Roman" w:hAnsi="Times New Roman"/>
          <w:sz w:val="28"/>
          <w:szCs w:val="28"/>
        </w:rPr>
        <w:t>№</w:t>
      </w:r>
      <w:r w:rsidR="002710DD">
        <w:rPr>
          <w:rFonts w:ascii="Times New Roman" w:hAnsi="Times New Roman"/>
          <w:sz w:val="28"/>
          <w:szCs w:val="28"/>
        </w:rPr>
        <w:t>2</w:t>
      </w:r>
      <w:r w:rsidR="006B5C63">
        <w:rPr>
          <w:rFonts w:ascii="Times New Roman" w:hAnsi="Times New Roman"/>
          <w:sz w:val="28"/>
          <w:szCs w:val="28"/>
        </w:rPr>
        <w:t>,</w:t>
      </w:r>
      <w:r w:rsidRPr="00CD0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CD06E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низком уровне результативность </w:t>
      </w:r>
      <w:r w:rsidRPr="00CD06E9">
        <w:rPr>
          <w:rFonts w:ascii="Times New Roman" w:hAnsi="Times New Roman"/>
          <w:sz w:val="28"/>
          <w:szCs w:val="28"/>
        </w:rPr>
        <w:t>выполнен</w:t>
      </w:r>
      <w:r>
        <w:rPr>
          <w:rFonts w:ascii="Times New Roman" w:hAnsi="Times New Roman"/>
          <w:sz w:val="28"/>
          <w:szCs w:val="28"/>
        </w:rPr>
        <w:t>ия</w:t>
      </w:r>
      <w:r w:rsidRPr="00CD0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заданий №№ </w:t>
      </w:r>
      <w:r w:rsidR="002710DD">
        <w:rPr>
          <w:rFonts w:ascii="Times New Roman" w:hAnsi="Times New Roman"/>
          <w:sz w:val="28"/>
          <w:szCs w:val="28"/>
        </w:rPr>
        <w:t>1,3,4</w:t>
      </w:r>
      <w:r w:rsidR="006B5C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E7A">
        <w:rPr>
          <w:rFonts w:ascii="Times New Roman" w:hAnsi="Times New Roman"/>
          <w:sz w:val="28"/>
          <w:szCs w:val="28"/>
        </w:rPr>
        <w:t>проверяющи</w:t>
      </w:r>
      <w:r>
        <w:rPr>
          <w:rFonts w:ascii="Times New Roman" w:hAnsi="Times New Roman"/>
          <w:sz w:val="28"/>
          <w:szCs w:val="28"/>
        </w:rPr>
        <w:t>х</w:t>
      </w:r>
      <w:r w:rsidRPr="00FF6E7A">
        <w:rPr>
          <w:rFonts w:ascii="Times New Roman" w:hAnsi="Times New Roman"/>
          <w:sz w:val="28"/>
          <w:szCs w:val="28"/>
        </w:rPr>
        <w:t xml:space="preserve"> </w:t>
      </w:r>
      <w:r w:rsidRPr="007D6D6A">
        <w:rPr>
          <w:rFonts w:ascii="Times New Roman" w:hAnsi="Times New Roman"/>
          <w:sz w:val="28"/>
          <w:szCs w:val="28"/>
        </w:rPr>
        <w:t xml:space="preserve">следующие умения и способы действий: </w:t>
      </w:r>
    </w:p>
    <w:p w14:paraId="04F5EFB8" w14:textId="77777777" w:rsidR="002710DD" w:rsidRPr="007D6D6A" w:rsidRDefault="007D6D6A" w:rsidP="002710DD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D6D6A"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="00E83F92">
        <w:rPr>
          <w:rFonts w:ascii="Times New Roman" w:hAnsi="Times New Roman"/>
          <w:b/>
          <w:sz w:val="28"/>
          <w:szCs w:val="28"/>
          <w:u w:val="single"/>
        </w:rPr>
        <w:t>«</w:t>
      </w:r>
      <w:r w:rsidRPr="007D6D6A">
        <w:rPr>
          <w:rFonts w:ascii="Times New Roman" w:hAnsi="Times New Roman"/>
          <w:b/>
          <w:sz w:val="28"/>
          <w:szCs w:val="28"/>
          <w:u w:val="single"/>
        </w:rPr>
        <w:t>Чтение</w:t>
      </w:r>
      <w:r w:rsidR="00E83F92">
        <w:rPr>
          <w:rFonts w:ascii="Times New Roman" w:hAnsi="Times New Roman"/>
          <w:b/>
          <w:sz w:val="28"/>
          <w:szCs w:val="28"/>
          <w:u w:val="single"/>
        </w:rPr>
        <w:t>»</w:t>
      </w:r>
      <w:r w:rsidRPr="007D6D6A">
        <w:rPr>
          <w:rFonts w:ascii="Times New Roman" w:hAnsi="Times New Roman"/>
          <w:sz w:val="28"/>
          <w:szCs w:val="28"/>
        </w:rPr>
        <w:t xml:space="preserve"> - читать аутентичные тексты различных жанров с пониманием основного содержания; использовать различные приемы смысловой переработки текста: языковую догадку, анализ; выходить из положения при дефиците языковых средств</w:t>
      </w:r>
      <w:r w:rsidR="002710DD" w:rsidRPr="007D6D6A">
        <w:rPr>
          <w:rFonts w:ascii="Times New Roman" w:hAnsi="Times New Roman"/>
          <w:sz w:val="28"/>
          <w:szCs w:val="28"/>
        </w:rPr>
        <w:t xml:space="preserve"> </w:t>
      </w:r>
      <w:r w:rsidR="008237C9" w:rsidRPr="007D6D6A">
        <w:rPr>
          <w:rFonts w:ascii="Times New Roman" w:hAnsi="Times New Roman"/>
          <w:sz w:val="28"/>
          <w:szCs w:val="28"/>
        </w:rPr>
        <w:t xml:space="preserve">(результативность </w:t>
      </w:r>
      <w:r w:rsidRPr="007D6D6A">
        <w:rPr>
          <w:rFonts w:ascii="Times New Roman" w:hAnsi="Times New Roman"/>
          <w:sz w:val="28"/>
          <w:szCs w:val="28"/>
        </w:rPr>
        <w:t>55,2</w:t>
      </w:r>
      <w:r w:rsidR="008237C9" w:rsidRPr="007D6D6A">
        <w:rPr>
          <w:rFonts w:ascii="Times New Roman" w:hAnsi="Times New Roman"/>
          <w:sz w:val="28"/>
          <w:szCs w:val="28"/>
        </w:rPr>
        <w:t xml:space="preserve">%); </w:t>
      </w:r>
    </w:p>
    <w:p w14:paraId="69FA1053" w14:textId="77777777" w:rsidR="002710DD" w:rsidRPr="007D6D6A" w:rsidRDefault="007D6D6A" w:rsidP="002710DD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01"/>
          <w:rFonts w:ascii="Calibri" w:hAnsi="Calibri"/>
          <w:color w:val="auto"/>
          <w:sz w:val="28"/>
          <w:szCs w:val="28"/>
        </w:rPr>
      </w:pPr>
      <w:r w:rsidRPr="007D6D6A"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="00E83F92">
        <w:rPr>
          <w:rFonts w:ascii="Times New Roman" w:hAnsi="Times New Roman"/>
          <w:b/>
          <w:sz w:val="28"/>
          <w:szCs w:val="28"/>
          <w:u w:val="single"/>
        </w:rPr>
        <w:t>«</w:t>
      </w:r>
      <w:r w:rsidRPr="007D6D6A">
        <w:rPr>
          <w:rFonts w:ascii="Times New Roman" w:hAnsi="Times New Roman"/>
          <w:b/>
          <w:sz w:val="28"/>
          <w:szCs w:val="28"/>
          <w:u w:val="single"/>
        </w:rPr>
        <w:t>Грамматика</w:t>
      </w:r>
      <w:r w:rsidR="00E83F92">
        <w:rPr>
          <w:rFonts w:ascii="Times New Roman" w:hAnsi="Times New Roman"/>
          <w:b/>
          <w:sz w:val="28"/>
          <w:szCs w:val="28"/>
          <w:u w:val="single"/>
        </w:rPr>
        <w:t>»</w:t>
      </w:r>
      <w:r w:rsidRPr="007D6D6A">
        <w:rPr>
          <w:rFonts w:ascii="Times New Roman" w:hAnsi="Times New Roman"/>
          <w:sz w:val="28"/>
          <w:szCs w:val="28"/>
        </w:rPr>
        <w:t xml:space="preserve"> - </w:t>
      </w:r>
      <w:r w:rsidRPr="007D6D6A">
        <w:rPr>
          <w:rStyle w:val="fontstyle01"/>
          <w:rFonts w:ascii="Times New Roman" w:hAnsi="Times New Roman"/>
          <w:sz w:val="28"/>
          <w:szCs w:val="28"/>
        </w:rPr>
        <w:t>распознавать и использовать в речи глаголы в наиболее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употребительных временны́х формах действительного залога: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21"/>
          <w:rFonts w:ascii="Times New Roman" w:hAnsi="Times New Roman"/>
          <w:sz w:val="28"/>
          <w:szCs w:val="28"/>
        </w:rPr>
        <w:t xml:space="preserve">Present Simple, Future Simple </w:t>
      </w:r>
      <w:r w:rsidRPr="007D6D6A">
        <w:rPr>
          <w:rStyle w:val="fontstyle01"/>
          <w:rFonts w:ascii="Times New Roman" w:hAnsi="Times New Roman"/>
          <w:sz w:val="28"/>
          <w:szCs w:val="28"/>
        </w:rPr>
        <w:t xml:space="preserve">и </w:t>
      </w:r>
      <w:r w:rsidRPr="007D6D6A">
        <w:rPr>
          <w:rStyle w:val="fontstyle21"/>
          <w:rFonts w:ascii="Times New Roman" w:hAnsi="Times New Roman"/>
          <w:sz w:val="28"/>
          <w:szCs w:val="28"/>
        </w:rPr>
        <w:t>Past Simple, Present</w:t>
      </w:r>
      <w:r w:rsidRPr="007D6D6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D6D6A">
        <w:rPr>
          <w:rStyle w:val="fontstyle21"/>
          <w:rFonts w:ascii="Times New Roman" w:hAnsi="Times New Roman"/>
          <w:sz w:val="28"/>
          <w:szCs w:val="28"/>
        </w:rPr>
        <w:t xml:space="preserve">Continuous; распознавать и </w:t>
      </w:r>
      <w:r w:rsidRPr="007D6D6A">
        <w:rPr>
          <w:rStyle w:val="fontstyle01"/>
          <w:rFonts w:ascii="Times New Roman" w:hAnsi="Times New Roman"/>
          <w:sz w:val="28"/>
          <w:szCs w:val="28"/>
        </w:rPr>
        <w:t>употреблять в речи имена существительные в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единственном числе и во множественном числе, образованные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по правилу, и исключения; Распознавать и употреблять в речи местоимения: личные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(в именительном и объектном падежах, а также в абсолютной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форме), притяжательные, указательные, неопределенные,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относительные, вопросительные; распознавать и употреблять в речи имена прилагательные в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положительной, сравнительной и превосходной степенях,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образованные по правилу, и исключения (результативность 42,2%);</w:t>
      </w:r>
    </w:p>
    <w:p w14:paraId="39513FFB" w14:textId="77777777" w:rsidR="008B14A7" w:rsidRPr="007D6D6A" w:rsidRDefault="007D6D6A" w:rsidP="004530E4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D6D6A"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="00E83F92">
        <w:rPr>
          <w:rFonts w:ascii="Times New Roman" w:hAnsi="Times New Roman"/>
          <w:b/>
          <w:sz w:val="28"/>
          <w:szCs w:val="28"/>
          <w:u w:val="single"/>
        </w:rPr>
        <w:t>«</w:t>
      </w:r>
      <w:r w:rsidRPr="007D6D6A">
        <w:rPr>
          <w:rFonts w:ascii="Times New Roman" w:hAnsi="Times New Roman"/>
          <w:b/>
          <w:sz w:val="28"/>
          <w:szCs w:val="28"/>
          <w:u w:val="single"/>
        </w:rPr>
        <w:t>Лексика</w:t>
      </w:r>
      <w:r w:rsidR="00E83F92">
        <w:rPr>
          <w:rFonts w:ascii="Times New Roman" w:hAnsi="Times New Roman"/>
          <w:b/>
          <w:sz w:val="28"/>
          <w:szCs w:val="28"/>
          <w:u w:val="single"/>
        </w:rPr>
        <w:t>»</w:t>
      </w:r>
      <w:r w:rsidRPr="007D6D6A">
        <w:rPr>
          <w:rFonts w:ascii="Times New Roman" w:hAnsi="Times New Roman"/>
          <w:b/>
          <w:sz w:val="28"/>
          <w:szCs w:val="28"/>
          <w:u w:val="single"/>
        </w:rPr>
        <w:t xml:space="preserve"> - </w:t>
      </w:r>
      <w:r w:rsidRPr="007D6D6A">
        <w:rPr>
          <w:rFonts w:ascii="Times New Roman" w:hAnsi="Times New Roman"/>
          <w:sz w:val="28"/>
          <w:szCs w:val="28"/>
        </w:rPr>
        <w:t>р</w:t>
      </w:r>
      <w:r w:rsidRPr="007D6D6A">
        <w:rPr>
          <w:rFonts w:ascii="Times New Roman" w:hAnsi="Times New Roman"/>
          <w:color w:val="000000"/>
          <w:sz w:val="28"/>
          <w:szCs w:val="28"/>
        </w:rPr>
        <w:t>аспознавать и употреблять в речи лексические единицы, обслуживающие ситуации в рамках тематики начальной и основной школы</w:t>
      </w:r>
      <w:r w:rsidRPr="007D6D6A">
        <w:rPr>
          <w:rFonts w:ascii="Times New Roman" w:hAnsi="Times New Roman"/>
          <w:sz w:val="28"/>
          <w:szCs w:val="28"/>
        </w:rPr>
        <w:t xml:space="preserve">, а также </w:t>
      </w:r>
      <w:r w:rsidR="00CA5495">
        <w:rPr>
          <w:rStyle w:val="fontstyle01"/>
          <w:rFonts w:ascii="Times New Roman" w:hAnsi="Times New Roman"/>
          <w:sz w:val="28"/>
          <w:szCs w:val="28"/>
        </w:rPr>
        <w:t>осн</w:t>
      </w:r>
      <w:r w:rsidRPr="007D6D6A">
        <w:rPr>
          <w:rStyle w:val="fontstyle01"/>
          <w:rFonts w:ascii="Times New Roman" w:hAnsi="Times New Roman"/>
          <w:sz w:val="28"/>
          <w:szCs w:val="28"/>
        </w:rPr>
        <w:t>овные значения лексических единиц (слов,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словосочетаний), обслуживающих ситуации в рамках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тематики основной школы (результативность 34,2%).</w:t>
      </w:r>
    </w:p>
    <w:p w14:paraId="7D105560" w14:textId="77777777" w:rsidR="009D0FEA" w:rsidRDefault="009D0FEA" w:rsidP="008237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 результативности </w:t>
      </w:r>
      <w:r w:rsidR="0018238D">
        <w:rPr>
          <w:rFonts w:ascii="Times New Roman" w:hAnsi="Times New Roman"/>
          <w:sz w:val="28"/>
          <w:szCs w:val="28"/>
        </w:rPr>
        <w:t xml:space="preserve">выполнения диагностический работы </w:t>
      </w:r>
      <w:r w:rsidR="006B5C63">
        <w:rPr>
          <w:rFonts w:ascii="Times New Roman" w:hAnsi="Times New Roman"/>
          <w:sz w:val="28"/>
          <w:szCs w:val="28"/>
        </w:rPr>
        <w:t>по муниципальным образованиям</w:t>
      </w:r>
      <w:r>
        <w:rPr>
          <w:rFonts w:ascii="Times New Roman" w:hAnsi="Times New Roman"/>
          <w:sz w:val="28"/>
          <w:szCs w:val="28"/>
        </w:rPr>
        <w:t xml:space="preserve"> в сравнении с краевым показателем представлены на Диаграмме 5.</w:t>
      </w:r>
    </w:p>
    <w:p w14:paraId="76A831DE" w14:textId="77777777" w:rsidR="009D0FEA" w:rsidRDefault="00E83F92" w:rsidP="009D0FE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CA2B57A" wp14:editId="6918E15C">
            <wp:extent cx="5987927" cy="3087584"/>
            <wp:effectExtent l="0" t="0" r="13335" b="177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D8E045D" w14:textId="77777777" w:rsidR="009D0FEA" w:rsidRDefault="009D0FEA" w:rsidP="008653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FEA">
        <w:rPr>
          <w:rFonts w:ascii="Times New Roman" w:hAnsi="Times New Roman"/>
          <w:sz w:val="24"/>
          <w:szCs w:val="24"/>
        </w:rPr>
        <w:t>Диаграмма 5. Сравнительная характеристика результативности выполнения заданий</w:t>
      </w:r>
      <w:r w:rsidR="006B5C63">
        <w:rPr>
          <w:rFonts w:ascii="Times New Roman" w:hAnsi="Times New Roman"/>
          <w:sz w:val="24"/>
          <w:szCs w:val="24"/>
        </w:rPr>
        <w:t xml:space="preserve"> в разрезе муниципальных образований</w:t>
      </w:r>
      <w:r w:rsidRPr="009D0FEA">
        <w:rPr>
          <w:rFonts w:ascii="Times New Roman" w:hAnsi="Times New Roman"/>
          <w:sz w:val="24"/>
          <w:szCs w:val="24"/>
        </w:rPr>
        <w:t xml:space="preserve"> в сравнении с краевым показателем (в %).</w:t>
      </w:r>
    </w:p>
    <w:p w14:paraId="3C4A4139" w14:textId="77777777" w:rsidR="00F107A8" w:rsidRPr="009D0FEA" w:rsidRDefault="00F107A8" w:rsidP="008237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7B4EE98" w14:textId="77777777" w:rsidR="0018238D" w:rsidRDefault="0018238D" w:rsidP="00263F3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диаграммы видно, что обучающиеся </w:t>
      </w:r>
      <w:r w:rsidR="002710DD">
        <w:rPr>
          <w:rFonts w:ascii="Times New Roman" w:hAnsi="Times New Roman"/>
          <w:sz w:val="28"/>
          <w:szCs w:val="28"/>
        </w:rPr>
        <w:t>Усть-Большерецкого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выполнили диагностическую работу</w:t>
      </w:r>
      <w:r w:rsidR="002710DD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достаточном уровне</w:t>
      </w:r>
      <w:r w:rsidR="006B5C63">
        <w:rPr>
          <w:rFonts w:ascii="Times New Roman" w:hAnsi="Times New Roman"/>
          <w:sz w:val="28"/>
          <w:szCs w:val="28"/>
        </w:rPr>
        <w:t xml:space="preserve"> результативности</w:t>
      </w:r>
      <w:r>
        <w:rPr>
          <w:rFonts w:ascii="Times New Roman" w:hAnsi="Times New Roman"/>
          <w:sz w:val="28"/>
          <w:szCs w:val="28"/>
        </w:rPr>
        <w:t xml:space="preserve">, учащиеся </w:t>
      </w:r>
      <w:r w:rsidR="002710D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-х классов</w:t>
      </w:r>
      <w:r w:rsidR="006B5C63">
        <w:rPr>
          <w:rFonts w:ascii="Times New Roman" w:hAnsi="Times New Roman"/>
          <w:sz w:val="28"/>
          <w:szCs w:val="28"/>
        </w:rPr>
        <w:t xml:space="preserve"> остальных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6B5C63">
        <w:rPr>
          <w:rFonts w:ascii="Times New Roman" w:hAnsi="Times New Roman"/>
          <w:sz w:val="28"/>
          <w:szCs w:val="28"/>
        </w:rPr>
        <w:t xml:space="preserve">справились с диагностической работой </w:t>
      </w:r>
      <w:r>
        <w:rPr>
          <w:rFonts w:ascii="Times New Roman" w:hAnsi="Times New Roman"/>
          <w:sz w:val="28"/>
          <w:szCs w:val="28"/>
        </w:rPr>
        <w:t>на низком уровне</w:t>
      </w:r>
      <w:r w:rsidR="006B5C63">
        <w:rPr>
          <w:rFonts w:ascii="Times New Roman" w:hAnsi="Times New Roman"/>
          <w:sz w:val="28"/>
          <w:szCs w:val="28"/>
        </w:rPr>
        <w:t xml:space="preserve"> результативности</w:t>
      </w:r>
      <w:r>
        <w:rPr>
          <w:rFonts w:ascii="Times New Roman" w:hAnsi="Times New Roman"/>
          <w:sz w:val="28"/>
          <w:szCs w:val="28"/>
        </w:rPr>
        <w:t>.</w:t>
      </w:r>
    </w:p>
    <w:p w14:paraId="4331EA40" w14:textId="77777777" w:rsidR="009D0FEA" w:rsidRDefault="00F107A8" w:rsidP="00263F3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7A8">
        <w:rPr>
          <w:rFonts w:ascii="Times New Roman" w:hAnsi="Times New Roman"/>
          <w:sz w:val="28"/>
          <w:szCs w:val="28"/>
        </w:rPr>
        <w:t xml:space="preserve">Данные </w:t>
      </w:r>
      <w:r>
        <w:rPr>
          <w:rFonts w:ascii="Times New Roman" w:hAnsi="Times New Roman"/>
          <w:sz w:val="28"/>
          <w:szCs w:val="28"/>
        </w:rPr>
        <w:t xml:space="preserve">о результативности выполнения заданий </w:t>
      </w:r>
      <w:r w:rsidR="006B5C63">
        <w:rPr>
          <w:rFonts w:ascii="Times New Roman" w:hAnsi="Times New Roman"/>
          <w:sz w:val="28"/>
          <w:szCs w:val="28"/>
        </w:rPr>
        <w:t>по каждому муниципальному образованию</w:t>
      </w:r>
      <w:r>
        <w:rPr>
          <w:rFonts w:ascii="Times New Roman" w:hAnsi="Times New Roman"/>
          <w:sz w:val="28"/>
          <w:szCs w:val="28"/>
        </w:rPr>
        <w:t xml:space="preserve"> в сравнении с краевым показателем представлены на диаграммах 6-1</w:t>
      </w:r>
      <w:r w:rsidR="0051595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CF47975" w14:textId="77777777" w:rsidR="00784D53" w:rsidRPr="00AE37F4" w:rsidRDefault="00AD7B82" w:rsidP="00F107A8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7A8A70AB" wp14:editId="45E598B2">
            <wp:extent cx="5723890" cy="2409825"/>
            <wp:effectExtent l="0" t="0" r="1016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9E46008" w14:textId="77777777" w:rsidR="00784D53" w:rsidRPr="00AD7B82" w:rsidRDefault="00784D53" w:rsidP="008B14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B82">
        <w:rPr>
          <w:rFonts w:ascii="Times New Roman" w:hAnsi="Times New Roman"/>
          <w:sz w:val="24"/>
          <w:szCs w:val="24"/>
        </w:rPr>
        <w:t xml:space="preserve">Диаграмма </w:t>
      </w:r>
      <w:r w:rsidR="00515955">
        <w:rPr>
          <w:rFonts w:ascii="Times New Roman" w:hAnsi="Times New Roman"/>
          <w:sz w:val="24"/>
          <w:szCs w:val="24"/>
        </w:rPr>
        <w:t>6</w:t>
      </w:r>
      <w:r w:rsidRPr="00AD7B82">
        <w:rPr>
          <w:rFonts w:ascii="Times New Roman" w:hAnsi="Times New Roman"/>
          <w:sz w:val="24"/>
          <w:szCs w:val="24"/>
        </w:rPr>
        <w:t>. Сравнительная характеристика результативности выполнения заданий по Быстринскому МР в сравнении с краевым показателем.</w:t>
      </w:r>
    </w:p>
    <w:p w14:paraId="792BF43A" w14:textId="141FAEEC" w:rsidR="0059416C" w:rsidRPr="00AD7B82" w:rsidRDefault="00141CBE" w:rsidP="00141CBE">
      <w:pPr>
        <w:tabs>
          <w:tab w:val="left" w:pos="735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C2D6D" w:rsidRPr="00AD7B82">
        <w:rPr>
          <w:rFonts w:ascii="Times New Roman" w:hAnsi="Times New Roman"/>
          <w:sz w:val="28"/>
          <w:szCs w:val="28"/>
        </w:rPr>
        <w:t xml:space="preserve">В </w:t>
      </w:r>
      <w:r w:rsidR="0059416C" w:rsidRPr="00AD7B82">
        <w:rPr>
          <w:rFonts w:ascii="Times New Roman" w:hAnsi="Times New Roman"/>
          <w:sz w:val="28"/>
          <w:szCs w:val="28"/>
        </w:rPr>
        <w:t xml:space="preserve">Быстринском муниципальном районе обучающиеся </w:t>
      </w:r>
      <w:r w:rsidR="00AD7B82" w:rsidRPr="00AD7B82">
        <w:rPr>
          <w:rFonts w:ascii="Times New Roman" w:hAnsi="Times New Roman"/>
          <w:sz w:val="28"/>
          <w:szCs w:val="28"/>
        </w:rPr>
        <w:t>7</w:t>
      </w:r>
      <w:r w:rsidR="00CA5495">
        <w:rPr>
          <w:rFonts w:ascii="Times New Roman" w:hAnsi="Times New Roman"/>
          <w:sz w:val="28"/>
          <w:szCs w:val="28"/>
        </w:rPr>
        <w:t>-х</w:t>
      </w:r>
      <w:r w:rsidR="0059416C" w:rsidRPr="00AD7B82">
        <w:rPr>
          <w:rFonts w:ascii="Times New Roman" w:hAnsi="Times New Roman"/>
          <w:sz w:val="28"/>
          <w:szCs w:val="28"/>
        </w:rPr>
        <w:t xml:space="preserve"> классов из </w:t>
      </w:r>
      <w:r w:rsidR="00AD7B82" w:rsidRPr="00AD7B82">
        <w:rPr>
          <w:rFonts w:ascii="Times New Roman" w:hAnsi="Times New Roman"/>
          <w:sz w:val="28"/>
          <w:szCs w:val="28"/>
        </w:rPr>
        <w:t>4</w:t>
      </w:r>
      <w:r w:rsidR="0059416C" w:rsidRPr="00AD7B82">
        <w:rPr>
          <w:rFonts w:ascii="Times New Roman" w:hAnsi="Times New Roman"/>
          <w:sz w:val="28"/>
          <w:szCs w:val="28"/>
        </w:rPr>
        <w:t xml:space="preserve"> заданий всего </w:t>
      </w:r>
      <w:r w:rsidR="00AD7B82" w:rsidRPr="00AD7B82">
        <w:rPr>
          <w:rFonts w:ascii="Times New Roman" w:hAnsi="Times New Roman"/>
          <w:sz w:val="28"/>
          <w:szCs w:val="28"/>
        </w:rPr>
        <w:t xml:space="preserve">одно </w:t>
      </w:r>
      <w:r w:rsidR="0059416C" w:rsidRPr="00AD7B82">
        <w:rPr>
          <w:rFonts w:ascii="Times New Roman" w:hAnsi="Times New Roman"/>
          <w:sz w:val="28"/>
          <w:szCs w:val="28"/>
        </w:rPr>
        <w:t xml:space="preserve">выполнили на </w:t>
      </w:r>
      <w:r w:rsidR="0086530A" w:rsidRPr="00AD7B82">
        <w:rPr>
          <w:rFonts w:ascii="Times New Roman" w:hAnsi="Times New Roman"/>
          <w:sz w:val="28"/>
          <w:szCs w:val="28"/>
        </w:rPr>
        <w:t>достаточн</w:t>
      </w:r>
      <w:r w:rsidR="00E64BCD">
        <w:rPr>
          <w:rFonts w:ascii="Times New Roman" w:hAnsi="Times New Roman"/>
          <w:sz w:val="28"/>
          <w:szCs w:val="28"/>
        </w:rPr>
        <w:t>ом</w:t>
      </w:r>
      <w:r w:rsidR="0086530A" w:rsidRPr="00AD7B82">
        <w:rPr>
          <w:rFonts w:ascii="Times New Roman" w:hAnsi="Times New Roman"/>
          <w:sz w:val="28"/>
          <w:szCs w:val="28"/>
        </w:rPr>
        <w:t xml:space="preserve"> уровне</w:t>
      </w:r>
      <w:r w:rsidR="0059416C" w:rsidRPr="00AD7B82">
        <w:rPr>
          <w:rFonts w:ascii="Times New Roman" w:hAnsi="Times New Roman"/>
          <w:sz w:val="28"/>
          <w:szCs w:val="28"/>
        </w:rPr>
        <w:t>:</w:t>
      </w:r>
    </w:p>
    <w:p w14:paraId="2645519A" w14:textId="77777777" w:rsidR="0059416C" w:rsidRPr="00AD7B82" w:rsidRDefault="00AD7B82" w:rsidP="0059416C">
      <w:pPr>
        <w:pStyle w:val="a3"/>
        <w:numPr>
          <w:ilvl w:val="0"/>
          <w:numId w:val="16"/>
        </w:numPr>
        <w:spacing w:after="0" w:line="36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AD7B82">
        <w:rPr>
          <w:rFonts w:ascii="Times New Roman" w:hAnsi="Times New Roman"/>
          <w:sz w:val="28"/>
          <w:szCs w:val="28"/>
        </w:rPr>
        <w:t xml:space="preserve">Задание 2 (умение читать текст с выборочным пониманием нужной/интересующей информации (просмотровое/поисковое чтение); </w:t>
      </w:r>
      <w:r w:rsidRPr="00AD7B82">
        <w:rPr>
          <w:rStyle w:val="fontstyle01"/>
          <w:rFonts w:ascii="Times New Roman" w:hAnsi="Times New Roman"/>
          <w:sz w:val="28"/>
          <w:szCs w:val="28"/>
        </w:rPr>
        <w:t>устанавливать логическую последовательность основных</w:t>
      </w:r>
      <w:r w:rsidRPr="00AD7B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7B82">
        <w:rPr>
          <w:rStyle w:val="fontstyle01"/>
          <w:rFonts w:ascii="Times New Roman" w:hAnsi="Times New Roman"/>
          <w:sz w:val="28"/>
          <w:szCs w:val="28"/>
        </w:rPr>
        <w:t>фактов текста; использовать различные приемы смысловой переработки</w:t>
      </w:r>
      <w:r w:rsidRPr="00AD7B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7B82">
        <w:rPr>
          <w:rStyle w:val="fontstyle01"/>
          <w:rFonts w:ascii="Times New Roman" w:hAnsi="Times New Roman"/>
          <w:sz w:val="28"/>
          <w:szCs w:val="28"/>
        </w:rPr>
        <w:t>текста: языковую догадку, анализ;</w:t>
      </w:r>
      <w:r w:rsidRPr="00AD7B82">
        <w:rPr>
          <w:rFonts w:ascii="Times New Roman" w:hAnsi="Times New Roman"/>
          <w:sz w:val="28"/>
          <w:szCs w:val="28"/>
        </w:rPr>
        <w:t xml:space="preserve"> </w:t>
      </w:r>
      <w:r w:rsidRPr="00AD7B82">
        <w:rPr>
          <w:rStyle w:val="fontstyle01"/>
          <w:rFonts w:ascii="Times New Roman" w:hAnsi="Times New Roman"/>
          <w:sz w:val="28"/>
          <w:szCs w:val="28"/>
        </w:rPr>
        <w:t>выходить из положения при дефиците языковых</w:t>
      </w:r>
      <w:r w:rsidRPr="00AD7B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7B82">
        <w:rPr>
          <w:rStyle w:val="fontstyle01"/>
          <w:rFonts w:ascii="Times New Roman" w:hAnsi="Times New Roman"/>
          <w:sz w:val="28"/>
          <w:szCs w:val="28"/>
        </w:rPr>
        <w:t>средств; пользоваться языковой и контекстуальной догадкой,</w:t>
      </w:r>
      <w:r w:rsidRPr="00AD7B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7B82">
        <w:rPr>
          <w:rStyle w:val="fontstyle01"/>
          <w:rFonts w:ascii="Times New Roman" w:hAnsi="Times New Roman"/>
          <w:sz w:val="28"/>
          <w:szCs w:val="28"/>
        </w:rPr>
        <w:t>прогнозировать содержание при чтении</w:t>
      </w:r>
      <w:r w:rsidR="004530E4">
        <w:rPr>
          <w:rStyle w:val="fontstyle01"/>
          <w:rFonts w:ascii="Times New Roman" w:hAnsi="Times New Roman"/>
          <w:sz w:val="28"/>
          <w:szCs w:val="28"/>
        </w:rPr>
        <w:t>).</w:t>
      </w:r>
    </w:p>
    <w:p w14:paraId="4C585697" w14:textId="77777777" w:rsidR="0059416C" w:rsidRDefault="00AD7B82" w:rsidP="00AD7B82">
      <w:pPr>
        <w:tabs>
          <w:tab w:val="left" w:pos="735"/>
          <w:tab w:val="left" w:pos="993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D7B82">
        <w:rPr>
          <w:rFonts w:ascii="Times New Roman" w:hAnsi="Times New Roman"/>
          <w:sz w:val="28"/>
          <w:szCs w:val="28"/>
        </w:rPr>
        <w:t>75</w:t>
      </w:r>
      <w:r w:rsidR="0059416C" w:rsidRPr="00AD7B82">
        <w:rPr>
          <w:rFonts w:ascii="Times New Roman" w:hAnsi="Times New Roman"/>
          <w:sz w:val="28"/>
          <w:szCs w:val="28"/>
        </w:rPr>
        <w:t>% от всех заданий</w:t>
      </w:r>
      <w:r w:rsidR="0018238D" w:rsidRPr="00AD7B82">
        <w:rPr>
          <w:rFonts w:ascii="Times New Roman" w:hAnsi="Times New Roman"/>
          <w:sz w:val="28"/>
          <w:szCs w:val="28"/>
        </w:rPr>
        <w:t xml:space="preserve"> диагностической работы</w:t>
      </w:r>
      <w:r w:rsidR="0059416C" w:rsidRPr="00AD7B82">
        <w:rPr>
          <w:rFonts w:ascii="Times New Roman" w:hAnsi="Times New Roman"/>
          <w:sz w:val="28"/>
          <w:szCs w:val="28"/>
        </w:rPr>
        <w:t xml:space="preserve"> выполнен</w:t>
      </w:r>
      <w:r w:rsidR="0018238D" w:rsidRPr="00AD7B82">
        <w:rPr>
          <w:rFonts w:ascii="Times New Roman" w:hAnsi="Times New Roman"/>
          <w:sz w:val="28"/>
          <w:szCs w:val="28"/>
        </w:rPr>
        <w:t>ы</w:t>
      </w:r>
      <w:r w:rsidR="0059416C" w:rsidRPr="00AD7B82">
        <w:rPr>
          <w:rFonts w:ascii="Times New Roman" w:hAnsi="Times New Roman"/>
          <w:sz w:val="28"/>
          <w:szCs w:val="28"/>
        </w:rPr>
        <w:t xml:space="preserve"> на низком уровне (результативность колеблется от </w:t>
      </w:r>
      <w:r w:rsidRPr="00AD7B82">
        <w:rPr>
          <w:rFonts w:ascii="Times New Roman" w:hAnsi="Times New Roman"/>
          <w:sz w:val="28"/>
          <w:szCs w:val="28"/>
        </w:rPr>
        <w:t>21,4% (задание 4</w:t>
      </w:r>
      <w:r w:rsidR="0059416C" w:rsidRPr="00AD7B82">
        <w:rPr>
          <w:rFonts w:ascii="Times New Roman" w:hAnsi="Times New Roman"/>
          <w:sz w:val="28"/>
          <w:szCs w:val="28"/>
        </w:rPr>
        <w:t xml:space="preserve">) до </w:t>
      </w:r>
      <w:r w:rsidR="006B5C63">
        <w:rPr>
          <w:rFonts w:ascii="Times New Roman" w:hAnsi="Times New Roman"/>
          <w:sz w:val="28"/>
          <w:szCs w:val="28"/>
        </w:rPr>
        <w:t>61,5% (задание</w:t>
      </w:r>
      <w:r w:rsidRPr="00AD7B82">
        <w:rPr>
          <w:rFonts w:ascii="Times New Roman" w:hAnsi="Times New Roman"/>
          <w:sz w:val="28"/>
          <w:szCs w:val="28"/>
        </w:rPr>
        <w:t xml:space="preserve"> 2</w:t>
      </w:r>
      <w:r w:rsidR="0059416C" w:rsidRPr="00AD7B82">
        <w:rPr>
          <w:rFonts w:ascii="Times New Roman" w:hAnsi="Times New Roman"/>
          <w:sz w:val="28"/>
          <w:szCs w:val="28"/>
        </w:rPr>
        <w:t>).</w:t>
      </w:r>
    </w:p>
    <w:p w14:paraId="73FEA9EE" w14:textId="0DB4E6CF" w:rsidR="00E64BCD" w:rsidRPr="00AD7B82" w:rsidRDefault="00E64BCD" w:rsidP="00CA5495">
      <w:pPr>
        <w:tabs>
          <w:tab w:val="left" w:pos="735"/>
          <w:tab w:val="left" w:pos="993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по муниципальному району результативность выполнения диагностической работы составила </w:t>
      </w:r>
      <w:r w:rsidR="002C35F5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%. </w:t>
      </w:r>
      <w:r w:rsidR="005775F1">
        <w:rPr>
          <w:rFonts w:ascii="Times New Roman" w:hAnsi="Times New Roman"/>
          <w:sz w:val="28"/>
          <w:szCs w:val="28"/>
        </w:rPr>
        <w:t>По данным мод</w:t>
      </w:r>
      <w:r w:rsidR="00141CBE">
        <w:rPr>
          <w:rFonts w:ascii="Times New Roman" w:hAnsi="Times New Roman"/>
          <w:sz w:val="28"/>
          <w:szCs w:val="28"/>
        </w:rPr>
        <w:t xml:space="preserve">уля МСОКО ГИС «Сетевой город» </w:t>
      </w:r>
      <w:r>
        <w:rPr>
          <w:rFonts w:ascii="Times New Roman" w:hAnsi="Times New Roman"/>
          <w:sz w:val="28"/>
          <w:szCs w:val="28"/>
        </w:rPr>
        <w:t xml:space="preserve">25 </w:t>
      </w:r>
      <w:r w:rsidR="00141CBE">
        <w:rPr>
          <w:rFonts w:ascii="Times New Roman" w:hAnsi="Times New Roman"/>
          <w:sz w:val="28"/>
          <w:szCs w:val="28"/>
        </w:rPr>
        <w:t>обучающимися</w:t>
      </w:r>
      <w:r w:rsidR="00E83F92">
        <w:rPr>
          <w:rFonts w:ascii="Times New Roman" w:hAnsi="Times New Roman"/>
          <w:sz w:val="28"/>
          <w:szCs w:val="28"/>
        </w:rPr>
        <w:t xml:space="preserve"> 7-х классов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A5495">
        <w:rPr>
          <w:rFonts w:ascii="Times New Roman" w:hAnsi="Times New Roman"/>
          <w:sz w:val="28"/>
          <w:szCs w:val="28"/>
        </w:rPr>
        <w:t xml:space="preserve">(78,1%) </w:t>
      </w:r>
      <w:r w:rsidR="00141CBE" w:rsidRPr="00141CBE">
        <w:rPr>
          <w:rFonts w:ascii="Times New Roman" w:hAnsi="Times New Roman"/>
          <w:sz w:val="28"/>
          <w:szCs w:val="28"/>
        </w:rPr>
        <w:t>не освоен</w:t>
      </w:r>
      <w:r w:rsidR="00141CBE" w:rsidRPr="00141CBE">
        <w:rPr>
          <w:rFonts w:ascii="Times New Roman" w:hAnsi="Times New Roman"/>
          <w:sz w:val="28"/>
          <w:szCs w:val="28"/>
        </w:rPr>
        <w:t xml:space="preserve"> </w:t>
      </w:r>
      <w:r w:rsidRPr="00141CBE">
        <w:rPr>
          <w:rFonts w:ascii="Times New Roman" w:hAnsi="Times New Roman"/>
          <w:sz w:val="28"/>
          <w:szCs w:val="28"/>
        </w:rPr>
        <w:t>стандарт</w:t>
      </w:r>
      <w:r w:rsidR="00141CBE" w:rsidRPr="00141CBE">
        <w:rPr>
          <w:rFonts w:ascii="Times New Roman" w:hAnsi="Times New Roman"/>
          <w:sz w:val="28"/>
          <w:szCs w:val="28"/>
        </w:rPr>
        <w:t xml:space="preserve"> </w:t>
      </w:r>
      <w:r w:rsidR="00141CBE" w:rsidRPr="00141CBE">
        <w:rPr>
          <w:rFonts w:ascii="Times New Roman" w:hAnsi="Times New Roman"/>
          <w:sz w:val="28"/>
          <w:szCs w:val="28"/>
        </w:rPr>
        <w:t>образования по иностранному языку</w:t>
      </w:r>
      <w:r w:rsidRPr="00141C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Успеваемость по муниципальному району составила </w:t>
      </w:r>
      <w:r w:rsidR="002C35F5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%, качество знаний – 0%. </w:t>
      </w:r>
    </w:p>
    <w:p w14:paraId="0BCA0FD1" w14:textId="77777777" w:rsidR="0059416C" w:rsidRPr="00AE37F4" w:rsidRDefault="0059416C" w:rsidP="0059416C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1CD7E3F" w14:textId="77777777" w:rsidR="00784D53" w:rsidRPr="00AE37F4" w:rsidRDefault="00AD7B82" w:rsidP="00F107A8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2CC52E9C" wp14:editId="2399F130">
            <wp:extent cx="5450774" cy="2517569"/>
            <wp:effectExtent l="0" t="0" r="17145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3710F01" w14:textId="77777777" w:rsidR="00784D53" w:rsidRPr="004530E4" w:rsidRDefault="00784D53" w:rsidP="00453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30E4">
        <w:rPr>
          <w:rFonts w:ascii="Times New Roman" w:hAnsi="Times New Roman"/>
          <w:sz w:val="24"/>
          <w:szCs w:val="24"/>
        </w:rPr>
        <w:t xml:space="preserve">Диаграмма </w:t>
      </w:r>
      <w:r w:rsidR="00515955">
        <w:rPr>
          <w:rFonts w:ascii="Times New Roman" w:hAnsi="Times New Roman"/>
          <w:sz w:val="24"/>
          <w:szCs w:val="24"/>
        </w:rPr>
        <w:t>7</w:t>
      </w:r>
      <w:r w:rsidRPr="004530E4">
        <w:rPr>
          <w:rFonts w:ascii="Times New Roman" w:hAnsi="Times New Roman"/>
          <w:sz w:val="24"/>
          <w:szCs w:val="24"/>
        </w:rPr>
        <w:t>. Сравнительная характеристика результативности выполнения заданий по Вилючинскому ГО в сравнении с краевым показателем.</w:t>
      </w:r>
    </w:p>
    <w:p w14:paraId="43596437" w14:textId="77777777" w:rsidR="0059416C" w:rsidRPr="004530E4" w:rsidRDefault="0059416C" w:rsidP="004530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7667D6D" w14:textId="77777777" w:rsidR="00DA2D75" w:rsidRPr="004530E4" w:rsidRDefault="00DA2D75" w:rsidP="004530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0E4">
        <w:rPr>
          <w:rFonts w:ascii="Times New Roman" w:hAnsi="Times New Roman"/>
          <w:sz w:val="28"/>
          <w:szCs w:val="24"/>
        </w:rPr>
        <w:lastRenderedPageBreak/>
        <w:t xml:space="preserve">Обучающиеся </w:t>
      </w:r>
      <w:r w:rsidR="00AD7B82" w:rsidRPr="004530E4">
        <w:rPr>
          <w:rFonts w:ascii="Times New Roman" w:hAnsi="Times New Roman"/>
          <w:sz w:val="28"/>
          <w:szCs w:val="24"/>
        </w:rPr>
        <w:t>7</w:t>
      </w:r>
      <w:r w:rsidRPr="004530E4">
        <w:rPr>
          <w:rFonts w:ascii="Times New Roman" w:hAnsi="Times New Roman"/>
          <w:sz w:val="28"/>
          <w:szCs w:val="24"/>
        </w:rPr>
        <w:t xml:space="preserve">-х классов Вилючинского городского округа на </w:t>
      </w:r>
      <w:r w:rsidR="004530E4" w:rsidRPr="004530E4">
        <w:rPr>
          <w:rFonts w:ascii="Times New Roman" w:hAnsi="Times New Roman"/>
          <w:sz w:val="28"/>
          <w:szCs w:val="28"/>
        </w:rPr>
        <w:t xml:space="preserve">достаточном </w:t>
      </w:r>
      <w:r w:rsidRPr="004530E4">
        <w:rPr>
          <w:rFonts w:ascii="Times New Roman" w:hAnsi="Times New Roman"/>
          <w:sz w:val="28"/>
          <w:szCs w:val="28"/>
        </w:rPr>
        <w:t xml:space="preserve">уровне справились </w:t>
      </w:r>
      <w:r w:rsidR="00AD7B82" w:rsidRPr="004530E4">
        <w:rPr>
          <w:rFonts w:ascii="Times New Roman" w:hAnsi="Times New Roman"/>
          <w:sz w:val="28"/>
          <w:szCs w:val="28"/>
        </w:rPr>
        <w:t>двумя</w:t>
      </w:r>
      <w:r w:rsidRPr="004530E4">
        <w:rPr>
          <w:rFonts w:ascii="Times New Roman" w:hAnsi="Times New Roman"/>
          <w:sz w:val="28"/>
          <w:szCs w:val="28"/>
        </w:rPr>
        <w:t xml:space="preserve"> заданиями</w:t>
      </w:r>
      <w:r w:rsidR="004530E4" w:rsidRPr="004530E4">
        <w:rPr>
          <w:rFonts w:ascii="Times New Roman" w:hAnsi="Times New Roman"/>
          <w:sz w:val="28"/>
          <w:szCs w:val="28"/>
        </w:rPr>
        <w:t xml:space="preserve"> (результативность от 60 до 69%)</w:t>
      </w:r>
      <w:r w:rsidRPr="004530E4">
        <w:rPr>
          <w:rFonts w:ascii="Times New Roman" w:hAnsi="Times New Roman"/>
          <w:sz w:val="28"/>
          <w:szCs w:val="28"/>
        </w:rPr>
        <w:t>:</w:t>
      </w:r>
    </w:p>
    <w:p w14:paraId="11E6AA93" w14:textId="77777777" w:rsidR="004530E4" w:rsidRPr="004530E4" w:rsidRDefault="004530E4" w:rsidP="004530E4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30E4">
        <w:rPr>
          <w:rFonts w:ascii="Times New Roman" w:hAnsi="Times New Roman"/>
          <w:sz w:val="28"/>
          <w:szCs w:val="28"/>
        </w:rPr>
        <w:t>Задание 1 (уметь читать аутентичные тексты различных жанров с пониманием основного содержания; использовать различные приемы смысловой переработки текста: языковую догадку, анализ; выходить из положения при дефиците языковых средств);</w:t>
      </w:r>
    </w:p>
    <w:p w14:paraId="592A7310" w14:textId="77777777" w:rsidR="004530E4" w:rsidRPr="004530E4" w:rsidRDefault="004530E4" w:rsidP="004530E4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30E4">
        <w:rPr>
          <w:rFonts w:ascii="Times New Roman" w:hAnsi="Times New Roman"/>
          <w:sz w:val="28"/>
          <w:szCs w:val="28"/>
        </w:rPr>
        <w:t xml:space="preserve">Задание 2 (умение читать текст с выборочным пониманием нужной/интересующей информации (просмотровое/поисковое чтение); </w:t>
      </w:r>
      <w:r w:rsidRPr="004530E4">
        <w:rPr>
          <w:rStyle w:val="fontstyle01"/>
          <w:rFonts w:ascii="Times New Roman" w:hAnsi="Times New Roman"/>
          <w:sz w:val="28"/>
          <w:szCs w:val="28"/>
        </w:rPr>
        <w:t>устанавливать логическую последовательность основных</w:t>
      </w:r>
      <w:r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фактов текста; использовать различные приемы смысловой переработки</w:t>
      </w:r>
      <w:r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текста: языковую догадку, анализ;</w:t>
      </w:r>
      <w:r w:rsidRPr="004530E4">
        <w:rPr>
          <w:rFonts w:ascii="Times New Roman" w:hAnsi="Times New Roman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выходить из положения при дефиците языковых</w:t>
      </w:r>
      <w:r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средств; пользоваться языковой и контекстуальной догадкой,</w:t>
      </w:r>
      <w:r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прогнозировать содержание при чтении).</w:t>
      </w:r>
    </w:p>
    <w:p w14:paraId="4C8D065A" w14:textId="77777777" w:rsidR="00DA2D75" w:rsidRDefault="002E35B7" w:rsidP="000F4CAE">
      <w:pPr>
        <w:pStyle w:val="a3"/>
        <w:spacing w:after="0" w:line="36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4530E4">
        <w:rPr>
          <w:rFonts w:ascii="Times New Roman" w:hAnsi="Times New Roman"/>
          <w:sz w:val="28"/>
          <w:szCs w:val="28"/>
        </w:rPr>
        <w:t>Остальные задания (</w:t>
      </w:r>
      <w:r w:rsidR="004530E4" w:rsidRPr="004530E4">
        <w:rPr>
          <w:rFonts w:ascii="Times New Roman" w:hAnsi="Times New Roman"/>
          <w:sz w:val="28"/>
          <w:szCs w:val="28"/>
        </w:rPr>
        <w:t>50</w:t>
      </w:r>
      <w:r w:rsidRPr="004530E4">
        <w:rPr>
          <w:rFonts w:ascii="Times New Roman" w:hAnsi="Times New Roman"/>
          <w:sz w:val="28"/>
          <w:szCs w:val="28"/>
        </w:rPr>
        <w:t>% от всех заданий</w:t>
      </w:r>
      <w:r w:rsidR="00ED49B1" w:rsidRPr="004530E4">
        <w:rPr>
          <w:rFonts w:ascii="Times New Roman" w:hAnsi="Times New Roman"/>
          <w:sz w:val="28"/>
          <w:szCs w:val="28"/>
        </w:rPr>
        <w:t>) выполнены на низком у</w:t>
      </w:r>
      <w:r w:rsidRPr="004530E4">
        <w:rPr>
          <w:rFonts w:ascii="Times New Roman" w:hAnsi="Times New Roman"/>
          <w:sz w:val="28"/>
          <w:szCs w:val="28"/>
        </w:rPr>
        <w:t xml:space="preserve">ровне. </w:t>
      </w:r>
    </w:p>
    <w:p w14:paraId="593986DB" w14:textId="6A5A086F" w:rsidR="00E64BCD" w:rsidRPr="004530E4" w:rsidRDefault="00E64BCD" w:rsidP="000F4CAE">
      <w:pPr>
        <w:pStyle w:val="a3"/>
        <w:spacing w:after="0" w:line="360" w:lineRule="auto"/>
        <w:ind w:left="0" w:firstLine="737"/>
        <w:jc w:val="both"/>
        <w:rPr>
          <w:szCs w:val="24"/>
        </w:rPr>
      </w:pPr>
      <w:r>
        <w:rPr>
          <w:rFonts w:ascii="Times New Roman" w:hAnsi="Times New Roman"/>
          <w:sz w:val="28"/>
          <w:szCs w:val="28"/>
        </w:rPr>
        <w:t xml:space="preserve">Учащиеся 7-х классов Вилючинского городского округа справились с заданиями базового уровня сложности на 54%. </w:t>
      </w:r>
      <w:r w:rsidR="005775F1">
        <w:rPr>
          <w:rFonts w:ascii="Times New Roman" w:hAnsi="Times New Roman"/>
          <w:sz w:val="28"/>
          <w:szCs w:val="28"/>
        </w:rPr>
        <w:t>По данным мод</w:t>
      </w:r>
      <w:r w:rsidR="00141CBE">
        <w:rPr>
          <w:rFonts w:ascii="Times New Roman" w:hAnsi="Times New Roman"/>
          <w:sz w:val="28"/>
          <w:szCs w:val="28"/>
        </w:rPr>
        <w:t xml:space="preserve">уля МСОКО ГИС «Сетевой город» </w:t>
      </w:r>
      <w:r>
        <w:rPr>
          <w:rFonts w:ascii="Times New Roman" w:hAnsi="Times New Roman"/>
          <w:sz w:val="28"/>
          <w:szCs w:val="28"/>
        </w:rPr>
        <w:t>64 ученик</w:t>
      </w:r>
      <w:r w:rsidR="00141CBE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7-х классов, что составило 32,8% от принявших участие в диагностической работе</w:t>
      </w:r>
      <w:r w:rsidR="005775F1">
        <w:rPr>
          <w:rFonts w:ascii="Times New Roman" w:hAnsi="Times New Roman"/>
          <w:sz w:val="28"/>
          <w:szCs w:val="28"/>
        </w:rPr>
        <w:t xml:space="preserve">, </w:t>
      </w:r>
      <w:r w:rsidR="00141CBE" w:rsidRPr="00141CBE">
        <w:rPr>
          <w:rFonts w:ascii="Times New Roman" w:hAnsi="Times New Roman"/>
          <w:sz w:val="28"/>
          <w:szCs w:val="28"/>
        </w:rPr>
        <w:t>не освоен стандарт образования по иностранному языку</w:t>
      </w:r>
      <w:r>
        <w:rPr>
          <w:rFonts w:ascii="Times New Roman" w:hAnsi="Times New Roman"/>
          <w:sz w:val="28"/>
          <w:szCs w:val="28"/>
        </w:rPr>
        <w:t>. Успеваемость по муниципальному району составила 69%, качество знаний – 21%.</w:t>
      </w:r>
    </w:p>
    <w:p w14:paraId="0EF76970" w14:textId="77777777" w:rsidR="00DA2D75" w:rsidRPr="00AE37F4" w:rsidRDefault="00DA2D75" w:rsidP="008B14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494940D" w14:textId="77777777" w:rsidR="00784D53" w:rsidRPr="00E64BCD" w:rsidRDefault="004530E4" w:rsidP="00F107A8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64BCD">
        <w:rPr>
          <w:noProof/>
          <w:lang w:eastAsia="ru-RU"/>
        </w:rPr>
        <w:lastRenderedPageBreak/>
        <w:drawing>
          <wp:inline distT="0" distB="0" distL="0" distR="0" wp14:anchorId="63C68219" wp14:editId="5179D3BF">
            <wp:extent cx="5735781" cy="2671948"/>
            <wp:effectExtent l="0" t="0" r="1778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3009091" w14:textId="77777777" w:rsidR="00784D53" w:rsidRPr="00E64BCD" w:rsidRDefault="00784D53" w:rsidP="000F4C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4BCD">
        <w:rPr>
          <w:rFonts w:ascii="Times New Roman" w:hAnsi="Times New Roman"/>
          <w:sz w:val="24"/>
          <w:szCs w:val="24"/>
        </w:rPr>
        <w:t xml:space="preserve">Диаграмма </w:t>
      </w:r>
      <w:r w:rsidR="00515955" w:rsidRPr="00E64BCD">
        <w:rPr>
          <w:rFonts w:ascii="Times New Roman" w:hAnsi="Times New Roman"/>
          <w:sz w:val="24"/>
          <w:szCs w:val="24"/>
        </w:rPr>
        <w:t>8</w:t>
      </w:r>
      <w:r w:rsidRPr="00E64BCD">
        <w:rPr>
          <w:rFonts w:ascii="Times New Roman" w:hAnsi="Times New Roman"/>
          <w:sz w:val="24"/>
          <w:szCs w:val="24"/>
        </w:rPr>
        <w:t>. Сравнительная характеристика результативности выполнения заданий по Елизовскому МР в сравнении с краевым показателем.</w:t>
      </w:r>
    </w:p>
    <w:p w14:paraId="17B6B5FD" w14:textId="77777777" w:rsidR="000F4CAE" w:rsidRPr="00E64BCD" w:rsidRDefault="000F4CAE" w:rsidP="00784D5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7705DEF" w14:textId="77777777" w:rsidR="000F4CAE" w:rsidRPr="00E64BCD" w:rsidRDefault="0086530A" w:rsidP="000F4CAE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64BCD">
        <w:rPr>
          <w:rFonts w:ascii="Times New Roman" w:hAnsi="Times New Roman"/>
          <w:sz w:val="28"/>
          <w:szCs w:val="24"/>
        </w:rPr>
        <w:t xml:space="preserve">Обучающиеся </w:t>
      </w:r>
      <w:r w:rsidR="004530E4" w:rsidRPr="00E64BCD">
        <w:rPr>
          <w:rFonts w:ascii="Times New Roman" w:hAnsi="Times New Roman"/>
          <w:sz w:val="28"/>
          <w:szCs w:val="24"/>
        </w:rPr>
        <w:t>7</w:t>
      </w:r>
      <w:r w:rsidRPr="00E64BCD">
        <w:rPr>
          <w:rFonts w:ascii="Times New Roman" w:hAnsi="Times New Roman"/>
          <w:sz w:val="28"/>
          <w:szCs w:val="24"/>
        </w:rPr>
        <w:t>-</w:t>
      </w:r>
      <w:r w:rsidR="000F4CAE" w:rsidRPr="00E64BCD">
        <w:rPr>
          <w:rFonts w:ascii="Times New Roman" w:hAnsi="Times New Roman"/>
          <w:sz w:val="28"/>
          <w:szCs w:val="24"/>
        </w:rPr>
        <w:t xml:space="preserve">х классов Елизовского муниципального района на </w:t>
      </w:r>
      <w:r w:rsidR="004530E4" w:rsidRPr="00E64BCD">
        <w:rPr>
          <w:rFonts w:ascii="Times New Roman" w:hAnsi="Times New Roman"/>
          <w:sz w:val="28"/>
          <w:szCs w:val="28"/>
        </w:rPr>
        <w:t>достаточном</w:t>
      </w:r>
      <w:r w:rsidR="000F4CAE" w:rsidRPr="00E64BCD">
        <w:rPr>
          <w:rFonts w:ascii="Times New Roman" w:hAnsi="Times New Roman"/>
          <w:sz w:val="28"/>
          <w:szCs w:val="28"/>
        </w:rPr>
        <w:t xml:space="preserve"> уровне справились лишь с </w:t>
      </w:r>
      <w:r w:rsidR="004530E4" w:rsidRPr="00E64BCD">
        <w:rPr>
          <w:rFonts w:ascii="Times New Roman" w:hAnsi="Times New Roman"/>
          <w:sz w:val="28"/>
          <w:szCs w:val="28"/>
        </w:rPr>
        <w:t>одним</w:t>
      </w:r>
      <w:r w:rsidR="000F4CAE" w:rsidRPr="00E64BCD">
        <w:rPr>
          <w:rFonts w:ascii="Times New Roman" w:hAnsi="Times New Roman"/>
          <w:sz w:val="28"/>
          <w:szCs w:val="28"/>
        </w:rPr>
        <w:t xml:space="preserve"> задани</w:t>
      </w:r>
      <w:r w:rsidR="004530E4" w:rsidRPr="00E64BCD">
        <w:rPr>
          <w:rFonts w:ascii="Times New Roman" w:hAnsi="Times New Roman"/>
          <w:sz w:val="28"/>
          <w:szCs w:val="28"/>
        </w:rPr>
        <w:t>ем</w:t>
      </w:r>
      <w:r w:rsidR="000F4CAE" w:rsidRPr="00E64BCD">
        <w:rPr>
          <w:rFonts w:ascii="Times New Roman" w:hAnsi="Times New Roman"/>
          <w:sz w:val="28"/>
          <w:szCs w:val="28"/>
        </w:rPr>
        <w:t>:</w:t>
      </w:r>
    </w:p>
    <w:p w14:paraId="0CD08E6B" w14:textId="77777777" w:rsidR="004530E4" w:rsidRPr="004530E4" w:rsidRDefault="004530E4" w:rsidP="004530E4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30E4">
        <w:rPr>
          <w:rFonts w:ascii="Times New Roman" w:hAnsi="Times New Roman"/>
          <w:sz w:val="28"/>
          <w:szCs w:val="28"/>
        </w:rPr>
        <w:t xml:space="preserve">Задание 2 (умение читать текст с выборочным пониманием нужной/интересующей информации (просмотровое/поисковое чтение); </w:t>
      </w:r>
      <w:r w:rsidRPr="004530E4">
        <w:rPr>
          <w:rStyle w:val="fontstyle01"/>
          <w:rFonts w:ascii="Times New Roman" w:hAnsi="Times New Roman"/>
          <w:sz w:val="28"/>
          <w:szCs w:val="28"/>
        </w:rPr>
        <w:t>устанавливать логическую последовательность основных</w:t>
      </w:r>
      <w:r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фактов текста; использовать различные приемы смысловой переработки</w:t>
      </w:r>
      <w:r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текста: языковую догадку, анализ;</w:t>
      </w:r>
      <w:r w:rsidRPr="004530E4">
        <w:rPr>
          <w:rFonts w:ascii="Times New Roman" w:hAnsi="Times New Roman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выходить из положения при дефиците языковых</w:t>
      </w:r>
      <w:r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средств; пользоваться языковой и контекстуальной догадкой,</w:t>
      </w:r>
      <w:r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прогнозировать содержание при чтении).</w:t>
      </w:r>
    </w:p>
    <w:p w14:paraId="37F44443" w14:textId="77777777" w:rsidR="004530E4" w:rsidRDefault="000F4CAE" w:rsidP="004530E4">
      <w:pPr>
        <w:tabs>
          <w:tab w:val="left" w:pos="993"/>
        </w:tabs>
        <w:spacing w:after="0" w:line="36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4530E4">
        <w:rPr>
          <w:rFonts w:ascii="Times New Roman" w:hAnsi="Times New Roman"/>
          <w:sz w:val="28"/>
          <w:szCs w:val="28"/>
        </w:rPr>
        <w:t xml:space="preserve">Три задания освоены </w:t>
      </w:r>
      <w:r w:rsidR="004530E4" w:rsidRPr="004530E4">
        <w:rPr>
          <w:rFonts w:ascii="Times New Roman" w:hAnsi="Times New Roman"/>
          <w:sz w:val="28"/>
          <w:szCs w:val="28"/>
        </w:rPr>
        <w:t>сем</w:t>
      </w:r>
      <w:r w:rsidRPr="004530E4">
        <w:rPr>
          <w:rFonts w:ascii="Times New Roman" w:hAnsi="Times New Roman"/>
          <w:sz w:val="28"/>
          <w:szCs w:val="28"/>
        </w:rPr>
        <w:t xml:space="preserve">иклассниками на </w:t>
      </w:r>
      <w:r w:rsidR="004530E4" w:rsidRPr="004530E4">
        <w:rPr>
          <w:rFonts w:ascii="Times New Roman" w:hAnsi="Times New Roman"/>
          <w:sz w:val="28"/>
          <w:szCs w:val="28"/>
        </w:rPr>
        <w:t>низком</w:t>
      </w:r>
      <w:r w:rsidRPr="004530E4">
        <w:rPr>
          <w:rFonts w:ascii="Times New Roman" w:hAnsi="Times New Roman"/>
          <w:sz w:val="28"/>
          <w:szCs w:val="28"/>
        </w:rPr>
        <w:t xml:space="preserve"> уровне (результативность от </w:t>
      </w:r>
      <w:r w:rsidR="004530E4" w:rsidRPr="004530E4">
        <w:rPr>
          <w:rFonts w:ascii="Times New Roman" w:hAnsi="Times New Roman"/>
          <w:sz w:val="28"/>
          <w:szCs w:val="28"/>
        </w:rPr>
        <w:t>30,9%</w:t>
      </w:r>
      <w:r w:rsidRPr="004530E4">
        <w:rPr>
          <w:rFonts w:ascii="Times New Roman" w:hAnsi="Times New Roman"/>
          <w:sz w:val="28"/>
          <w:szCs w:val="28"/>
        </w:rPr>
        <w:t xml:space="preserve"> до </w:t>
      </w:r>
      <w:r w:rsidR="004530E4" w:rsidRPr="004530E4">
        <w:rPr>
          <w:rFonts w:ascii="Times New Roman" w:hAnsi="Times New Roman"/>
          <w:sz w:val="28"/>
          <w:szCs w:val="28"/>
        </w:rPr>
        <w:t>52,6%)</w:t>
      </w:r>
      <w:r w:rsidR="006B5C63">
        <w:rPr>
          <w:rFonts w:ascii="Times New Roman" w:hAnsi="Times New Roman"/>
          <w:sz w:val="28"/>
          <w:szCs w:val="28"/>
        </w:rPr>
        <w:t xml:space="preserve"> </w:t>
      </w:r>
      <w:r w:rsidR="004530E4" w:rsidRPr="004530E4">
        <w:rPr>
          <w:rFonts w:ascii="Times New Roman" w:hAnsi="Times New Roman"/>
          <w:sz w:val="28"/>
          <w:szCs w:val="28"/>
        </w:rPr>
        <w:t xml:space="preserve">на умения читать аутентичные тексты различных жанров с пониманием основного содержания; использовать различные приемы смысловой переработки текста: языковую догадку, анализ; выходить из положения при дефиците языковых средств (задание 1); </w:t>
      </w:r>
      <w:r w:rsidR="004530E4" w:rsidRPr="004530E4">
        <w:rPr>
          <w:rStyle w:val="fontstyle01"/>
          <w:rFonts w:ascii="Times New Roman" w:hAnsi="Times New Roman"/>
          <w:sz w:val="28"/>
          <w:szCs w:val="28"/>
        </w:rPr>
        <w:t>распознавать и использовать в речи глаголы в наиболее</w:t>
      </w:r>
      <w:r w:rsidR="004530E4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0E4" w:rsidRPr="004530E4">
        <w:rPr>
          <w:rStyle w:val="fontstyle01"/>
          <w:rFonts w:ascii="Times New Roman" w:hAnsi="Times New Roman"/>
          <w:sz w:val="28"/>
          <w:szCs w:val="28"/>
        </w:rPr>
        <w:t>употребительных временны́х формах действительного залога:</w:t>
      </w:r>
      <w:r w:rsidR="004530E4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0E4" w:rsidRPr="004530E4">
        <w:rPr>
          <w:rStyle w:val="fontstyle21"/>
          <w:rFonts w:ascii="Times New Roman" w:hAnsi="Times New Roman"/>
          <w:sz w:val="28"/>
          <w:szCs w:val="28"/>
        </w:rPr>
        <w:t xml:space="preserve">Present Simple, Future Simple </w:t>
      </w:r>
      <w:r w:rsidR="004530E4" w:rsidRPr="004530E4">
        <w:rPr>
          <w:rStyle w:val="fontstyle01"/>
          <w:rFonts w:ascii="Times New Roman" w:hAnsi="Times New Roman"/>
          <w:sz w:val="28"/>
          <w:szCs w:val="28"/>
        </w:rPr>
        <w:t xml:space="preserve">и </w:t>
      </w:r>
      <w:r w:rsidR="004530E4" w:rsidRPr="004530E4">
        <w:rPr>
          <w:rStyle w:val="fontstyle21"/>
          <w:rFonts w:ascii="Times New Roman" w:hAnsi="Times New Roman"/>
          <w:sz w:val="28"/>
          <w:szCs w:val="28"/>
        </w:rPr>
        <w:t>Past Simple, Present</w:t>
      </w:r>
      <w:r w:rsidR="004530E4" w:rsidRPr="004530E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4530E4" w:rsidRPr="004530E4">
        <w:rPr>
          <w:rStyle w:val="fontstyle21"/>
          <w:rFonts w:ascii="Times New Roman" w:hAnsi="Times New Roman"/>
          <w:sz w:val="28"/>
          <w:szCs w:val="28"/>
        </w:rPr>
        <w:t xml:space="preserve">Continuous; </w:t>
      </w:r>
      <w:r w:rsidR="004530E4" w:rsidRPr="00141CBE">
        <w:rPr>
          <w:rStyle w:val="fontstyle21"/>
          <w:rFonts w:ascii="Times New Roman" w:hAnsi="Times New Roman"/>
          <w:i w:val="0"/>
          <w:sz w:val="28"/>
          <w:szCs w:val="28"/>
        </w:rPr>
        <w:t>распознавать и</w:t>
      </w:r>
      <w:r w:rsidR="004530E4" w:rsidRPr="004530E4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="004530E4" w:rsidRPr="004530E4">
        <w:rPr>
          <w:rStyle w:val="fontstyle01"/>
          <w:rFonts w:ascii="Times New Roman" w:hAnsi="Times New Roman"/>
          <w:sz w:val="28"/>
          <w:szCs w:val="28"/>
        </w:rPr>
        <w:t>употреблять в речи имена существительные в</w:t>
      </w:r>
      <w:r w:rsidR="004530E4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0E4" w:rsidRPr="004530E4">
        <w:rPr>
          <w:rStyle w:val="fontstyle01"/>
          <w:rFonts w:ascii="Times New Roman" w:hAnsi="Times New Roman"/>
          <w:sz w:val="28"/>
          <w:szCs w:val="28"/>
        </w:rPr>
        <w:t>единственном числе и во множественном числе, образованные</w:t>
      </w:r>
      <w:r w:rsidR="004530E4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0E4" w:rsidRPr="004530E4">
        <w:rPr>
          <w:rStyle w:val="fontstyle01"/>
          <w:rFonts w:ascii="Times New Roman" w:hAnsi="Times New Roman"/>
          <w:sz w:val="28"/>
          <w:szCs w:val="28"/>
        </w:rPr>
        <w:t xml:space="preserve">по правилу, и исключения; Распознавать и употреблять в речи </w:t>
      </w:r>
      <w:r w:rsidR="004530E4" w:rsidRPr="004530E4">
        <w:rPr>
          <w:rStyle w:val="fontstyle01"/>
          <w:rFonts w:ascii="Times New Roman" w:hAnsi="Times New Roman"/>
          <w:sz w:val="28"/>
          <w:szCs w:val="28"/>
        </w:rPr>
        <w:lastRenderedPageBreak/>
        <w:t>местоимения: личные</w:t>
      </w:r>
      <w:r w:rsidR="004530E4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0E4" w:rsidRPr="004530E4">
        <w:rPr>
          <w:rStyle w:val="fontstyle01"/>
          <w:rFonts w:ascii="Times New Roman" w:hAnsi="Times New Roman"/>
          <w:sz w:val="28"/>
          <w:szCs w:val="28"/>
        </w:rPr>
        <w:t>(в именительном и объектном падежах, а также в абсолютной</w:t>
      </w:r>
      <w:r w:rsidR="004530E4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0E4" w:rsidRPr="004530E4">
        <w:rPr>
          <w:rStyle w:val="fontstyle01"/>
          <w:rFonts w:ascii="Times New Roman" w:hAnsi="Times New Roman"/>
          <w:sz w:val="28"/>
          <w:szCs w:val="28"/>
        </w:rPr>
        <w:t>форме), притяжательные, указательные, неопределенные,</w:t>
      </w:r>
      <w:r w:rsidR="004530E4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0E4" w:rsidRPr="004530E4">
        <w:rPr>
          <w:rStyle w:val="fontstyle01"/>
          <w:rFonts w:ascii="Times New Roman" w:hAnsi="Times New Roman"/>
          <w:sz w:val="28"/>
          <w:szCs w:val="28"/>
        </w:rPr>
        <w:t>относительные, вопросительные; распознавать и употреблять в речи имена прилагательные в</w:t>
      </w:r>
      <w:r w:rsidR="004530E4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0E4" w:rsidRPr="004530E4">
        <w:rPr>
          <w:rStyle w:val="fontstyle01"/>
          <w:rFonts w:ascii="Times New Roman" w:hAnsi="Times New Roman"/>
          <w:sz w:val="28"/>
          <w:szCs w:val="28"/>
        </w:rPr>
        <w:t>положительной, сравнительной и превосходной степенях,</w:t>
      </w:r>
      <w:r w:rsidR="004530E4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0E4" w:rsidRPr="004530E4">
        <w:rPr>
          <w:rStyle w:val="fontstyle01"/>
          <w:rFonts w:ascii="Times New Roman" w:hAnsi="Times New Roman"/>
          <w:sz w:val="28"/>
          <w:szCs w:val="28"/>
        </w:rPr>
        <w:t xml:space="preserve">образованные по правилу, и исключения (задание 3); </w:t>
      </w:r>
      <w:r w:rsidR="004530E4" w:rsidRPr="004530E4">
        <w:rPr>
          <w:rFonts w:ascii="Times New Roman" w:hAnsi="Times New Roman"/>
          <w:sz w:val="28"/>
          <w:szCs w:val="28"/>
        </w:rPr>
        <w:t>р</w:t>
      </w:r>
      <w:r w:rsidR="004530E4" w:rsidRPr="004530E4">
        <w:rPr>
          <w:rFonts w:ascii="Times New Roman" w:hAnsi="Times New Roman"/>
          <w:color w:val="000000"/>
          <w:sz w:val="28"/>
          <w:szCs w:val="28"/>
        </w:rPr>
        <w:t>аспознавать и употреблять в речи лексические единицы, обслуживающие ситуации в рамках тематики начальной и основной школы</w:t>
      </w:r>
      <w:r w:rsidR="004530E4" w:rsidRPr="004530E4">
        <w:rPr>
          <w:rFonts w:ascii="Times New Roman" w:hAnsi="Times New Roman"/>
          <w:sz w:val="28"/>
          <w:szCs w:val="28"/>
        </w:rPr>
        <w:t xml:space="preserve">, а также </w:t>
      </w:r>
      <w:r w:rsidR="00E64BCD">
        <w:rPr>
          <w:rStyle w:val="fontstyle01"/>
          <w:rFonts w:ascii="Times New Roman" w:hAnsi="Times New Roman"/>
          <w:sz w:val="28"/>
          <w:szCs w:val="28"/>
        </w:rPr>
        <w:t>осн</w:t>
      </w:r>
      <w:r w:rsidR="004530E4" w:rsidRPr="004530E4">
        <w:rPr>
          <w:rStyle w:val="fontstyle01"/>
          <w:rFonts w:ascii="Times New Roman" w:hAnsi="Times New Roman"/>
          <w:sz w:val="28"/>
          <w:szCs w:val="28"/>
        </w:rPr>
        <w:t>овные значения лексических единиц (слов,</w:t>
      </w:r>
      <w:r w:rsidR="004530E4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0E4" w:rsidRPr="004530E4">
        <w:rPr>
          <w:rStyle w:val="fontstyle01"/>
          <w:rFonts w:ascii="Times New Roman" w:hAnsi="Times New Roman"/>
          <w:sz w:val="28"/>
          <w:szCs w:val="28"/>
        </w:rPr>
        <w:t>словосочетаний), обслуживающих ситуации в рамках</w:t>
      </w:r>
      <w:r w:rsidR="004530E4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0E4" w:rsidRPr="004530E4">
        <w:rPr>
          <w:rStyle w:val="fontstyle01"/>
          <w:rFonts w:ascii="Times New Roman" w:hAnsi="Times New Roman"/>
          <w:sz w:val="28"/>
          <w:szCs w:val="28"/>
        </w:rPr>
        <w:t>тематики основной школы (задание 4).</w:t>
      </w:r>
    </w:p>
    <w:p w14:paraId="30EB8A52" w14:textId="41A829B7" w:rsidR="00E64BCD" w:rsidRDefault="00E64BCD" w:rsidP="004530E4">
      <w:pPr>
        <w:tabs>
          <w:tab w:val="left" w:pos="993"/>
        </w:tabs>
        <w:spacing w:after="0" w:line="36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Учащиеся 7-х классов</w:t>
      </w:r>
      <w:r w:rsidR="006B5C63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AF0991">
        <w:rPr>
          <w:rStyle w:val="fontstyle01"/>
          <w:rFonts w:ascii="Times New Roman" w:hAnsi="Times New Roman"/>
          <w:sz w:val="28"/>
          <w:szCs w:val="28"/>
        </w:rPr>
        <w:t>Елизовского района</w:t>
      </w:r>
      <w:r w:rsidR="006B5C63">
        <w:rPr>
          <w:rStyle w:val="fontstyle01"/>
          <w:rFonts w:ascii="Times New Roman" w:hAnsi="Times New Roman"/>
          <w:sz w:val="28"/>
          <w:szCs w:val="28"/>
        </w:rPr>
        <w:t>, выполнявшие</w:t>
      </w:r>
      <w:r>
        <w:rPr>
          <w:rStyle w:val="fontstyle01"/>
          <w:rFonts w:ascii="Times New Roman" w:hAnsi="Times New Roman"/>
          <w:sz w:val="28"/>
          <w:szCs w:val="28"/>
        </w:rPr>
        <w:t xml:space="preserve"> диагностическую работу по английскому языку</w:t>
      </w:r>
      <w:r w:rsidR="006B5C63">
        <w:rPr>
          <w:rStyle w:val="fontstyle01"/>
          <w:rFonts w:ascii="Times New Roman" w:hAnsi="Times New Roman"/>
          <w:sz w:val="28"/>
          <w:szCs w:val="28"/>
        </w:rPr>
        <w:t>,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CA5495">
        <w:rPr>
          <w:rStyle w:val="fontstyle01"/>
          <w:rFonts w:ascii="Times New Roman" w:hAnsi="Times New Roman"/>
          <w:sz w:val="28"/>
          <w:szCs w:val="28"/>
        </w:rPr>
        <w:t>справились с</w:t>
      </w:r>
      <w:r>
        <w:rPr>
          <w:rStyle w:val="fontstyle01"/>
          <w:rFonts w:ascii="Times New Roman" w:hAnsi="Times New Roman"/>
          <w:sz w:val="28"/>
          <w:szCs w:val="28"/>
        </w:rPr>
        <w:t xml:space="preserve"> задания</w:t>
      </w:r>
      <w:r w:rsidR="00CA5495">
        <w:rPr>
          <w:rStyle w:val="fontstyle01"/>
          <w:rFonts w:ascii="Times New Roman" w:hAnsi="Times New Roman"/>
          <w:sz w:val="28"/>
          <w:szCs w:val="28"/>
        </w:rPr>
        <w:t>ми</w:t>
      </w:r>
      <w:r>
        <w:rPr>
          <w:rStyle w:val="fontstyle01"/>
          <w:rFonts w:ascii="Times New Roman" w:hAnsi="Times New Roman"/>
          <w:sz w:val="28"/>
          <w:szCs w:val="28"/>
        </w:rPr>
        <w:t xml:space="preserve"> базового уровня сложности только на 46%. </w:t>
      </w:r>
      <w:r w:rsidR="005775F1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5775F1">
        <w:rPr>
          <w:rFonts w:ascii="Times New Roman" w:hAnsi="Times New Roman"/>
          <w:sz w:val="28"/>
          <w:szCs w:val="28"/>
        </w:rPr>
        <w:t>По данным мод</w:t>
      </w:r>
      <w:r w:rsidR="00141CBE">
        <w:rPr>
          <w:rFonts w:ascii="Times New Roman" w:hAnsi="Times New Roman"/>
          <w:sz w:val="28"/>
          <w:szCs w:val="28"/>
        </w:rPr>
        <w:t xml:space="preserve">уля МСОКО ГИС «Сетевой город» </w:t>
      </w:r>
      <w:r>
        <w:rPr>
          <w:rStyle w:val="fontstyle01"/>
          <w:rFonts w:ascii="Times New Roman" w:hAnsi="Times New Roman"/>
          <w:sz w:val="28"/>
          <w:szCs w:val="28"/>
        </w:rPr>
        <w:t>277 учен</w:t>
      </w:r>
      <w:r w:rsidR="00141CBE">
        <w:rPr>
          <w:rStyle w:val="fontstyle01"/>
          <w:rFonts w:ascii="Times New Roman" w:hAnsi="Times New Roman"/>
          <w:sz w:val="28"/>
          <w:szCs w:val="28"/>
        </w:rPr>
        <w:t>иками</w:t>
      </w:r>
      <w:r w:rsidRPr="005775F1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141CBE" w:rsidRPr="00141CBE">
        <w:rPr>
          <w:rFonts w:ascii="Times New Roman" w:hAnsi="Times New Roman"/>
          <w:sz w:val="28"/>
          <w:szCs w:val="28"/>
        </w:rPr>
        <w:t>не освоен стандарт образования по иностранному языку</w:t>
      </w:r>
      <w:r w:rsidRPr="005775F1">
        <w:rPr>
          <w:rStyle w:val="fontstyle01"/>
          <w:rFonts w:ascii="Times New Roman" w:hAnsi="Times New Roman"/>
          <w:sz w:val="28"/>
          <w:szCs w:val="28"/>
        </w:rPr>
        <w:t>,</w:t>
      </w:r>
      <w:r>
        <w:rPr>
          <w:rStyle w:val="fontstyle01"/>
          <w:rFonts w:ascii="Times New Roman" w:hAnsi="Times New Roman"/>
          <w:sz w:val="28"/>
          <w:szCs w:val="28"/>
        </w:rPr>
        <w:t xml:space="preserve"> что составило 42,9% от принявших участие в работе.</w:t>
      </w:r>
      <w:r w:rsidR="00CA5495">
        <w:rPr>
          <w:rStyle w:val="fontstyle01"/>
          <w:rFonts w:ascii="Times New Roman" w:hAnsi="Times New Roman"/>
          <w:sz w:val="28"/>
          <w:szCs w:val="28"/>
        </w:rPr>
        <w:t xml:space="preserve"> Качество обученности в среднем по Елизовскому муниципальному району составило </w:t>
      </w:r>
      <w:r w:rsidR="002C35F5">
        <w:rPr>
          <w:rStyle w:val="fontstyle01"/>
          <w:rFonts w:ascii="Times New Roman" w:hAnsi="Times New Roman"/>
          <w:sz w:val="28"/>
          <w:szCs w:val="28"/>
        </w:rPr>
        <w:t>17</w:t>
      </w:r>
      <w:r w:rsidR="00CA5495">
        <w:rPr>
          <w:rStyle w:val="fontstyle01"/>
          <w:rFonts w:ascii="Times New Roman" w:hAnsi="Times New Roman"/>
          <w:sz w:val="28"/>
          <w:szCs w:val="28"/>
        </w:rPr>
        <w:t xml:space="preserve">%, успеваемость – </w:t>
      </w:r>
      <w:r w:rsidR="002C35F5">
        <w:rPr>
          <w:rStyle w:val="fontstyle01"/>
          <w:rFonts w:ascii="Times New Roman" w:hAnsi="Times New Roman"/>
          <w:sz w:val="28"/>
          <w:szCs w:val="28"/>
        </w:rPr>
        <w:t>5</w:t>
      </w:r>
      <w:r w:rsidR="00CA5495">
        <w:rPr>
          <w:rStyle w:val="fontstyle01"/>
          <w:rFonts w:ascii="Times New Roman" w:hAnsi="Times New Roman"/>
          <w:sz w:val="28"/>
          <w:szCs w:val="28"/>
        </w:rPr>
        <w:t xml:space="preserve">9%.  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</w:p>
    <w:p w14:paraId="5726264F" w14:textId="77777777" w:rsidR="004530E4" w:rsidRPr="004530E4" w:rsidRDefault="004530E4" w:rsidP="004530E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987937" w14:textId="77777777" w:rsidR="00784D53" w:rsidRPr="00AE37F4" w:rsidRDefault="004530E4" w:rsidP="00F107A8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49BD17FC" wp14:editId="764DF0F7">
            <wp:extent cx="5890161" cy="2909455"/>
            <wp:effectExtent l="0" t="0" r="15875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D6F2EFD" w14:textId="77777777" w:rsidR="00784D53" w:rsidRPr="004530E4" w:rsidRDefault="00784D53" w:rsidP="00350C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30E4">
        <w:rPr>
          <w:rFonts w:ascii="Times New Roman" w:hAnsi="Times New Roman"/>
          <w:sz w:val="24"/>
          <w:szCs w:val="24"/>
        </w:rPr>
        <w:t xml:space="preserve">Диаграмма </w:t>
      </w:r>
      <w:r w:rsidR="00515955">
        <w:rPr>
          <w:rFonts w:ascii="Times New Roman" w:hAnsi="Times New Roman"/>
          <w:sz w:val="24"/>
          <w:szCs w:val="24"/>
        </w:rPr>
        <w:t>9</w:t>
      </w:r>
      <w:r w:rsidRPr="004530E4">
        <w:rPr>
          <w:rFonts w:ascii="Times New Roman" w:hAnsi="Times New Roman"/>
          <w:sz w:val="24"/>
          <w:szCs w:val="24"/>
        </w:rPr>
        <w:t>. Сравнительная характеристика результативности выполнения заданий по Карагинскому МР в сравнении с краевым показателем.</w:t>
      </w:r>
    </w:p>
    <w:p w14:paraId="7D6A6B0F" w14:textId="77777777" w:rsidR="00350C92" w:rsidRPr="00AE37F4" w:rsidRDefault="00350C92" w:rsidP="00350C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69A25C4" w14:textId="77777777" w:rsidR="00350C92" w:rsidRPr="00AE37F4" w:rsidRDefault="00350C92" w:rsidP="00350C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2A7D235" w14:textId="77777777" w:rsidR="004530E4" w:rsidRPr="004530E4" w:rsidRDefault="004530E4" w:rsidP="004530E4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4530E4">
        <w:rPr>
          <w:rFonts w:ascii="Times New Roman" w:hAnsi="Times New Roman"/>
          <w:sz w:val="28"/>
          <w:szCs w:val="24"/>
        </w:rPr>
        <w:lastRenderedPageBreak/>
        <w:t xml:space="preserve">Обучающиеся 7-х классов Карагинского муниципального района на </w:t>
      </w:r>
      <w:r w:rsidRPr="004530E4">
        <w:rPr>
          <w:rFonts w:ascii="Times New Roman" w:hAnsi="Times New Roman"/>
          <w:sz w:val="28"/>
          <w:szCs w:val="28"/>
        </w:rPr>
        <w:t xml:space="preserve">достаточном уровне справились лишь с одним заданием </w:t>
      </w:r>
      <w:r w:rsidR="00AF0991">
        <w:rPr>
          <w:rFonts w:ascii="Times New Roman" w:hAnsi="Times New Roman"/>
          <w:sz w:val="28"/>
          <w:szCs w:val="28"/>
        </w:rPr>
        <w:t xml:space="preserve">№ </w:t>
      </w:r>
      <w:r w:rsidRPr="004530E4">
        <w:rPr>
          <w:rFonts w:ascii="Times New Roman" w:hAnsi="Times New Roman"/>
          <w:sz w:val="28"/>
          <w:szCs w:val="28"/>
        </w:rPr>
        <w:t xml:space="preserve">2 (умение читать текст с выборочным пониманием нужной/интересующей информации (просмотровое/поисковое чтение); </w:t>
      </w:r>
      <w:r w:rsidRPr="004530E4">
        <w:rPr>
          <w:rStyle w:val="fontstyle01"/>
          <w:rFonts w:ascii="Times New Roman" w:hAnsi="Times New Roman"/>
          <w:sz w:val="28"/>
          <w:szCs w:val="28"/>
        </w:rPr>
        <w:t>устанавливать логическую последовательность основных</w:t>
      </w:r>
      <w:r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фактов текста; использовать различные приемы смысловой переработки</w:t>
      </w:r>
      <w:r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текста: языковую догадку, анализ;</w:t>
      </w:r>
      <w:r w:rsidRPr="004530E4">
        <w:rPr>
          <w:rFonts w:ascii="Times New Roman" w:hAnsi="Times New Roman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выходить из положения при дефиците языковых</w:t>
      </w:r>
      <w:r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средств; пользоваться языковой и контекстуальной догадкой,</w:t>
      </w:r>
      <w:r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прогнозировать содержание при чтении).</w:t>
      </w:r>
    </w:p>
    <w:p w14:paraId="4B37F46D" w14:textId="35DC3585" w:rsidR="004530E4" w:rsidRDefault="00E6509D" w:rsidP="004530E4">
      <w:pPr>
        <w:tabs>
          <w:tab w:val="left" w:pos="993"/>
        </w:tabs>
        <w:spacing w:after="0" w:line="36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</w:t>
      </w:r>
      <w:r w:rsidR="004530E4" w:rsidRPr="00E6509D">
        <w:rPr>
          <w:rFonts w:ascii="Times New Roman" w:hAnsi="Times New Roman"/>
          <w:sz w:val="28"/>
          <w:szCs w:val="28"/>
        </w:rPr>
        <w:t xml:space="preserve"> задания освоены семиклассниками на низком уровне (результативность от </w:t>
      </w:r>
      <w:r>
        <w:rPr>
          <w:rFonts w:ascii="Times New Roman" w:hAnsi="Times New Roman"/>
          <w:sz w:val="28"/>
          <w:szCs w:val="28"/>
        </w:rPr>
        <w:t>37,24</w:t>
      </w:r>
      <w:r w:rsidR="004530E4" w:rsidRPr="00E650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59,36</w:t>
      </w:r>
      <w:r w:rsidR="004530E4" w:rsidRPr="00E6509D">
        <w:rPr>
          <w:rFonts w:ascii="Times New Roman" w:hAnsi="Times New Roman"/>
          <w:sz w:val="28"/>
          <w:szCs w:val="28"/>
        </w:rPr>
        <w:t>%)</w:t>
      </w:r>
      <w:r w:rsidR="00AF0991" w:rsidRPr="00E6509D">
        <w:rPr>
          <w:rFonts w:ascii="Times New Roman" w:hAnsi="Times New Roman"/>
          <w:sz w:val="28"/>
          <w:szCs w:val="28"/>
        </w:rPr>
        <w:t xml:space="preserve"> </w:t>
      </w:r>
      <w:r w:rsidRPr="00E6509D">
        <w:rPr>
          <w:rFonts w:ascii="Times New Roman" w:hAnsi="Times New Roman"/>
          <w:sz w:val="28"/>
          <w:szCs w:val="28"/>
        </w:rPr>
        <w:t xml:space="preserve">на умение </w:t>
      </w:r>
      <w:r w:rsidR="004530E4" w:rsidRPr="00E6509D">
        <w:rPr>
          <w:rStyle w:val="fontstyle01"/>
          <w:rFonts w:ascii="Times New Roman" w:hAnsi="Times New Roman"/>
          <w:sz w:val="28"/>
          <w:szCs w:val="28"/>
        </w:rPr>
        <w:t>распознавать и использовать</w:t>
      </w:r>
      <w:r w:rsidR="004530E4" w:rsidRPr="004530E4">
        <w:rPr>
          <w:rStyle w:val="fontstyle01"/>
          <w:rFonts w:ascii="Times New Roman" w:hAnsi="Times New Roman"/>
          <w:sz w:val="28"/>
          <w:szCs w:val="28"/>
        </w:rPr>
        <w:t xml:space="preserve"> в речи глаголы в наиболее</w:t>
      </w:r>
      <w:r w:rsidR="004530E4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0E4" w:rsidRPr="004530E4">
        <w:rPr>
          <w:rStyle w:val="fontstyle01"/>
          <w:rFonts w:ascii="Times New Roman" w:hAnsi="Times New Roman"/>
          <w:sz w:val="28"/>
          <w:szCs w:val="28"/>
        </w:rPr>
        <w:t>употребительных временны́х формах действительного залога:</w:t>
      </w:r>
      <w:r w:rsidR="004530E4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0E4" w:rsidRPr="004530E4">
        <w:rPr>
          <w:rStyle w:val="fontstyle21"/>
          <w:rFonts w:ascii="Times New Roman" w:hAnsi="Times New Roman"/>
          <w:sz w:val="28"/>
          <w:szCs w:val="28"/>
        </w:rPr>
        <w:t xml:space="preserve">Present Simple, Future Simple </w:t>
      </w:r>
      <w:r w:rsidR="004530E4" w:rsidRPr="004530E4">
        <w:rPr>
          <w:rStyle w:val="fontstyle01"/>
          <w:rFonts w:ascii="Times New Roman" w:hAnsi="Times New Roman"/>
          <w:sz w:val="28"/>
          <w:szCs w:val="28"/>
        </w:rPr>
        <w:t xml:space="preserve">и </w:t>
      </w:r>
      <w:r w:rsidR="004530E4" w:rsidRPr="004530E4">
        <w:rPr>
          <w:rStyle w:val="fontstyle21"/>
          <w:rFonts w:ascii="Times New Roman" w:hAnsi="Times New Roman"/>
          <w:sz w:val="28"/>
          <w:szCs w:val="28"/>
        </w:rPr>
        <w:t>Past Simple, Present</w:t>
      </w:r>
      <w:r w:rsidR="004530E4" w:rsidRPr="004530E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4530E4" w:rsidRPr="004530E4">
        <w:rPr>
          <w:rStyle w:val="fontstyle21"/>
          <w:rFonts w:ascii="Times New Roman" w:hAnsi="Times New Roman"/>
          <w:sz w:val="28"/>
          <w:szCs w:val="28"/>
        </w:rPr>
        <w:t xml:space="preserve">Continuous; </w:t>
      </w:r>
      <w:r w:rsidR="004530E4" w:rsidRPr="00141CBE">
        <w:rPr>
          <w:rStyle w:val="fontstyle21"/>
          <w:rFonts w:ascii="Times New Roman" w:hAnsi="Times New Roman"/>
          <w:i w:val="0"/>
          <w:sz w:val="28"/>
          <w:szCs w:val="28"/>
        </w:rPr>
        <w:t xml:space="preserve">распознавать и </w:t>
      </w:r>
      <w:r w:rsidR="004530E4" w:rsidRPr="00141CBE">
        <w:rPr>
          <w:rStyle w:val="fontstyle01"/>
          <w:rFonts w:ascii="Times New Roman" w:hAnsi="Times New Roman"/>
          <w:sz w:val="28"/>
          <w:szCs w:val="28"/>
        </w:rPr>
        <w:t xml:space="preserve">употреблять </w:t>
      </w:r>
      <w:r w:rsidR="004530E4" w:rsidRPr="004530E4">
        <w:rPr>
          <w:rStyle w:val="fontstyle01"/>
          <w:rFonts w:ascii="Times New Roman" w:hAnsi="Times New Roman"/>
          <w:sz w:val="28"/>
          <w:szCs w:val="28"/>
        </w:rPr>
        <w:t>в речи имена существительные в</w:t>
      </w:r>
      <w:r w:rsidR="004530E4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0E4" w:rsidRPr="004530E4">
        <w:rPr>
          <w:rStyle w:val="fontstyle01"/>
          <w:rFonts w:ascii="Times New Roman" w:hAnsi="Times New Roman"/>
          <w:sz w:val="28"/>
          <w:szCs w:val="28"/>
        </w:rPr>
        <w:t>единственном числе и во множественном числе, образованные</w:t>
      </w:r>
      <w:r w:rsidR="004530E4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0E4" w:rsidRPr="004530E4">
        <w:rPr>
          <w:rStyle w:val="fontstyle01"/>
          <w:rFonts w:ascii="Times New Roman" w:hAnsi="Times New Roman"/>
          <w:sz w:val="28"/>
          <w:szCs w:val="28"/>
        </w:rPr>
        <w:t>по правилу, и исключения; Распознавать и употреблять в речи местоимения: личные</w:t>
      </w:r>
      <w:r w:rsidR="004530E4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0E4" w:rsidRPr="004530E4">
        <w:rPr>
          <w:rStyle w:val="fontstyle01"/>
          <w:rFonts w:ascii="Times New Roman" w:hAnsi="Times New Roman"/>
          <w:sz w:val="28"/>
          <w:szCs w:val="28"/>
        </w:rPr>
        <w:t>(в именительном и объектном падежах, а также в абсолютной</w:t>
      </w:r>
      <w:r w:rsidR="004530E4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0E4" w:rsidRPr="004530E4">
        <w:rPr>
          <w:rStyle w:val="fontstyle01"/>
          <w:rFonts w:ascii="Times New Roman" w:hAnsi="Times New Roman"/>
          <w:sz w:val="28"/>
          <w:szCs w:val="28"/>
        </w:rPr>
        <w:t>форме), притяжательные, указательные, неопределенные,</w:t>
      </w:r>
      <w:r w:rsidR="004530E4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0E4" w:rsidRPr="004530E4">
        <w:rPr>
          <w:rStyle w:val="fontstyle01"/>
          <w:rFonts w:ascii="Times New Roman" w:hAnsi="Times New Roman"/>
          <w:sz w:val="28"/>
          <w:szCs w:val="28"/>
        </w:rPr>
        <w:t>относительные, вопросительные; распознавать и употреблять в речи имена прилагательные в</w:t>
      </w:r>
      <w:r w:rsidR="004530E4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0E4" w:rsidRPr="004530E4">
        <w:rPr>
          <w:rStyle w:val="fontstyle01"/>
          <w:rFonts w:ascii="Times New Roman" w:hAnsi="Times New Roman"/>
          <w:sz w:val="28"/>
          <w:szCs w:val="28"/>
        </w:rPr>
        <w:t>положительной, сравнительной и превосходной степенях,</w:t>
      </w:r>
      <w:r w:rsidR="004530E4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0E4" w:rsidRPr="004530E4">
        <w:rPr>
          <w:rStyle w:val="fontstyle01"/>
          <w:rFonts w:ascii="Times New Roman" w:hAnsi="Times New Roman"/>
          <w:sz w:val="28"/>
          <w:szCs w:val="28"/>
        </w:rPr>
        <w:t xml:space="preserve">образованные по правилу, и исключения (задание 3); </w:t>
      </w:r>
      <w:r w:rsidR="004530E4" w:rsidRPr="004530E4">
        <w:rPr>
          <w:rFonts w:ascii="Times New Roman" w:hAnsi="Times New Roman"/>
          <w:sz w:val="28"/>
          <w:szCs w:val="28"/>
        </w:rPr>
        <w:t>р</w:t>
      </w:r>
      <w:r w:rsidR="004530E4" w:rsidRPr="004530E4">
        <w:rPr>
          <w:rFonts w:ascii="Times New Roman" w:hAnsi="Times New Roman"/>
          <w:color w:val="000000"/>
          <w:sz w:val="28"/>
          <w:szCs w:val="28"/>
        </w:rPr>
        <w:t>аспознавать и употреблять в речи лексические единицы, обслуживающие ситуации в рамках тематики начальной и основной школы</w:t>
      </w:r>
      <w:r w:rsidR="004530E4" w:rsidRPr="004530E4">
        <w:rPr>
          <w:rFonts w:ascii="Times New Roman" w:hAnsi="Times New Roman"/>
          <w:sz w:val="28"/>
          <w:szCs w:val="28"/>
        </w:rPr>
        <w:t xml:space="preserve">, а также </w:t>
      </w:r>
      <w:r w:rsidR="00CA5495">
        <w:rPr>
          <w:rStyle w:val="fontstyle01"/>
          <w:rFonts w:ascii="Times New Roman" w:hAnsi="Times New Roman"/>
          <w:sz w:val="28"/>
          <w:szCs w:val="28"/>
        </w:rPr>
        <w:t>осно</w:t>
      </w:r>
      <w:r w:rsidR="004530E4" w:rsidRPr="004530E4">
        <w:rPr>
          <w:rStyle w:val="fontstyle01"/>
          <w:rFonts w:ascii="Times New Roman" w:hAnsi="Times New Roman"/>
          <w:sz w:val="28"/>
          <w:szCs w:val="28"/>
        </w:rPr>
        <w:t>вные значения лексических единиц (слов,</w:t>
      </w:r>
      <w:r w:rsidR="004530E4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0E4" w:rsidRPr="004530E4">
        <w:rPr>
          <w:rStyle w:val="fontstyle01"/>
          <w:rFonts w:ascii="Times New Roman" w:hAnsi="Times New Roman"/>
          <w:sz w:val="28"/>
          <w:szCs w:val="28"/>
        </w:rPr>
        <w:t>словосочетаний), обслуживающих ситуации в рамках</w:t>
      </w:r>
      <w:r w:rsidR="004530E4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0E4" w:rsidRPr="004530E4">
        <w:rPr>
          <w:rStyle w:val="fontstyle01"/>
          <w:rFonts w:ascii="Times New Roman" w:hAnsi="Times New Roman"/>
          <w:sz w:val="28"/>
          <w:szCs w:val="28"/>
        </w:rPr>
        <w:t>тематики основной школы (задание 4).</w:t>
      </w:r>
    </w:p>
    <w:p w14:paraId="3CA8C3C7" w14:textId="5648B83E" w:rsidR="00CA5495" w:rsidRDefault="00CA5495" w:rsidP="004530E4">
      <w:pPr>
        <w:tabs>
          <w:tab w:val="left" w:pos="993"/>
        </w:tabs>
        <w:spacing w:after="0" w:line="36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 xml:space="preserve">Учащиеся 7-х классов Карагинского муниципального района справились с заданиями базового уровня сложности по английскому языку только на 36%. </w:t>
      </w:r>
      <w:r w:rsidR="00E6509D">
        <w:rPr>
          <w:rStyle w:val="fontstyle01"/>
          <w:rFonts w:ascii="Times New Roman" w:hAnsi="Times New Roman"/>
          <w:sz w:val="28"/>
          <w:szCs w:val="28"/>
        </w:rPr>
        <w:t>Показатель</w:t>
      </w:r>
      <w:r w:rsidR="002C35F5">
        <w:rPr>
          <w:rStyle w:val="fontstyle01"/>
          <w:rFonts w:ascii="Times New Roman" w:hAnsi="Times New Roman"/>
          <w:sz w:val="28"/>
          <w:szCs w:val="28"/>
        </w:rPr>
        <w:t xml:space="preserve"> качества обученности составил 5</w:t>
      </w:r>
      <w:r>
        <w:rPr>
          <w:rStyle w:val="fontstyle01"/>
          <w:rFonts w:ascii="Times New Roman" w:hAnsi="Times New Roman"/>
          <w:sz w:val="28"/>
          <w:szCs w:val="28"/>
        </w:rPr>
        <w:t xml:space="preserve">%, </w:t>
      </w:r>
      <w:r w:rsidR="002C35F5">
        <w:rPr>
          <w:rStyle w:val="fontstyle01"/>
          <w:rFonts w:ascii="Times New Roman" w:hAnsi="Times New Roman"/>
          <w:sz w:val="28"/>
          <w:szCs w:val="28"/>
        </w:rPr>
        <w:t>у</w:t>
      </w:r>
      <w:r w:rsidR="00D25EAB">
        <w:rPr>
          <w:rStyle w:val="fontstyle01"/>
          <w:rFonts w:ascii="Times New Roman" w:hAnsi="Times New Roman"/>
          <w:sz w:val="28"/>
          <w:szCs w:val="28"/>
        </w:rPr>
        <w:t xml:space="preserve">спеваемость составляет </w:t>
      </w:r>
      <w:r w:rsidR="002C35F5">
        <w:rPr>
          <w:rStyle w:val="fontstyle01"/>
          <w:rFonts w:ascii="Times New Roman" w:hAnsi="Times New Roman"/>
          <w:sz w:val="28"/>
          <w:szCs w:val="28"/>
        </w:rPr>
        <w:t xml:space="preserve">45%. </w:t>
      </w:r>
      <w:r w:rsidR="005775F1">
        <w:rPr>
          <w:rFonts w:ascii="Times New Roman" w:hAnsi="Times New Roman"/>
          <w:sz w:val="28"/>
          <w:szCs w:val="28"/>
        </w:rPr>
        <w:t xml:space="preserve">По данным модуля МСОКО ГИС «Сетевой </w:t>
      </w:r>
      <w:r w:rsidR="00141CBE">
        <w:rPr>
          <w:rFonts w:ascii="Times New Roman" w:hAnsi="Times New Roman"/>
          <w:sz w:val="28"/>
          <w:szCs w:val="28"/>
        </w:rPr>
        <w:t xml:space="preserve">город» </w:t>
      </w:r>
      <w:r w:rsidR="002C35F5" w:rsidRPr="005775F1">
        <w:rPr>
          <w:rStyle w:val="fontstyle01"/>
          <w:rFonts w:ascii="Times New Roman" w:hAnsi="Times New Roman"/>
          <w:sz w:val="28"/>
          <w:szCs w:val="28"/>
        </w:rPr>
        <w:t>11</w:t>
      </w:r>
      <w:r w:rsidR="00141CBE">
        <w:rPr>
          <w:rStyle w:val="fontstyle01"/>
          <w:rFonts w:ascii="Times New Roman" w:hAnsi="Times New Roman"/>
          <w:sz w:val="28"/>
          <w:szCs w:val="28"/>
        </w:rPr>
        <w:t xml:space="preserve"> учениками 7-х классов (55%), принявшими</w:t>
      </w:r>
      <w:r w:rsidR="00D25EAB" w:rsidRPr="005775F1">
        <w:rPr>
          <w:rStyle w:val="fontstyle01"/>
          <w:rFonts w:ascii="Times New Roman" w:hAnsi="Times New Roman"/>
          <w:sz w:val="28"/>
          <w:szCs w:val="28"/>
        </w:rPr>
        <w:t xml:space="preserve"> участие в диагностической работе</w:t>
      </w:r>
      <w:r w:rsidR="00141CBE">
        <w:rPr>
          <w:rStyle w:val="fontstyle01"/>
          <w:rFonts w:ascii="Times New Roman" w:hAnsi="Times New Roman"/>
          <w:sz w:val="28"/>
          <w:szCs w:val="28"/>
        </w:rPr>
        <w:t>,</w:t>
      </w:r>
      <w:r w:rsidR="00D25EAB" w:rsidRPr="005775F1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141CBE" w:rsidRPr="00141CBE">
        <w:rPr>
          <w:rFonts w:ascii="Times New Roman" w:hAnsi="Times New Roman"/>
          <w:sz w:val="28"/>
          <w:szCs w:val="28"/>
        </w:rPr>
        <w:t>не освоен стандарт образования по иностранному языку</w:t>
      </w:r>
      <w:r w:rsidR="00141CBE">
        <w:rPr>
          <w:rStyle w:val="fontstyle01"/>
          <w:rFonts w:ascii="Times New Roman" w:hAnsi="Times New Roman"/>
          <w:sz w:val="28"/>
          <w:szCs w:val="28"/>
        </w:rPr>
        <w:t>.</w:t>
      </w:r>
    </w:p>
    <w:p w14:paraId="316B7C64" w14:textId="77777777" w:rsidR="006803ED" w:rsidRPr="00AE37F4" w:rsidRDefault="006803ED" w:rsidP="006803ED">
      <w:pPr>
        <w:pStyle w:val="a3"/>
        <w:tabs>
          <w:tab w:val="left" w:pos="735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38FCCAB" w14:textId="77777777" w:rsidR="00784D53" w:rsidRPr="00AE37F4" w:rsidRDefault="004530E4" w:rsidP="0026037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27222C71" wp14:editId="650FB680">
            <wp:extent cx="6055872" cy="2363189"/>
            <wp:effectExtent l="0" t="0" r="2540" b="1841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EAB6269" w14:textId="77777777" w:rsidR="00784D53" w:rsidRPr="004530E4" w:rsidRDefault="00784D53" w:rsidP="002603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30E4">
        <w:rPr>
          <w:rFonts w:ascii="Times New Roman" w:hAnsi="Times New Roman"/>
          <w:sz w:val="24"/>
          <w:szCs w:val="24"/>
        </w:rPr>
        <w:t>Диаграмма 1</w:t>
      </w:r>
      <w:r w:rsidR="00515955">
        <w:rPr>
          <w:rFonts w:ascii="Times New Roman" w:hAnsi="Times New Roman"/>
          <w:sz w:val="24"/>
          <w:szCs w:val="24"/>
        </w:rPr>
        <w:t>0</w:t>
      </w:r>
      <w:r w:rsidRPr="004530E4">
        <w:rPr>
          <w:rFonts w:ascii="Times New Roman" w:hAnsi="Times New Roman"/>
          <w:sz w:val="24"/>
          <w:szCs w:val="24"/>
        </w:rPr>
        <w:t>. Сравнительная характеристика результативности выполнения заданий по Олюторскому МР в сравнении с краевым показателем.</w:t>
      </w:r>
    </w:p>
    <w:p w14:paraId="4FEB2904" w14:textId="77777777" w:rsidR="00260377" w:rsidRPr="00AE37F4" w:rsidRDefault="00260377" w:rsidP="002603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B915440" w14:textId="77777777" w:rsidR="00260377" w:rsidRPr="004530E4" w:rsidRDefault="00260377" w:rsidP="00260377">
      <w:pPr>
        <w:tabs>
          <w:tab w:val="left" w:pos="735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0E4">
        <w:rPr>
          <w:rFonts w:ascii="Times New Roman" w:hAnsi="Times New Roman"/>
          <w:sz w:val="28"/>
          <w:szCs w:val="28"/>
        </w:rPr>
        <w:tab/>
        <w:t xml:space="preserve">Из диаграммы видно, что </w:t>
      </w:r>
      <w:r w:rsidR="0086530A" w:rsidRPr="004530E4">
        <w:rPr>
          <w:rFonts w:ascii="Times New Roman" w:hAnsi="Times New Roman"/>
          <w:sz w:val="28"/>
          <w:szCs w:val="28"/>
        </w:rPr>
        <w:t>обучающиеся из</w:t>
      </w:r>
      <w:r w:rsidRPr="004530E4">
        <w:rPr>
          <w:rFonts w:ascii="Times New Roman" w:hAnsi="Times New Roman"/>
          <w:sz w:val="28"/>
          <w:szCs w:val="28"/>
        </w:rPr>
        <w:t xml:space="preserve"> Олюторско</w:t>
      </w:r>
      <w:r w:rsidR="0086530A" w:rsidRPr="004530E4">
        <w:rPr>
          <w:rFonts w:ascii="Times New Roman" w:hAnsi="Times New Roman"/>
          <w:sz w:val="28"/>
          <w:szCs w:val="28"/>
        </w:rPr>
        <w:t xml:space="preserve">го </w:t>
      </w:r>
      <w:r w:rsidRPr="004530E4">
        <w:rPr>
          <w:rFonts w:ascii="Times New Roman" w:hAnsi="Times New Roman"/>
          <w:sz w:val="28"/>
          <w:szCs w:val="28"/>
        </w:rPr>
        <w:t>муниципально</w:t>
      </w:r>
      <w:r w:rsidR="0086530A" w:rsidRPr="004530E4">
        <w:rPr>
          <w:rFonts w:ascii="Times New Roman" w:hAnsi="Times New Roman"/>
          <w:sz w:val="28"/>
          <w:szCs w:val="28"/>
        </w:rPr>
        <w:t>го</w:t>
      </w:r>
      <w:r w:rsidRPr="004530E4">
        <w:rPr>
          <w:rFonts w:ascii="Times New Roman" w:hAnsi="Times New Roman"/>
          <w:sz w:val="28"/>
          <w:szCs w:val="28"/>
        </w:rPr>
        <w:t xml:space="preserve"> район</w:t>
      </w:r>
      <w:r w:rsidR="0086530A" w:rsidRPr="004530E4">
        <w:rPr>
          <w:rFonts w:ascii="Times New Roman" w:hAnsi="Times New Roman"/>
          <w:sz w:val="28"/>
          <w:szCs w:val="28"/>
        </w:rPr>
        <w:t>а</w:t>
      </w:r>
      <w:r w:rsidRPr="004530E4">
        <w:rPr>
          <w:rFonts w:ascii="Times New Roman" w:hAnsi="Times New Roman"/>
          <w:sz w:val="28"/>
          <w:szCs w:val="28"/>
        </w:rPr>
        <w:t xml:space="preserve"> все</w:t>
      </w:r>
      <w:r w:rsidR="004530E4" w:rsidRPr="004530E4">
        <w:rPr>
          <w:rFonts w:ascii="Times New Roman" w:hAnsi="Times New Roman"/>
          <w:sz w:val="28"/>
          <w:szCs w:val="28"/>
        </w:rPr>
        <w:t xml:space="preserve"> задания выполнили на низком</w:t>
      </w:r>
      <w:r w:rsidR="008E6F3F" w:rsidRPr="004530E4">
        <w:rPr>
          <w:rFonts w:ascii="Times New Roman" w:hAnsi="Times New Roman"/>
          <w:sz w:val="28"/>
          <w:szCs w:val="28"/>
        </w:rPr>
        <w:t xml:space="preserve"> </w:t>
      </w:r>
      <w:r w:rsidRPr="004530E4">
        <w:rPr>
          <w:rFonts w:ascii="Times New Roman" w:hAnsi="Times New Roman"/>
          <w:sz w:val="28"/>
          <w:szCs w:val="28"/>
        </w:rPr>
        <w:t>уровне</w:t>
      </w:r>
      <w:r w:rsidR="004530E4">
        <w:rPr>
          <w:rFonts w:ascii="Times New Roman" w:hAnsi="Times New Roman"/>
          <w:sz w:val="28"/>
          <w:szCs w:val="28"/>
        </w:rPr>
        <w:t>. Плохо освоены такие умения как:</w:t>
      </w:r>
    </w:p>
    <w:p w14:paraId="6159CDE6" w14:textId="77777777" w:rsidR="004530E4" w:rsidRPr="004530E4" w:rsidRDefault="004530E4" w:rsidP="004530E4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30E4">
        <w:rPr>
          <w:rFonts w:ascii="Times New Roman" w:hAnsi="Times New Roman"/>
          <w:sz w:val="28"/>
          <w:szCs w:val="28"/>
        </w:rPr>
        <w:t>Задание 1 (уметь читать аутентичные тексты различных жанров с пониманием основного содержания; использовать различные приемы смысловой переработки текста: языковую догадку, анализ; выходить из положения при дефиците языковых средств);</w:t>
      </w:r>
    </w:p>
    <w:p w14:paraId="4D3CE8AA" w14:textId="77777777" w:rsidR="004530E4" w:rsidRPr="004530E4" w:rsidRDefault="004530E4" w:rsidP="004530E4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4530E4">
        <w:rPr>
          <w:rFonts w:ascii="Times New Roman" w:hAnsi="Times New Roman"/>
          <w:sz w:val="28"/>
          <w:szCs w:val="28"/>
        </w:rPr>
        <w:t xml:space="preserve">Задание 2 (умение читать текст с выборочным пониманием нужной/интересующей информации (просмотровое/поисковое чтение); </w:t>
      </w:r>
      <w:r w:rsidRPr="004530E4">
        <w:rPr>
          <w:rStyle w:val="fontstyle01"/>
          <w:rFonts w:ascii="Times New Roman" w:hAnsi="Times New Roman"/>
          <w:sz w:val="28"/>
          <w:szCs w:val="28"/>
        </w:rPr>
        <w:t>устанавливать логическую последовательность основных</w:t>
      </w:r>
      <w:r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фактов текста; использовать различные приемы смысловой переработки</w:t>
      </w:r>
      <w:r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текста: языковую догадку, анализ;</w:t>
      </w:r>
      <w:r w:rsidRPr="004530E4">
        <w:rPr>
          <w:rFonts w:ascii="Times New Roman" w:hAnsi="Times New Roman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выходить из положения при дефиците языковых</w:t>
      </w:r>
      <w:r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средств; пользоваться языковой и контекстуальной догадкой,</w:t>
      </w:r>
      <w:r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прогнозировать содержание при чтении).</w:t>
      </w:r>
    </w:p>
    <w:p w14:paraId="34B6A21E" w14:textId="77777777" w:rsidR="004530E4" w:rsidRPr="007D6D6A" w:rsidRDefault="004530E4" w:rsidP="004530E4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01"/>
          <w:rFonts w:ascii="Calibri" w:hAnsi="Calibri"/>
          <w:color w:val="auto"/>
          <w:sz w:val="28"/>
          <w:szCs w:val="28"/>
        </w:rPr>
      </w:pPr>
      <w:r w:rsidRPr="004530E4">
        <w:rPr>
          <w:rFonts w:ascii="Times New Roman" w:hAnsi="Times New Roman"/>
          <w:sz w:val="28"/>
          <w:szCs w:val="28"/>
        </w:rPr>
        <w:t xml:space="preserve">Задание 3 (умение </w:t>
      </w:r>
      <w:r w:rsidRPr="004530E4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распознавать и использовать в речи глаголы в </w:t>
      </w:r>
      <w:r w:rsidRPr="007D6D6A">
        <w:rPr>
          <w:rStyle w:val="fontstyle01"/>
          <w:rFonts w:ascii="Times New Roman" w:hAnsi="Times New Roman"/>
          <w:sz w:val="28"/>
          <w:szCs w:val="28"/>
        </w:rPr>
        <w:t>наиболее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употребительных временны́х формах действительного залога: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21"/>
          <w:rFonts w:ascii="Times New Roman" w:hAnsi="Times New Roman"/>
          <w:sz w:val="28"/>
          <w:szCs w:val="28"/>
        </w:rPr>
        <w:t xml:space="preserve">Present Simple, Future Simple </w:t>
      </w:r>
      <w:r w:rsidRPr="007D6D6A">
        <w:rPr>
          <w:rStyle w:val="fontstyle01"/>
          <w:rFonts w:ascii="Times New Roman" w:hAnsi="Times New Roman"/>
          <w:sz w:val="28"/>
          <w:szCs w:val="28"/>
        </w:rPr>
        <w:t xml:space="preserve">и </w:t>
      </w:r>
      <w:r w:rsidRPr="007D6D6A">
        <w:rPr>
          <w:rStyle w:val="fontstyle21"/>
          <w:rFonts w:ascii="Times New Roman" w:hAnsi="Times New Roman"/>
          <w:sz w:val="28"/>
          <w:szCs w:val="28"/>
        </w:rPr>
        <w:t>Past Simple, Present</w:t>
      </w:r>
      <w:r w:rsidRPr="007D6D6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D6D6A">
        <w:rPr>
          <w:rStyle w:val="fontstyle21"/>
          <w:rFonts w:ascii="Times New Roman" w:hAnsi="Times New Roman"/>
          <w:sz w:val="28"/>
          <w:szCs w:val="28"/>
        </w:rPr>
        <w:t xml:space="preserve">Continuous; </w:t>
      </w:r>
      <w:r w:rsidRPr="00141CBE">
        <w:rPr>
          <w:rStyle w:val="fontstyle21"/>
          <w:rFonts w:ascii="Times New Roman" w:hAnsi="Times New Roman"/>
          <w:i w:val="0"/>
          <w:sz w:val="28"/>
          <w:szCs w:val="28"/>
        </w:rPr>
        <w:t xml:space="preserve">распознавать и </w:t>
      </w:r>
      <w:r w:rsidRPr="00141CBE">
        <w:rPr>
          <w:rStyle w:val="fontstyle01"/>
          <w:rFonts w:ascii="Times New Roman" w:hAnsi="Times New Roman"/>
          <w:sz w:val="28"/>
          <w:szCs w:val="28"/>
        </w:rPr>
        <w:t>у</w:t>
      </w:r>
      <w:r w:rsidRPr="007D6D6A">
        <w:rPr>
          <w:rStyle w:val="fontstyle01"/>
          <w:rFonts w:ascii="Times New Roman" w:hAnsi="Times New Roman"/>
          <w:sz w:val="28"/>
          <w:szCs w:val="28"/>
        </w:rPr>
        <w:t>потреблять в речи имена существительные в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единственном числе и во множественном числе, образованные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 xml:space="preserve">по правилу, и исключения; Распознавать </w:t>
      </w:r>
      <w:r w:rsidRPr="007D6D6A">
        <w:rPr>
          <w:rStyle w:val="fontstyle01"/>
          <w:rFonts w:ascii="Times New Roman" w:hAnsi="Times New Roman"/>
          <w:sz w:val="28"/>
          <w:szCs w:val="28"/>
        </w:rPr>
        <w:lastRenderedPageBreak/>
        <w:t>и употреблять в речи местоимения: личные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(в именительном и объектном падежах, а также в абсолютной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форме), притяжательные, указательные, неопределенные,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относительные, вопросительные; распознавать и употреблять в речи имена прилагательные в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положительной, сравнительной и превосходной степенях,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образованные по правилу, и исключения;</w:t>
      </w:r>
    </w:p>
    <w:p w14:paraId="5D762300" w14:textId="77777777" w:rsidR="004530E4" w:rsidRPr="00D25EAB" w:rsidRDefault="004530E4" w:rsidP="004530E4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4530E4">
        <w:rPr>
          <w:rFonts w:ascii="Times New Roman" w:hAnsi="Times New Roman"/>
          <w:sz w:val="28"/>
          <w:szCs w:val="28"/>
        </w:rPr>
        <w:t>Задание 4 (умение р</w:t>
      </w:r>
      <w:r w:rsidRPr="004530E4">
        <w:rPr>
          <w:rFonts w:ascii="Times New Roman" w:hAnsi="Times New Roman"/>
          <w:color w:val="000000"/>
          <w:sz w:val="28"/>
          <w:szCs w:val="28"/>
        </w:rPr>
        <w:t>аспознавать и употреблять в речи лексические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единицы, обслуживающие ситуации в рамках тематики начальной и основной школы</w:t>
      </w:r>
      <w:r w:rsidRPr="007D6D6A">
        <w:rPr>
          <w:rFonts w:ascii="Times New Roman" w:hAnsi="Times New Roman"/>
          <w:sz w:val="28"/>
          <w:szCs w:val="28"/>
        </w:rPr>
        <w:t xml:space="preserve">, а также </w:t>
      </w:r>
      <w:r w:rsidR="00D25EAB">
        <w:rPr>
          <w:rStyle w:val="fontstyle01"/>
          <w:rFonts w:ascii="Times New Roman" w:hAnsi="Times New Roman"/>
          <w:sz w:val="28"/>
          <w:szCs w:val="28"/>
        </w:rPr>
        <w:t>осно</w:t>
      </w:r>
      <w:r w:rsidRPr="007D6D6A">
        <w:rPr>
          <w:rStyle w:val="fontstyle01"/>
          <w:rFonts w:ascii="Times New Roman" w:hAnsi="Times New Roman"/>
          <w:sz w:val="28"/>
          <w:szCs w:val="28"/>
        </w:rPr>
        <w:t>вные значения лексических единиц (слов,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словосочетаний), обслуживающих ситуации в рамках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тематики основной школы</w:t>
      </w:r>
      <w:r>
        <w:rPr>
          <w:rStyle w:val="fontstyle01"/>
          <w:rFonts w:ascii="Times New Roman" w:hAnsi="Times New Roman"/>
          <w:sz w:val="28"/>
          <w:szCs w:val="28"/>
        </w:rPr>
        <w:t>.</w:t>
      </w:r>
    </w:p>
    <w:p w14:paraId="1829A97E" w14:textId="45E2E5B1" w:rsidR="00D25EAB" w:rsidRPr="007D6D6A" w:rsidRDefault="00D25EAB" w:rsidP="00D25EAB">
      <w:pPr>
        <w:pStyle w:val="a3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47% учащихся 7-х классов</w:t>
      </w:r>
      <w:r w:rsidR="00AF0991">
        <w:rPr>
          <w:rStyle w:val="fontstyle01"/>
          <w:rFonts w:ascii="Times New Roman" w:hAnsi="Times New Roman"/>
          <w:sz w:val="28"/>
          <w:szCs w:val="28"/>
        </w:rPr>
        <w:t xml:space="preserve"> Олюторского района, принявшие</w:t>
      </w:r>
      <w:r>
        <w:rPr>
          <w:rStyle w:val="fontstyle01"/>
          <w:rFonts w:ascii="Times New Roman" w:hAnsi="Times New Roman"/>
          <w:sz w:val="28"/>
          <w:szCs w:val="28"/>
        </w:rPr>
        <w:t xml:space="preserve"> участие в диагностической работе</w:t>
      </w:r>
      <w:r w:rsidR="00AF0991">
        <w:rPr>
          <w:rStyle w:val="fontstyle01"/>
          <w:rFonts w:ascii="Times New Roman" w:hAnsi="Times New Roman"/>
          <w:sz w:val="28"/>
          <w:szCs w:val="28"/>
        </w:rPr>
        <w:t>,</w:t>
      </w:r>
      <w:r>
        <w:rPr>
          <w:rStyle w:val="fontstyle01"/>
          <w:rFonts w:ascii="Times New Roman" w:hAnsi="Times New Roman"/>
          <w:sz w:val="28"/>
          <w:szCs w:val="28"/>
        </w:rPr>
        <w:t xml:space="preserve"> справились с заданиями базового уровня сложности. Показатель качества обученности составил </w:t>
      </w:r>
      <w:r w:rsidR="002C35F5">
        <w:rPr>
          <w:rStyle w:val="fontstyle01"/>
          <w:rFonts w:ascii="Times New Roman" w:hAnsi="Times New Roman"/>
          <w:sz w:val="28"/>
          <w:szCs w:val="28"/>
        </w:rPr>
        <w:t>16</w:t>
      </w:r>
      <w:r>
        <w:rPr>
          <w:rStyle w:val="fontstyle01"/>
          <w:rFonts w:ascii="Times New Roman" w:hAnsi="Times New Roman"/>
          <w:sz w:val="28"/>
          <w:szCs w:val="28"/>
        </w:rPr>
        <w:t xml:space="preserve">%, успеваемость составила </w:t>
      </w:r>
      <w:r w:rsidR="002C35F5">
        <w:rPr>
          <w:rStyle w:val="fontstyle01"/>
          <w:rFonts w:ascii="Times New Roman" w:hAnsi="Times New Roman"/>
          <w:sz w:val="28"/>
          <w:szCs w:val="28"/>
        </w:rPr>
        <w:t>56</w:t>
      </w:r>
      <w:r>
        <w:rPr>
          <w:rStyle w:val="fontstyle01"/>
          <w:rFonts w:ascii="Times New Roman" w:hAnsi="Times New Roman"/>
          <w:sz w:val="28"/>
          <w:szCs w:val="28"/>
        </w:rPr>
        <w:t xml:space="preserve">%. </w:t>
      </w:r>
      <w:r w:rsidR="005775F1">
        <w:rPr>
          <w:rFonts w:ascii="Times New Roman" w:hAnsi="Times New Roman"/>
          <w:sz w:val="28"/>
          <w:szCs w:val="28"/>
        </w:rPr>
        <w:t xml:space="preserve">По данным модуля МСОКО ГИС «Сетевой </w:t>
      </w:r>
      <w:r w:rsidR="005775F1" w:rsidRPr="005775F1">
        <w:rPr>
          <w:rFonts w:ascii="Times New Roman" w:hAnsi="Times New Roman"/>
          <w:sz w:val="28"/>
          <w:szCs w:val="28"/>
        </w:rPr>
        <w:t>город»</w:t>
      </w:r>
      <w:r w:rsidR="00C9211C">
        <w:rPr>
          <w:rFonts w:ascii="Times New Roman" w:hAnsi="Times New Roman"/>
          <w:sz w:val="28"/>
          <w:szCs w:val="28"/>
        </w:rPr>
        <w:t xml:space="preserve"> </w:t>
      </w:r>
      <w:r w:rsidR="00C9211C">
        <w:rPr>
          <w:rStyle w:val="fontstyle01"/>
          <w:rFonts w:ascii="Times New Roman" w:hAnsi="Times New Roman"/>
          <w:sz w:val="28"/>
          <w:szCs w:val="28"/>
        </w:rPr>
        <w:t>19 учениками</w:t>
      </w:r>
      <w:r w:rsidRPr="005775F1">
        <w:rPr>
          <w:rStyle w:val="fontstyle01"/>
          <w:rFonts w:ascii="Times New Roman" w:hAnsi="Times New Roman"/>
          <w:sz w:val="28"/>
          <w:szCs w:val="28"/>
        </w:rPr>
        <w:t xml:space="preserve"> (44,1%) </w:t>
      </w:r>
      <w:r w:rsidR="00C9211C" w:rsidRPr="00141CBE">
        <w:rPr>
          <w:rFonts w:ascii="Times New Roman" w:hAnsi="Times New Roman"/>
          <w:sz w:val="28"/>
          <w:szCs w:val="28"/>
        </w:rPr>
        <w:t>не освоен стандарт образования по иностранному языку</w:t>
      </w:r>
      <w:r w:rsidRPr="005775F1">
        <w:rPr>
          <w:rStyle w:val="fontstyle01"/>
          <w:rFonts w:ascii="Times New Roman" w:hAnsi="Times New Roman"/>
          <w:sz w:val="28"/>
          <w:szCs w:val="28"/>
        </w:rPr>
        <w:t>.</w:t>
      </w:r>
    </w:p>
    <w:p w14:paraId="11580F3B" w14:textId="77777777" w:rsidR="00260377" w:rsidRPr="00AE37F4" w:rsidRDefault="00260377" w:rsidP="002603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A4D16B5" w14:textId="77777777" w:rsidR="00784D53" w:rsidRPr="004530E4" w:rsidRDefault="004530E4" w:rsidP="00F107A8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26D94955" wp14:editId="78DF0CE1">
            <wp:extent cx="5866072" cy="2339439"/>
            <wp:effectExtent l="0" t="0" r="1905" b="38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A6D1A82" w14:textId="77777777" w:rsidR="00784D53" w:rsidRDefault="00784D53" w:rsidP="00EE42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856">
        <w:rPr>
          <w:rFonts w:ascii="Times New Roman" w:hAnsi="Times New Roman"/>
          <w:sz w:val="24"/>
          <w:szCs w:val="24"/>
        </w:rPr>
        <w:t>Диаграмма 1</w:t>
      </w:r>
      <w:r w:rsidR="00515955">
        <w:rPr>
          <w:rFonts w:ascii="Times New Roman" w:hAnsi="Times New Roman"/>
          <w:sz w:val="24"/>
          <w:szCs w:val="24"/>
        </w:rPr>
        <w:t>1</w:t>
      </w:r>
      <w:r w:rsidRPr="009D7856">
        <w:rPr>
          <w:rFonts w:ascii="Times New Roman" w:hAnsi="Times New Roman"/>
          <w:sz w:val="24"/>
          <w:szCs w:val="24"/>
        </w:rPr>
        <w:t>. Сравнительная характеристика результативности выполнения заданий по Мильковскому МР в сравнении с краевым показателем.</w:t>
      </w:r>
    </w:p>
    <w:p w14:paraId="008CD964" w14:textId="77777777" w:rsidR="00E6509D" w:rsidRPr="009D7856" w:rsidRDefault="00E6509D" w:rsidP="00EE42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69ED7B3" w14:textId="77777777" w:rsidR="009D7856" w:rsidRPr="004530E4" w:rsidRDefault="009D7856" w:rsidP="009D7856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4530E4">
        <w:rPr>
          <w:rFonts w:ascii="Times New Roman" w:hAnsi="Times New Roman"/>
          <w:sz w:val="28"/>
          <w:szCs w:val="24"/>
        </w:rPr>
        <w:t xml:space="preserve">Обучающиеся 7-х классов </w:t>
      </w:r>
      <w:r>
        <w:rPr>
          <w:rFonts w:ascii="Times New Roman" w:hAnsi="Times New Roman"/>
          <w:sz w:val="28"/>
          <w:szCs w:val="24"/>
        </w:rPr>
        <w:t>Мильковского</w:t>
      </w:r>
      <w:r w:rsidRPr="004530E4">
        <w:rPr>
          <w:rFonts w:ascii="Times New Roman" w:hAnsi="Times New Roman"/>
          <w:sz w:val="28"/>
          <w:szCs w:val="24"/>
        </w:rPr>
        <w:t xml:space="preserve"> муниципального района на </w:t>
      </w:r>
      <w:r w:rsidRPr="004530E4">
        <w:rPr>
          <w:rFonts w:ascii="Times New Roman" w:hAnsi="Times New Roman"/>
          <w:sz w:val="28"/>
          <w:szCs w:val="28"/>
        </w:rPr>
        <w:t xml:space="preserve">достаточном уровне справились лишь с одним заданием </w:t>
      </w:r>
      <w:r w:rsidR="00AF0991">
        <w:rPr>
          <w:rFonts w:ascii="Times New Roman" w:hAnsi="Times New Roman"/>
          <w:sz w:val="28"/>
          <w:szCs w:val="28"/>
        </w:rPr>
        <w:t xml:space="preserve">№ </w:t>
      </w:r>
      <w:r w:rsidRPr="004530E4">
        <w:rPr>
          <w:rFonts w:ascii="Times New Roman" w:hAnsi="Times New Roman"/>
          <w:sz w:val="28"/>
          <w:szCs w:val="28"/>
        </w:rPr>
        <w:t xml:space="preserve">2 (умение читать текст с выборочным пониманием нужной/интересующей информации (просмотровое/поисковое чтение); </w:t>
      </w:r>
      <w:r w:rsidRPr="004530E4">
        <w:rPr>
          <w:rStyle w:val="fontstyle01"/>
          <w:rFonts w:ascii="Times New Roman" w:hAnsi="Times New Roman"/>
          <w:sz w:val="28"/>
          <w:szCs w:val="28"/>
        </w:rPr>
        <w:t>устанавливать логическую последовательность основных</w:t>
      </w:r>
      <w:r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 xml:space="preserve">фактов текста; использовать различные приемы </w:t>
      </w:r>
      <w:r w:rsidRPr="004530E4">
        <w:rPr>
          <w:rStyle w:val="fontstyle01"/>
          <w:rFonts w:ascii="Times New Roman" w:hAnsi="Times New Roman"/>
          <w:sz w:val="28"/>
          <w:szCs w:val="28"/>
        </w:rPr>
        <w:lastRenderedPageBreak/>
        <w:t>смысловой переработки</w:t>
      </w:r>
      <w:r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текста: языковую догадку, анализ;</w:t>
      </w:r>
      <w:r w:rsidRPr="004530E4">
        <w:rPr>
          <w:rFonts w:ascii="Times New Roman" w:hAnsi="Times New Roman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выходить из положения при дефиците языковых</w:t>
      </w:r>
      <w:r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средств; пользоваться языковой и контекстуальной догадкой,</w:t>
      </w:r>
      <w:r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прогнозировать содержание при чтении).</w:t>
      </w:r>
    </w:p>
    <w:p w14:paraId="56C5CC36" w14:textId="44074F58" w:rsidR="009D7856" w:rsidRDefault="00E6509D" w:rsidP="009D7856">
      <w:pPr>
        <w:tabs>
          <w:tab w:val="left" w:pos="993"/>
        </w:tabs>
        <w:spacing w:after="0" w:line="36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</w:t>
      </w:r>
      <w:r w:rsidR="009D7856" w:rsidRPr="00E6509D">
        <w:rPr>
          <w:rFonts w:ascii="Times New Roman" w:hAnsi="Times New Roman"/>
          <w:sz w:val="28"/>
          <w:szCs w:val="28"/>
        </w:rPr>
        <w:t xml:space="preserve"> задания освоены семиклассниками на низком уровне (результативность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9D7856" w:rsidRPr="00E6509D">
        <w:rPr>
          <w:rFonts w:ascii="Times New Roman" w:hAnsi="Times New Roman"/>
          <w:sz w:val="28"/>
          <w:szCs w:val="28"/>
        </w:rPr>
        <w:t xml:space="preserve"> </w:t>
      </w:r>
      <w:r w:rsidRPr="00E6509D">
        <w:rPr>
          <w:rFonts w:ascii="Times New Roman" w:hAnsi="Times New Roman"/>
          <w:sz w:val="28"/>
          <w:szCs w:val="28"/>
        </w:rPr>
        <w:t xml:space="preserve">31,17% </w:t>
      </w:r>
      <w:r>
        <w:rPr>
          <w:rFonts w:ascii="Times New Roman" w:hAnsi="Times New Roman"/>
          <w:sz w:val="28"/>
          <w:szCs w:val="28"/>
        </w:rPr>
        <w:t>до</w:t>
      </w:r>
      <w:r w:rsidRPr="00E650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52,25</w:t>
      </w:r>
      <w:r w:rsidRPr="00E6509D">
        <w:rPr>
          <w:rFonts w:ascii="Times New Roman" w:hAnsi="Times New Roman"/>
          <w:sz w:val="28"/>
          <w:szCs w:val="28"/>
        </w:rPr>
        <w:t>%</w:t>
      </w:r>
      <w:r w:rsidR="009D7856" w:rsidRPr="00E6509D">
        <w:rPr>
          <w:rFonts w:ascii="Times New Roman" w:hAnsi="Times New Roman"/>
          <w:sz w:val="28"/>
          <w:szCs w:val="28"/>
        </w:rPr>
        <w:t>)</w:t>
      </w:r>
      <w:r w:rsidRPr="00E6509D">
        <w:rPr>
          <w:rFonts w:ascii="Times New Roman" w:hAnsi="Times New Roman"/>
          <w:sz w:val="28"/>
          <w:szCs w:val="28"/>
        </w:rPr>
        <w:t xml:space="preserve"> </w:t>
      </w:r>
      <w:r w:rsidR="009D7856" w:rsidRPr="00E6509D">
        <w:rPr>
          <w:rFonts w:ascii="Times New Roman" w:hAnsi="Times New Roman"/>
          <w:sz w:val="28"/>
          <w:szCs w:val="28"/>
        </w:rPr>
        <w:t xml:space="preserve">на умения </w:t>
      </w:r>
      <w:r w:rsidR="009D7856" w:rsidRPr="00E6509D">
        <w:rPr>
          <w:rStyle w:val="fontstyle01"/>
          <w:rFonts w:ascii="Times New Roman" w:hAnsi="Times New Roman"/>
          <w:sz w:val="28"/>
          <w:szCs w:val="28"/>
        </w:rPr>
        <w:t>распознавать и использовать в речи глаголы в наиболее</w:t>
      </w:r>
      <w:r w:rsidR="009D7856" w:rsidRPr="00E650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7856" w:rsidRPr="00E6509D">
        <w:rPr>
          <w:rStyle w:val="fontstyle01"/>
          <w:rFonts w:ascii="Times New Roman" w:hAnsi="Times New Roman"/>
          <w:sz w:val="28"/>
          <w:szCs w:val="28"/>
        </w:rPr>
        <w:t>употребительных временны́х формах</w:t>
      </w:r>
      <w:r w:rsidR="009D7856" w:rsidRPr="004530E4">
        <w:rPr>
          <w:rStyle w:val="fontstyle01"/>
          <w:rFonts w:ascii="Times New Roman" w:hAnsi="Times New Roman"/>
          <w:sz w:val="28"/>
          <w:szCs w:val="28"/>
        </w:rPr>
        <w:t xml:space="preserve"> действительного залога:</w:t>
      </w:r>
      <w:r w:rsidR="009D7856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7856" w:rsidRPr="004530E4">
        <w:rPr>
          <w:rStyle w:val="fontstyle21"/>
          <w:rFonts w:ascii="Times New Roman" w:hAnsi="Times New Roman"/>
          <w:sz w:val="28"/>
          <w:szCs w:val="28"/>
        </w:rPr>
        <w:t xml:space="preserve">Present Simple, Future Simple </w:t>
      </w:r>
      <w:r w:rsidR="009D7856" w:rsidRPr="004530E4">
        <w:rPr>
          <w:rStyle w:val="fontstyle01"/>
          <w:rFonts w:ascii="Times New Roman" w:hAnsi="Times New Roman"/>
          <w:sz w:val="28"/>
          <w:szCs w:val="28"/>
        </w:rPr>
        <w:t xml:space="preserve">и </w:t>
      </w:r>
      <w:r w:rsidR="009D7856" w:rsidRPr="004530E4">
        <w:rPr>
          <w:rStyle w:val="fontstyle21"/>
          <w:rFonts w:ascii="Times New Roman" w:hAnsi="Times New Roman"/>
          <w:sz w:val="28"/>
          <w:szCs w:val="28"/>
        </w:rPr>
        <w:t>Past Simple, Present</w:t>
      </w:r>
      <w:r w:rsidR="009D7856" w:rsidRPr="004530E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9D7856" w:rsidRPr="004530E4">
        <w:rPr>
          <w:rStyle w:val="fontstyle21"/>
          <w:rFonts w:ascii="Times New Roman" w:hAnsi="Times New Roman"/>
          <w:sz w:val="28"/>
          <w:szCs w:val="28"/>
        </w:rPr>
        <w:t xml:space="preserve">Continuous; </w:t>
      </w:r>
      <w:r w:rsidR="009D7856" w:rsidRPr="00C9211C">
        <w:rPr>
          <w:rStyle w:val="fontstyle21"/>
          <w:rFonts w:ascii="Times New Roman" w:hAnsi="Times New Roman"/>
          <w:i w:val="0"/>
          <w:sz w:val="28"/>
          <w:szCs w:val="28"/>
        </w:rPr>
        <w:t>распознавать и</w:t>
      </w:r>
      <w:r w:rsidR="009D7856" w:rsidRPr="004530E4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="009D7856" w:rsidRPr="004530E4">
        <w:rPr>
          <w:rStyle w:val="fontstyle01"/>
          <w:rFonts w:ascii="Times New Roman" w:hAnsi="Times New Roman"/>
          <w:sz w:val="28"/>
          <w:szCs w:val="28"/>
        </w:rPr>
        <w:t>употреблять в речи имена существительные в</w:t>
      </w:r>
      <w:r w:rsidR="009D7856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7856" w:rsidRPr="004530E4">
        <w:rPr>
          <w:rStyle w:val="fontstyle01"/>
          <w:rFonts w:ascii="Times New Roman" w:hAnsi="Times New Roman"/>
          <w:sz w:val="28"/>
          <w:szCs w:val="28"/>
        </w:rPr>
        <w:t>единственном числе и во множественном числе, образованные</w:t>
      </w:r>
      <w:r w:rsidR="009D7856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7856" w:rsidRPr="004530E4">
        <w:rPr>
          <w:rStyle w:val="fontstyle01"/>
          <w:rFonts w:ascii="Times New Roman" w:hAnsi="Times New Roman"/>
          <w:sz w:val="28"/>
          <w:szCs w:val="28"/>
        </w:rPr>
        <w:t>по правилу, и исключения; Распознавать и употреблять в речи местоимения: личные</w:t>
      </w:r>
      <w:r w:rsidR="009D7856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7856" w:rsidRPr="004530E4">
        <w:rPr>
          <w:rStyle w:val="fontstyle01"/>
          <w:rFonts w:ascii="Times New Roman" w:hAnsi="Times New Roman"/>
          <w:sz w:val="28"/>
          <w:szCs w:val="28"/>
        </w:rPr>
        <w:t>(в именительном и объектном падежах, а также в абсолютной</w:t>
      </w:r>
      <w:r w:rsidR="009D7856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7856" w:rsidRPr="004530E4">
        <w:rPr>
          <w:rStyle w:val="fontstyle01"/>
          <w:rFonts w:ascii="Times New Roman" w:hAnsi="Times New Roman"/>
          <w:sz w:val="28"/>
          <w:szCs w:val="28"/>
        </w:rPr>
        <w:t>форме), притяжательные, указательные, неопределенные,</w:t>
      </w:r>
      <w:r w:rsidR="009D7856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7856" w:rsidRPr="004530E4">
        <w:rPr>
          <w:rStyle w:val="fontstyle01"/>
          <w:rFonts w:ascii="Times New Roman" w:hAnsi="Times New Roman"/>
          <w:sz w:val="28"/>
          <w:szCs w:val="28"/>
        </w:rPr>
        <w:t>относительные, вопросительные; распознавать и употреблять в речи имена прилагательные в</w:t>
      </w:r>
      <w:r w:rsidR="009D7856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7856" w:rsidRPr="004530E4">
        <w:rPr>
          <w:rStyle w:val="fontstyle01"/>
          <w:rFonts w:ascii="Times New Roman" w:hAnsi="Times New Roman"/>
          <w:sz w:val="28"/>
          <w:szCs w:val="28"/>
        </w:rPr>
        <w:t>положительной, сравнительной и превосходной степенях,</w:t>
      </w:r>
      <w:r w:rsidR="009D7856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7856" w:rsidRPr="004530E4">
        <w:rPr>
          <w:rStyle w:val="fontstyle01"/>
          <w:rFonts w:ascii="Times New Roman" w:hAnsi="Times New Roman"/>
          <w:sz w:val="28"/>
          <w:szCs w:val="28"/>
        </w:rPr>
        <w:t xml:space="preserve">образованные по правилу, и исключения (задание 3); </w:t>
      </w:r>
      <w:r w:rsidR="009D7856" w:rsidRPr="004530E4">
        <w:rPr>
          <w:rFonts w:ascii="Times New Roman" w:hAnsi="Times New Roman"/>
          <w:sz w:val="28"/>
          <w:szCs w:val="28"/>
        </w:rPr>
        <w:t>р</w:t>
      </w:r>
      <w:r w:rsidR="009D7856" w:rsidRPr="004530E4">
        <w:rPr>
          <w:rFonts w:ascii="Times New Roman" w:hAnsi="Times New Roman"/>
          <w:color w:val="000000"/>
          <w:sz w:val="28"/>
          <w:szCs w:val="28"/>
        </w:rPr>
        <w:t>аспознавать и употреблять в речи лексические единицы, обслуживающие ситуации в рамках тематики начальной и основной школы</w:t>
      </w:r>
      <w:r w:rsidR="009D7856" w:rsidRPr="004530E4">
        <w:rPr>
          <w:rFonts w:ascii="Times New Roman" w:hAnsi="Times New Roman"/>
          <w:sz w:val="28"/>
          <w:szCs w:val="28"/>
        </w:rPr>
        <w:t xml:space="preserve">, а также </w:t>
      </w:r>
      <w:r w:rsidR="009D7856">
        <w:rPr>
          <w:rStyle w:val="fontstyle01"/>
          <w:rFonts w:ascii="Times New Roman" w:hAnsi="Times New Roman"/>
          <w:sz w:val="28"/>
          <w:szCs w:val="28"/>
        </w:rPr>
        <w:t>осн</w:t>
      </w:r>
      <w:r w:rsidR="009D7856" w:rsidRPr="004530E4">
        <w:rPr>
          <w:rStyle w:val="fontstyle01"/>
          <w:rFonts w:ascii="Times New Roman" w:hAnsi="Times New Roman"/>
          <w:sz w:val="28"/>
          <w:szCs w:val="28"/>
        </w:rPr>
        <w:t>овные значения лексических единиц (слов,</w:t>
      </w:r>
      <w:r w:rsidR="009D7856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7856" w:rsidRPr="004530E4">
        <w:rPr>
          <w:rStyle w:val="fontstyle01"/>
          <w:rFonts w:ascii="Times New Roman" w:hAnsi="Times New Roman"/>
          <w:sz w:val="28"/>
          <w:szCs w:val="28"/>
        </w:rPr>
        <w:t>словосочетаний), обслуживающих ситуации в рамках</w:t>
      </w:r>
      <w:r w:rsidR="009D7856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7856" w:rsidRPr="004530E4">
        <w:rPr>
          <w:rStyle w:val="fontstyle01"/>
          <w:rFonts w:ascii="Times New Roman" w:hAnsi="Times New Roman"/>
          <w:sz w:val="28"/>
          <w:szCs w:val="28"/>
        </w:rPr>
        <w:t>тематики основной школы (задание 4</w:t>
      </w:r>
      <w:r w:rsidR="009D7856" w:rsidRPr="009D7856">
        <w:rPr>
          <w:rStyle w:val="fontstyle01"/>
          <w:rFonts w:ascii="Times New Roman" w:hAnsi="Times New Roman"/>
          <w:sz w:val="28"/>
          <w:szCs w:val="28"/>
        </w:rPr>
        <w:t>)</w:t>
      </w:r>
      <w:r w:rsidR="009D7856" w:rsidRPr="009D7856">
        <w:rPr>
          <w:noProof/>
          <w:lang w:eastAsia="ru-RU"/>
        </w:rPr>
        <w:t xml:space="preserve"> </w:t>
      </w:r>
      <w:r w:rsidR="009D7856" w:rsidRPr="009D7856">
        <w:rPr>
          <w:rStyle w:val="fontstyle01"/>
          <w:rFonts w:ascii="Times New Roman" w:hAnsi="Times New Roman"/>
          <w:sz w:val="28"/>
          <w:szCs w:val="28"/>
        </w:rPr>
        <w:t>.</w:t>
      </w:r>
    </w:p>
    <w:p w14:paraId="7D3819D1" w14:textId="2AC6A1F4" w:rsidR="00D25EAB" w:rsidRDefault="00D25EAB" w:rsidP="009D7856">
      <w:pPr>
        <w:tabs>
          <w:tab w:val="left" w:pos="993"/>
        </w:tabs>
        <w:spacing w:after="0" w:line="36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 xml:space="preserve">Выполнить задания базового уровня сложности смогли только 46% участников. </w:t>
      </w:r>
      <w:r w:rsidR="005775F1">
        <w:rPr>
          <w:rFonts w:ascii="Times New Roman" w:hAnsi="Times New Roman"/>
          <w:sz w:val="28"/>
          <w:szCs w:val="28"/>
        </w:rPr>
        <w:t>По данным мод</w:t>
      </w:r>
      <w:r w:rsidR="00C9211C">
        <w:rPr>
          <w:rFonts w:ascii="Times New Roman" w:hAnsi="Times New Roman"/>
          <w:sz w:val="28"/>
          <w:szCs w:val="28"/>
        </w:rPr>
        <w:t>уля МСОКО ГИС «Сетевой город» 41 семиклассником (</w:t>
      </w:r>
      <w:r>
        <w:rPr>
          <w:rStyle w:val="fontstyle01"/>
          <w:rFonts w:ascii="Times New Roman" w:hAnsi="Times New Roman"/>
          <w:sz w:val="28"/>
          <w:szCs w:val="28"/>
        </w:rPr>
        <w:t>55,4%</w:t>
      </w:r>
      <w:r w:rsidR="00C9211C">
        <w:rPr>
          <w:rStyle w:val="fontstyle01"/>
          <w:rFonts w:ascii="Times New Roman" w:hAnsi="Times New Roman"/>
          <w:sz w:val="28"/>
          <w:szCs w:val="28"/>
        </w:rPr>
        <w:t xml:space="preserve">) </w:t>
      </w:r>
      <w:r w:rsidR="00C9211C" w:rsidRPr="00141CBE">
        <w:rPr>
          <w:rFonts w:ascii="Times New Roman" w:hAnsi="Times New Roman"/>
          <w:sz w:val="28"/>
          <w:szCs w:val="28"/>
        </w:rPr>
        <w:t>не освоен стандарт образования по иностранному языку</w:t>
      </w:r>
      <w:r>
        <w:rPr>
          <w:rStyle w:val="fontstyle01"/>
          <w:rFonts w:ascii="Times New Roman" w:hAnsi="Times New Roman"/>
          <w:sz w:val="28"/>
          <w:szCs w:val="28"/>
        </w:rPr>
        <w:t>. В среднем успеваемость учеников 7-х классов</w:t>
      </w:r>
      <w:r w:rsidR="009744FF">
        <w:rPr>
          <w:rStyle w:val="fontstyle01"/>
          <w:rFonts w:ascii="Times New Roman" w:hAnsi="Times New Roman"/>
          <w:sz w:val="28"/>
          <w:szCs w:val="28"/>
        </w:rPr>
        <w:t xml:space="preserve"> Мильковского района</w:t>
      </w:r>
      <w:r>
        <w:rPr>
          <w:rStyle w:val="fontstyle01"/>
          <w:rFonts w:ascii="Times New Roman" w:hAnsi="Times New Roman"/>
          <w:sz w:val="28"/>
          <w:szCs w:val="28"/>
        </w:rPr>
        <w:t xml:space="preserve"> по английскому языку составила </w:t>
      </w:r>
      <w:r w:rsidR="002C35F5">
        <w:rPr>
          <w:rStyle w:val="fontstyle01"/>
          <w:rFonts w:ascii="Times New Roman" w:hAnsi="Times New Roman"/>
          <w:sz w:val="28"/>
          <w:szCs w:val="28"/>
        </w:rPr>
        <w:t>46</w:t>
      </w:r>
      <w:r>
        <w:rPr>
          <w:rStyle w:val="fontstyle01"/>
          <w:rFonts w:ascii="Times New Roman" w:hAnsi="Times New Roman"/>
          <w:sz w:val="28"/>
          <w:szCs w:val="28"/>
        </w:rPr>
        <w:t xml:space="preserve">%, качество обученности – </w:t>
      </w:r>
      <w:r w:rsidR="002C35F5">
        <w:rPr>
          <w:rStyle w:val="fontstyle01"/>
          <w:rFonts w:ascii="Times New Roman" w:hAnsi="Times New Roman"/>
          <w:sz w:val="28"/>
          <w:szCs w:val="28"/>
        </w:rPr>
        <w:t>9</w:t>
      </w:r>
      <w:r>
        <w:rPr>
          <w:rStyle w:val="fontstyle01"/>
          <w:rFonts w:ascii="Times New Roman" w:hAnsi="Times New Roman"/>
          <w:sz w:val="28"/>
          <w:szCs w:val="28"/>
        </w:rPr>
        <w:t xml:space="preserve">%. </w:t>
      </w:r>
    </w:p>
    <w:p w14:paraId="6C435DD6" w14:textId="77777777" w:rsidR="00EE4207" w:rsidRPr="00AE37F4" w:rsidRDefault="00EE4207" w:rsidP="00EE42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F73BEC5" w14:textId="77777777" w:rsidR="00344359" w:rsidRPr="00AE37F4" w:rsidRDefault="00344359" w:rsidP="003443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66A784A" w14:textId="77777777" w:rsidR="00784D53" w:rsidRPr="00AE37F4" w:rsidRDefault="009D7856" w:rsidP="00F107A8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1FFE0D20" wp14:editId="704A41FD">
            <wp:extent cx="5783283" cy="2719450"/>
            <wp:effectExtent l="0" t="0" r="8255" b="508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D9577EF" w14:textId="77777777" w:rsidR="00784D53" w:rsidRPr="009D7856" w:rsidRDefault="00784D53" w:rsidP="00E83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856">
        <w:rPr>
          <w:rFonts w:ascii="Times New Roman" w:hAnsi="Times New Roman"/>
          <w:sz w:val="24"/>
          <w:szCs w:val="24"/>
        </w:rPr>
        <w:t>Диаграмма 1</w:t>
      </w:r>
      <w:r w:rsidR="00515955">
        <w:rPr>
          <w:rFonts w:ascii="Times New Roman" w:hAnsi="Times New Roman"/>
          <w:sz w:val="24"/>
          <w:szCs w:val="24"/>
        </w:rPr>
        <w:t>2</w:t>
      </w:r>
      <w:r w:rsidRPr="009D7856">
        <w:rPr>
          <w:rFonts w:ascii="Times New Roman" w:hAnsi="Times New Roman"/>
          <w:sz w:val="24"/>
          <w:szCs w:val="24"/>
        </w:rPr>
        <w:t xml:space="preserve">. Сравнительная характеристика результативности выполнения заданий по </w:t>
      </w:r>
      <w:r w:rsidR="00A569AB" w:rsidRPr="009D7856">
        <w:rPr>
          <w:rFonts w:ascii="Times New Roman" w:hAnsi="Times New Roman"/>
          <w:sz w:val="24"/>
          <w:szCs w:val="24"/>
        </w:rPr>
        <w:t>Пенжинскому муниципальному району</w:t>
      </w:r>
      <w:r w:rsidRPr="009D7856">
        <w:rPr>
          <w:rFonts w:ascii="Times New Roman" w:hAnsi="Times New Roman"/>
          <w:sz w:val="24"/>
          <w:szCs w:val="24"/>
        </w:rPr>
        <w:t xml:space="preserve"> в сравнении с краевым показателем.</w:t>
      </w:r>
    </w:p>
    <w:p w14:paraId="6A270FD8" w14:textId="77777777" w:rsidR="00E83433" w:rsidRPr="009D7856" w:rsidRDefault="00E83433" w:rsidP="00E834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97D3C4" w14:textId="43A1D4FA" w:rsidR="00E83433" w:rsidRDefault="008C067C" w:rsidP="00E83433">
      <w:pPr>
        <w:tabs>
          <w:tab w:val="left" w:pos="735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EAB">
        <w:rPr>
          <w:rFonts w:ascii="Times New Roman" w:hAnsi="Times New Roman"/>
          <w:sz w:val="28"/>
          <w:szCs w:val="28"/>
        </w:rPr>
        <w:t xml:space="preserve">Обучающиеся </w:t>
      </w:r>
      <w:r w:rsidR="009D7856" w:rsidRPr="00D25EAB">
        <w:rPr>
          <w:rFonts w:ascii="Times New Roman" w:hAnsi="Times New Roman"/>
          <w:sz w:val="28"/>
          <w:szCs w:val="28"/>
        </w:rPr>
        <w:t>7</w:t>
      </w:r>
      <w:r w:rsidRPr="00D25EAB">
        <w:rPr>
          <w:rFonts w:ascii="Times New Roman" w:hAnsi="Times New Roman"/>
          <w:sz w:val="28"/>
          <w:szCs w:val="28"/>
        </w:rPr>
        <w:t>-х классов</w:t>
      </w:r>
      <w:r w:rsidR="00E83433" w:rsidRPr="00D25EAB">
        <w:rPr>
          <w:rFonts w:ascii="Times New Roman" w:hAnsi="Times New Roman"/>
          <w:sz w:val="28"/>
          <w:szCs w:val="28"/>
        </w:rPr>
        <w:t xml:space="preserve"> Пенжинско</w:t>
      </w:r>
      <w:r w:rsidRPr="00D25EAB">
        <w:rPr>
          <w:rFonts w:ascii="Times New Roman" w:hAnsi="Times New Roman"/>
          <w:sz w:val="28"/>
          <w:szCs w:val="28"/>
        </w:rPr>
        <w:t>го</w:t>
      </w:r>
      <w:r w:rsidR="00E83433" w:rsidRPr="00D25EAB">
        <w:rPr>
          <w:rFonts w:ascii="Times New Roman" w:hAnsi="Times New Roman"/>
          <w:sz w:val="28"/>
          <w:szCs w:val="28"/>
        </w:rPr>
        <w:t xml:space="preserve"> муниципально</w:t>
      </w:r>
      <w:r w:rsidRPr="00D25EAB">
        <w:rPr>
          <w:rFonts w:ascii="Times New Roman" w:hAnsi="Times New Roman"/>
          <w:sz w:val="28"/>
          <w:szCs w:val="28"/>
        </w:rPr>
        <w:t>го</w:t>
      </w:r>
      <w:r w:rsidR="00E83433" w:rsidRPr="00D25EAB">
        <w:rPr>
          <w:rFonts w:ascii="Times New Roman" w:hAnsi="Times New Roman"/>
          <w:sz w:val="28"/>
          <w:szCs w:val="28"/>
        </w:rPr>
        <w:t xml:space="preserve"> район</w:t>
      </w:r>
      <w:r w:rsidRPr="00D25EAB">
        <w:rPr>
          <w:rFonts w:ascii="Times New Roman" w:hAnsi="Times New Roman"/>
          <w:sz w:val="28"/>
          <w:szCs w:val="28"/>
        </w:rPr>
        <w:t>а</w:t>
      </w:r>
      <w:r w:rsidR="00E83433" w:rsidRPr="00D25EAB">
        <w:rPr>
          <w:rFonts w:ascii="Times New Roman" w:hAnsi="Times New Roman"/>
          <w:sz w:val="28"/>
          <w:szCs w:val="28"/>
        </w:rPr>
        <w:t xml:space="preserve"> </w:t>
      </w:r>
      <w:r w:rsidR="009744FF">
        <w:rPr>
          <w:rFonts w:ascii="Times New Roman" w:hAnsi="Times New Roman"/>
          <w:sz w:val="28"/>
          <w:szCs w:val="28"/>
        </w:rPr>
        <w:t xml:space="preserve">на </w:t>
      </w:r>
      <w:r w:rsidR="009D7856" w:rsidRPr="00D25EAB">
        <w:rPr>
          <w:rFonts w:ascii="Times New Roman" w:hAnsi="Times New Roman"/>
          <w:sz w:val="28"/>
          <w:szCs w:val="28"/>
        </w:rPr>
        <w:t>низком уровне справились со всеми заданиями диагностической работы. Результативность выполнения заданий колеблется от 31 до 39 %</w:t>
      </w:r>
      <w:r w:rsidR="00D25EAB">
        <w:rPr>
          <w:rFonts w:ascii="Times New Roman" w:hAnsi="Times New Roman"/>
          <w:sz w:val="28"/>
          <w:szCs w:val="28"/>
        </w:rPr>
        <w:t>.</w:t>
      </w:r>
    </w:p>
    <w:p w14:paraId="10F6E5C4" w14:textId="18C317BE" w:rsidR="00C9211C" w:rsidRPr="00D25EAB" w:rsidRDefault="00D25EAB" w:rsidP="00C9211C">
      <w:pPr>
        <w:tabs>
          <w:tab w:val="left" w:pos="735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7-х кла</w:t>
      </w:r>
      <w:r w:rsidR="009744FF">
        <w:rPr>
          <w:rFonts w:ascii="Times New Roman" w:hAnsi="Times New Roman"/>
          <w:sz w:val="28"/>
          <w:szCs w:val="28"/>
        </w:rPr>
        <w:t xml:space="preserve">ссов Пенжинского </w:t>
      </w:r>
      <w:r>
        <w:rPr>
          <w:rFonts w:ascii="Times New Roman" w:hAnsi="Times New Roman"/>
          <w:sz w:val="28"/>
          <w:szCs w:val="28"/>
        </w:rPr>
        <w:t xml:space="preserve">района только на 34% смогли выполнить диагностическому работу по английскому языку на базовом уровне. </w:t>
      </w:r>
      <w:r w:rsidR="005775F1">
        <w:rPr>
          <w:rFonts w:ascii="Times New Roman" w:hAnsi="Times New Roman"/>
          <w:sz w:val="28"/>
          <w:szCs w:val="28"/>
        </w:rPr>
        <w:t>По данным мо</w:t>
      </w:r>
      <w:r w:rsidR="00C9211C">
        <w:rPr>
          <w:rFonts w:ascii="Times New Roman" w:hAnsi="Times New Roman"/>
          <w:sz w:val="28"/>
          <w:szCs w:val="28"/>
        </w:rPr>
        <w:t>дуля МСОКО ГИС «Сетевой город»</w:t>
      </w:r>
      <w:r w:rsidR="005775F1">
        <w:rPr>
          <w:rFonts w:ascii="Times New Roman" w:hAnsi="Times New Roman"/>
          <w:sz w:val="28"/>
          <w:szCs w:val="28"/>
        </w:rPr>
        <w:t xml:space="preserve"> </w:t>
      </w:r>
      <w:r w:rsidR="00F04475">
        <w:rPr>
          <w:rFonts w:ascii="Times New Roman" w:hAnsi="Times New Roman"/>
          <w:sz w:val="28"/>
          <w:szCs w:val="28"/>
        </w:rPr>
        <w:t xml:space="preserve">11 обучающимися </w:t>
      </w:r>
      <w:r w:rsidR="00F04475" w:rsidRPr="00F04475">
        <w:rPr>
          <w:rFonts w:ascii="Times New Roman" w:hAnsi="Times New Roman"/>
          <w:sz w:val="28"/>
          <w:szCs w:val="28"/>
        </w:rPr>
        <w:t>(91,7%),</w:t>
      </w:r>
      <w:r w:rsidR="00F04475">
        <w:rPr>
          <w:rFonts w:ascii="Times New Roman" w:hAnsi="Times New Roman"/>
          <w:sz w:val="28"/>
          <w:szCs w:val="28"/>
        </w:rPr>
        <w:t xml:space="preserve"> выполнявшими</w:t>
      </w:r>
      <w:r w:rsidRPr="002C35F5">
        <w:rPr>
          <w:rFonts w:ascii="Times New Roman" w:hAnsi="Times New Roman"/>
          <w:sz w:val="28"/>
          <w:szCs w:val="28"/>
        </w:rPr>
        <w:t xml:space="preserve"> работу</w:t>
      </w:r>
      <w:r w:rsidR="00C9211C">
        <w:rPr>
          <w:rFonts w:ascii="Times New Roman" w:hAnsi="Times New Roman"/>
          <w:sz w:val="28"/>
          <w:szCs w:val="28"/>
        </w:rPr>
        <w:t>,</w:t>
      </w:r>
      <w:r w:rsidRPr="002C35F5">
        <w:rPr>
          <w:rFonts w:ascii="Times New Roman" w:hAnsi="Times New Roman"/>
          <w:sz w:val="28"/>
          <w:szCs w:val="28"/>
        </w:rPr>
        <w:t xml:space="preserve"> </w:t>
      </w:r>
      <w:r w:rsidR="00C9211C" w:rsidRPr="00141CBE">
        <w:rPr>
          <w:rFonts w:ascii="Times New Roman" w:hAnsi="Times New Roman"/>
          <w:sz w:val="28"/>
          <w:szCs w:val="28"/>
        </w:rPr>
        <w:t>не освоен стандарт образования по иностранному языку</w:t>
      </w:r>
      <w:r w:rsidRPr="002C35F5">
        <w:rPr>
          <w:rFonts w:ascii="Times New Roman" w:hAnsi="Times New Roman"/>
          <w:sz w:val="28"/>
          <w:szCs w:val="28"/>
        </w:rPr>
        <w:t xml:space="preserve">. Показатель качества обученности составил 0%, успеваемость – </w:t>
      </w:r>
      <w:r w:rsidR="002C35F5" w:rsidRPr="002C35F5">
        <w:rPr>
          <w:rFonts w:ascii="Times New Roman" w:hAnsi="Times New Roman"/>
          <w:sz w:val="28"/>
          <w:szCs w:val="28"/>
        </w:rPr>
        <w:t>8</w:t>
      </w:r>
      <w:r w:rsidRPr="002C35F5">
        <w:rPr>
          <w:rFonts w:ascii="Times New Roman" w:hAnsi="Times New Roman"/>
          <w:sz w:val="28"/>
          <w:szCs w:val="28"/>
        </w:rPr>
        <w:t>%.</w:t>
      </w:r>
    </w:p>
    <w:p w14:paraId="05153962" w14:textId="77777777" w:rsidR="00784D53" w:rsidRPr="00AE37F4" w:rsidRDefault="009D7856" w:rsidP="00F107A8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6BD27E0B" wp14:editId="7B629B90">
            <wp:extent cx="5854065" cy="2628900"/>
            <wp:effectExtent l="0" t="0" r="1333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A47123C" w14:textId="77777777" w:rsidR="00784D53" w:rsidRPr="009D7856" w:rsidRDefault="00784D53" w:rsidP="00C21D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856">
        <w:rPr>
          <w:rFonts w:ascii="Times New Roman" w:hAnsi="Times New Roman"/>
          <w:sz w:val="24"/>
          <w:szCs w:val="24"/>
        </w:rPr>
        <w:lastRenderedPageBreak/>
        <w:t xml:space="preserve">Диаграмма </w:t>
      </w:r>
      <w:r w:rsidR="00EF0F86" w:rsidRPr="009D7856">
        <w:rPr>
          <w:rFonts w:ascii="Times New Roman" w:hAnsi="Times New Roman"/>
          <w:sz w:val="24"/>
          <w:szCs w:val="24"/>
        </w:rPr>
        <w:t xml:space="preserve">15. </w:t>
      </w:r>
      <w:r w:rsidRPr="009D7856">
        <w:rPr>
          <w:rFonts w:ascii="Times New Roman" w:hAnsi="Times New Roman"/>
          <w:sz w:val="24"/>
          <w:szCs w:val="24"/>
        </w:rPr>
        <w:t>Сравнительная характеристика результативности выполнения заданий по Петропавловск-Камчатскому городскому округу в сравнении с краевым показателем.</w:t>
      </w:r>
    </w:p>
    <w:p w14:paraId="33935307" w14:textId="77777777" w:rsidR="00C21DFE" w:rsidRPr="00AE37F4" w:rsidRDefault="00C21DFE" w:rsidP="00C21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35E4F51B" w14:textId="7FAB5181" w:rsidR="009D7856" w:rsidRPr="004530E4" w:rsidRDefault="009D7856" w:rsidP="009D7856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4530E4">
        <w:rPr>
          <w:rFonts w:ascii="Times New Roman" w:hAnsi="Times New Roman"/>
          <w:sz w:val="28"/>
          <w:szCs w:val="24"/>
        </w:rPr>
        <w:t xml:space="preserve">Обучающиеся 7-х классов </w:t>
      </w:r>
      <w:r>
        <w:rPr>
          <w:rFonts w:ascii="Times New Roman" w:hAnsi="Times New Roman"/>
          <w:sz w:val="28"/>
          <w:szCs w:val="24"/>
        </w:rPr>
        <w:t>Петропавловск-Камчатского городского округа</w:t>
      </w:r>
      <w:r w:rsidRPr="004530E4">
        <w:rPr>
          <w:rFonts w:ascii="Times New Roman" w:hAnsi="Times New Roman"/>
          <w:sz w:val="28"/>
          <w:szCs w:val="24"/>
        </w:rPr>
        <w:t xml:space="preserve"> на </w:t>
      </w:r>
      <w:r w:rsidRPr="004530E4">
        <w:rPr>
          <w:rFonts w:ascii="Times New Roman" w:hAnsi="Times New Roman"/>
          <w:sz w:val="28"/>
          <w:szCs w:val="28"/>
        </w:rPr>
        <w:t xml:space="preserve">достаточном уровне справились лишь с одним заданием </w:t>
      </w:r>
      <w:r w:rsidR="009744FF">
        <w:rPr>
          <w:rFonts w:ascii="Times New Roman" w:hAnsi="Times New Roman"/>
          <w:sz w:val="28"/>
          <w:szCs w:val="28"/>
        </w:rPr>
        <w:t xml:space="preserve">№ </w:t>
      </w:r>
      <w:r w:rsidRPr="004530E4">
        <w:rPr>
          <w:rFonts w:ascii="Times New Roman" w:hAnsi="Times New Roman"/>
          <w:sz w:val="28"/>
          <w:szCs w:val="28"/>
        </w:rPr>
        <w:t xml:space="preserve">2 (умение читать текст с выборочным пониманием нужной/интересующей информации (просмотровое/поисковое чтение); </w:t>
      </w:r>
      <w:r w:rsidRPr="004530E4">
        <w:rPr>
          <w:rStyle w:val="fontstyle01"/>
          <w:rFonts w:ascii="Times New Roman" w:hAnsi="Times New Roman"/>
          <w:sz w:val="28"/>
          <w:szCs w:val="28"/>
        </w:rPr>
        <w:t>устанавливать логическую последовательность основных</w:t>
      </w:r>
      <w:r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фактов текста; использовать различные приемы смысловой переработки</w:t>
      </w:r>
      <w:r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текста: языковую догадку, анализ;</w:t>
      </w:r>
      <w:r w:rsidRPr="004530E4">
        <w:rPr>
          <w:rFonts w:ascii="Times New Roman" w:hAnsi="Times New Roman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выходить из положения при дефиците языковых</w:t>
      </w:r>
      <w:r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средств; пользоваться языковой и контекстуальной догадкой,</w:t>
      </w:r>
      <w:r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прогнозировать содержание при чтении).</w:t>
      </w:r>
    </w:p>
    <w:p w14:paraId="2B9BE42D" w14:textId="63232FA7" w:rsidR="009D7856" w:rsidRDefault="00E6509D" w:rsidP="00E6509D">
      <w:pPr>
        <w:tabs>
          <w:tab w:val="left" w:pos="709"/>
        </w:tabs>
        <w:spacing w:after="0" w:line="360" w:lineRule="auto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7856" w:rsidRPr="00E6509D">
        <w:rPr>
          <w:rFonts w:ascii="Times New Roman" w:hAnsi="Times New Roman"/>
          <w:sz w:val="28"/>
          <w:szCs w:val="28"/>
        </w:rPr>
        <w:t xml:space="preserve">Три задания освоены семиклассниками на низком уровне (результативность от </w:t>
      </w:r>
      <w:r w:rsidRPr="00E6509D">
        <w:rPr>
          <w:rFonts w:ascii="Times New Roman" w:hAnsi="Times New Roman"/>
          <w:sz w:val="28"/>
          <w:szCs w:val="28"/>
        </w:rPr>
        <w:t>37,24</w:t>
      </w:r>
      <w:r w:rsidR="009D7856" w:rsidRPr="00E6509D">
        <w:rPr>
          <w:rFonts w:ascii="Times New Roman" w:hAnsi="Times New Roman"/>
          <w:sz w:val="28"/>
          <w:szCs w:val="28"/>
        </w:rPr>
        <w:t xml:space="preserve">% до </w:t>
      </w:r>
      <w:r w:rsidRPr="00E6509D">
        <w:rPr>
          <w:rFonts w:ascii="Times New Roman" w:hAnsi="Times New Roman"/>
          <w:sz w:val="28"/>
          <w:szCs w:val="28"/>
        </w:rPr>
        <w:t>59,36</w:t>
      </w:r>
      <w:r w:rsidR="009D7856" w:rsidRPr="00E6509D">
        <w:rPr>
          <w:rFonts w:ascii="Times New Roman" w:hAnsi="Times New Roman"/>
          <w:sz w:val="28"/>
          <w:szCs w:val="28"/>
        </w:rPr>
        <w:t>%)</w:t>
      </w:r>
      <w:r w:rsidRPr="00E6509D">
        <w:rPr>
          <w:rFonts w:ascii="Times New Roman" w:hAnsi="Times New Roman"/>
          <w:sz w:val="28"/>
          <w:szCs w:val="28"/>
        </w:rPr>
        <w:t xml:space="preserve"> </w:t>
      </w:r>
      <w:r w:rsidR="009D7856" w:rsidRPr="00E6509D">
        <w:rPr>
          <w:rFonts w:ascii="Times New Roman" w:hAnsi="Times New Roman"/>
          <w:sz w:val="28"/>
          <w:szCs w:val="28"/>
        </w:rPr>
        <w:t>на умения читать аутентичные тексты</w:t>
      </w:r>
      <w:r w:rsidR="009D7856" w:rsidRPr="004530E4">
        <w:rPr>
          <w:rFonts w:ascii="Times New Roman" w:hAnsi="Times New Roman"/>
          <w:sz w:val="28"/>
          <w:szCs w:val="28"/>
        </w:rPr>
        <w:t xml:space="preserve"> различных жанров с пониманием основного содержания; использовать различные приемы смысловой переработки текста: языковую догадку, анализ; выходить из положения при дефиците языковых средств (задание 1); </w:t>
      </w:r>
      <w:r w:rsidR="009D7856" w:rsidRPr="004530E4">
        <w:rPr>
          <w:rStyle w:val="fontstyle01"/>
          <w:rFonts w:ascii="Times New Roman" w:hAnsi="Times New Roman"/>
          <w:sz w:val="28"/>
          <w:szCs w:val="28"/>
        </w:rPr>
        <w:t>распознавать и использовать в речи глаголы в наиболее</w:t>
      </w:r>
      <w:r w:rsidR="009D7856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7856" w:rsidRPr="004530E4">
        <w:rPr>
          <w:rStyle w:val="fontstyle01"/>
          <w:rFonts w:ascii="Times New Roman" w:hAnsi="Times New Roman"/>
          <w:sz w:val="28"/>
          <w:szCs w:val="28"/>
        </w:rPr>
        <w:t>употребительных временны́х формах действительного залога:</w:t>
      </w:r>
      <w:r w:rsidR="009D7856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7856" w:rsidRPr="004530E4">
        <w:rPr>
          <w:rStyle w:val="fontstyle21"/>
          <w:rFonts w:ascii="Times New Roman" w:hAnsi="Times New Roman"/>
          <w:sz w:val="28"/>
          <w:szCs w:val="28"/>
        </w:rPr>
        <w:t xml:space="preserve">Present Simple, Future Simple </w:t>
      </w:r>
      <w:r w:rsidR="009D7856" w:rsidRPr="004530E4">
        <w:rPr>
          <w:rStyle w:val="fontstyle01"/>
          <w:rFonts w:ascii="Times New Roman" w:hAnsi="Times New Roman"/>
          <w:sz w:val="28"/>
          <w:szCs w:val="28"/>
        </w:rPr>
        <w:t xml:space="preserve">и </w:t>
      </w:r>
      <w:r w:rsidR="009D7856" w:rsidRPr="004530E4">
        <w:rPr>
          <w:rStyle w:val="fontstyle21"/>
          <w:rFonts w:ascii="Times New Roman" w:hAnsi="Times New Roman"/>
          <w:sz w:val="28"/>
          <w:szCs w:val="28"/>
        </w:rPr>
        <w:t>Past Simple, Present</w:t>
      </w:r>
      <w:r w:rsidR="009D7856" w:rsidRPr="004530E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9D7856" w:rsidRPr="004530E4">
        <w:rPr>
          <w:rStyle w:val="fontstyle21"/>
          <w:rFonts w:ascii="Times New Roman" w:hAnsi="Times New Roman"/>
          <w:sz w:val="28"/>
          <w:szCs w:val="28"/>
        </w:rPr>
        <w:t xml:space="preserve">Continuous; </w:t>
      </w:r>
      <w:r w:rsidR="009D7856" w:rsidRPr="00C9211C">
        <w:rPr>
          <w:rStyle w:val="fontstyle21"/>
          <w:rFonts w:ascii="Times New Roman" w:hAnsi="Times New Roman"/>
          <w:i w:val="0"/>
          <w:sz w:val="28"/>
          <w:szCs w:val="28"/>
        </w:rPr>
        <w:t>распознавать и</w:t>
      </w:r>
      <w:r w:rsidR="009D7856" w:rsidRPr="004530E4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="009D7856" w:rsidRPr="004530E4">
        <w:rPr>
          <w:rStyle w:val="fontstyle01"/>
          <w:rFonts w:ascii="Times New Roman" w:hAnsi="Times New Roman"/>
          <w:sz w:val="28"/>
          <w:szCs w:val="28"/>
        </w:rPr>
        <w:t>употреблять в речи имена существительные в</w:t>
      </w:r>
      <w:r w:rsidR="009D7856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7856" w:rsidRPr="004530E4">
        <w:rPr>
          <w:rStyle w:val="fontstyle01"/>
          <w:rFonts w:ascii="Times New Roman" w:hAnsi="Times New Roman"/>
          <w:sz w:val="28"/>
          <w:szCs w:val="28"/>
        </w:rPr>
        <w:t>единственном числе и во множественном числе, образованные</w:t>
      </w:r>
      <w:r w:rsidR="009D7856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7856" w:rsidRPr="004530E4">
        <w:rPr>
          <w:rStyle w:val="fontstyle01"/>
          <w:rFonts w:ascii="Times New Roman" w:hAnsi="Times New Roman"/>
          <w:sz w:val="28"/>
          <w:szCs w:val="28"/>
        </w:rPr>
        <w:t>по правилу, и исключения; Распознавать и употреблять в речи местоимения: личные</w:t>
      </w:r>
      <w:r w:rsidR="009D7856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7856" w:rsidRPr="004530E4">
        <w:rPr>
          <w:rStyle w:val="fontstyle01"/>
          <w:rFonts w:ascii="Times New Roman" w:hAnsi="Times New Roman"/>
          <w:sz w:val="28"/>
          <w:szCs w:val="28"/>
        </w:rPr>
        <w:t>(в именительном и объектном падежах, а также в абсолютной</w:t>
      </w:r>
      <w:r w:rsidR="009D7856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7856" w:rsidRPr="004530E4">
        <w:rPr>
          <w:rStyle w:val="fontstyle01"/>
          <w:rFonts w:ascii="Times New Roman" w:hAnsi="Times New Roman"/>
          <w:sz w:val="28"/>
          <w:szCs w:val="28"/>
        </w:rPr>
        <w:t>форме), притяжательные, указательные, неопределенные,</w:t>
      </w:r>
      <w:r w:rsidR="009D7856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7856" w:rsidRPr="004530E4">
        <w:rPr>
          <w:rStyle w:val="fontstyle01"/>
          <w:rFonts w:ascii="Times New Roman" w:hAnsi="Times New Roman"/>
          <w:sz w:val="28"/>
          <w:szCs w:val="28"/>
        </w:rPr>
        <w:t>относительные, вопросительные; распознавать и употреблять в речи имена прилагательные в</w:t>
      </w:r>
      <w:r w:rsidR="009D7856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7856" w:rsidRPr="004530E4">
        <w:rPr>
          <w:rStyle w:val="fontstyle01"/>
          <w:rFonts w:ascii="Times New Roman" w:hAnsi="Times New Roman"/>
          <w:sz w:val="28"/>
          <w:szCs w:val="28"/>
        </w:rPr>
        <w:t>положительной, сравнительной и превосходной степенях,</w:t>
      </w:r>
      <w:r w:rsidR="009D7856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7856" w:rsidRPr="004530E4">
        <w:rPr>
          <w:rStyle w:val="fontstyle01"/>
          <w:rFonts w:ascii="Times New Roman" w:hAnsi="Times New Roman"/>
          <w:sz w:val="28"/>
          <w:szCs w:val="28"/>
        </w:rPr>
        <w:t xml:space="preserve">образованные по правилу, и исключения (задание 3); </w:t>
      </w:r>
      <w:r w:rsidR="009D7856" w:rsidRPr="004530E4">
        <w:rPr>
          <w:rFonts w:ascii="Times New Roman" w:hAnsi="Times New Roman"/>
          <w:sz w:val="28"/>
          <w:szCs w:val="28"/>
        </w:rPr>
        <w:t>р</w:t>
      </w:r>
      <w:r w:rsidR="009D7856" w:rsidRPr="004530E4">
        <w:rPr>
          <w:rFonts w:ascii="Times New Roman" w:hAnsi="Times New Roman"/>
          <w:color w:val="000000"/>
          <w:sz w:val="28"/>
          <w:szCs w:val="28"/>
        </w:rPr>
        <w:t>аспознавать и употреблять в речи лексические единицы, обслуживающие ситуации в рамках тематики начальной и основной школы</w:t>
      </w:r>
      <w:r w:rsidR="009D7856" w:rsidRPr="004530E4">
        <w:rPr>
          <w:rFonts w:ascii="Times New Roman" w:hAnsi="Times New Roman"/>
          <w:sz w:val="28"/>
          <w:szCs w:val="28"/>
        </w:rPr>
        <w:t xml:space="preserve">, а также </w:t>
      </w:r>
      <w:r w:rsidR="009D7856">
        <w:rPr>
          <w:rStyle w:val="fontstyle01"/>
          <w:rFonts w:ascii="Times New Roman" w:hAnsi="Times New Roman"/>
          <w:sz w:val="28"/>
          <w:szCs w:val="28"/>
        </w:rPr>
        <w:t>осн</w:t>
      </w:r>
      <w:r w:rsidR="009D7856" w:rsidRPr="004530E4">
        <w:rPr>
          <w:rStyle w:val="fontstyle01"/>
          <w:rFonts w:ascii="Times New Roman" w:hAnsi="Times New Roman"/>
          <w:sz w:val="28"/>
          <w:szCs w:val="28"/>
        </w:rPr>
        <w:t xml:space="preserve">овные значения </w:t>
      </w:r>
      <w:r w:rsidR="009D7856" w:rsidRPr="00374A51">
        <w:rPr>
          <w:rStyle w:val="fontstyle01"/>
          <w:rFonts w:ascii="Times New Roman" w:hAnsi="Times New Roman"/>
          <w:sz w:val="28"/>
          <w:szCs w:val="28"/>
        </w:rPr>
        <w:t>лексических единиц (слов,</w:t>
      </w:r>
      <w:r w:rsidR="009D7856" w:rsidRPr="00374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7856" w:rsidRPr="00374A51">
        <w:rPr>
          <w:rStyle w:val="fontstyle01"/>
          <w:rFonts w:ascii="Times New Roman" w:hAnsi="Times New Roman"/>
          <w:sz w:val="28"/>
          <w:szCs w:val="28"/>
        </w:rPr>
        <w:t>словосочетаний), обслуживающих ситуации в</w:t>
      </w:r>
      <w:r w:rsidR="009D7856" w:rsidRPr="004530E4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9D7856" w:rsidRPr="00195FD1">
        <w:rPr>
          <w:rStyle w:val="fontstyle01"/>
          <w:rFonts w:ascii="Times New Roman" w:hAnsi="Times New Roman"/>
          <w:sz w:val="28"/>
          <w:szCs w:val="28"/>
        </w:rPr>
        <w:t>рамках</w:t>
      </w:r>
      <w:r w:rsidR="009D7856" w:rsidRPr="00195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7856" w:rsidRPr="00195FD1">
        <w:rPr>
          <w:rStyle w:val="fontstyle01"/>
          <w:rFonts w:ascii="Times New Roman" w:hAnsi="Times New Roman"/>
          <w:sz w:val="28"/>
          <w:szCs w:val="28"/>
        </w:rPr>
        <w:t>тематики основной школы (задание 4)</w:t>
      </w:r>
      <w:r w:rsidR="009D7856" w:rsidRPr="00195FD1">
        <w:rPr>
          <w:noProof/>
          <w:lang w:eastAsia="ru-RU"/>
        </w:rPr>
        <w:t xml:space="preserve"> </w:t>
      </w:r>
      <w:r w:rsidR="009D7856" w:rsidRPr="00195FD1">
        <w:rPr>
          <w:rStyle w:val="fontstyle01"/>
          <w:rFonts w:ascii="Times New Roman" w:hAnsi="Times New Roman"/>
          <w:sz w:val="28"/>
          <w:szCs w:val="28"/>
        </w:rPr>
        <w:t>.</w:t>
      </w:r>
    </w:p>
    <w:p w14:paraId="168D643F" w14:textId="388E21AD" w:rsidR="00195FD1" w:rsidRDefault="00195FD1" w:rsidP="009D7856">
      <w:pPr>
        <w:tabs>
          <w:tab w:val="left" w:pos="993"/>
        </w:tabs>
        <w:spacing w:after="0" w:line="36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lastRenderedPageBreak/>
        <w:t xml:space="preserve">В среднем результативность выполнения диагностической работы по Петропавловск-Камчатскому городскому округу составила 51%. </w:t>
      </w:r>
      <w:r w:rsidR="005775F1">
        <w:rPr>
          <w:rFonts w:ascii="Times New Roman" w:hAnsi="Times New Roman"/>
          <w:sz w:val="28"/>
          <w:szCs w:val="28"/>
        </w:rPr>
        <w:t>По данным мод</w:t>
      </w:r>
      <w:r w:rsidR="00C9211C">
        <w:rPr>
          <w:rFonts w:ascii="Times New Roman" w:hAnsi="Times New Roman"/>
          <w:sz w:val="28"/>
          <w:szCs w:val="28"/>
        </w:rPr>
        <w:t xml:space="preserve">уля МСОКО ГИС «Сетевой город» </w:t>
      </w:r>
      <w:r w:rsidR="00F04475">
        <w:rPr>
          <w:rFonts w:ascii="Times New Roman" w:hAnsi="Times New Roman"/>
          <w:sz w:val="28"/>
          <w:szCs w:val="28"/>
        </w:rPr>
        <w:t xml:space="preserve">604 </w:t>
      </w:r>
      <w:r w:rsidR="00F04475" w:rsidRPr="00F04475">
        <w:rPr>
          <w:rFonts w:ascii="Times New Roman" w:hAnsi="Times New Roman"/>
          <w:sz w:val="28"/>
          <w:szCs w:val="28"/>
        </w:rPr>
        <w:t>обучающимися (</w:t>
      </w:r>
      <w:r w:rsidRPr="00F04475">
        <w:rPr>
          <w:rStyle w:val="fontstyle01"/>
          <w:rFonts w:ascii="Times New Roman" w:hAnsi="Times New Roman"/>
          <w:sz w:val="28"/>
          <w:szCs w:val="28"/>
        </w:rPr>
        <w:t>40,2%</w:t>
      </w:r>
      <w:r w:rsidR="00F04475" w:rsidRPr="00F04475">
        <w:rPr>
          <w:rStyle w:val="fontstyle01"/>
          <w:rFonts w:ascii="Times New Roman" w:hAnsi="Times New Roman"/>
          <w:sz w:val="28"/>
          <w:szCs w:val="28"/>
        </w:rPr>
        <w:t>)</w:t>
      </w:r>
      <w:r w:rsidRPr="00F04475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C9211C" w:rsidRPr="00F04475">
        <w:rPr>
          <w:rFonts w:ascii="Times New Roman" w:hAnsi="Times New Roman"/>
          <w:sz w:val="28"/>
          <w:szCs w:val="28"/>
        </w:rPr>
        <w:t>не</w:t>
      </w:r>
      <w:bookmarkStart w:id="0" w:name="_GoBack"/>
      <w:bookmarkEnd w:id="0"/>
      <w:r w:rsidR="00C9211C" w:rsidRPr="00141CBE">
        <w:rPr>
          <w:rFonts w:ascii="Times New Roman" w:hAnsi="Times New Roman"/>
          <w:sz w:val="28"/>
          <w:szCs w:val="28"/>
        </w:rPr>
        <w:t xml:space="preserve"> освоен стандарт образования по иностранному языку</w:t>
      </w:r>
      <w:r w:rsidRPr="005775F1">
        <w:rPr>
          <w:rStyle w:val="fontstyle01"/>
          <w:rFonts w:ascii="Times New Roman" w:hAnsi="Times New Roman"/>
          <w:sz w:val="28"/>
          <w:szCs w:val="28"/>
        </w:rPr>
        <w:t>. Показатель качества обученности по городскому окру</w:t>
      </w:r>
      <w:r>
        <w:rPr>
          <w:rStyle w:val="fontstyle01"/>
          <w:rFonts w:ascii="Times New Roman" w:hAnsi="Times New Roman"/>
          <w:sz w:val="28"/>
          <w:szCs w:val="28"/>
        </w:rPr>
        <w:t>гу составил 19%, успеваемости – 61%.</w:t>
      </w:r>
    </w:p>
    <w:p w14:paraId="494B8CD1" w14:textId="77777777" w:rsidR="00C21DFE" w:rsidRPr="00AE37F4" w:rsidRDefault="00C21DFE" w:rsidP="00C21D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2661626" w14:textId="77777777" w:rsidR="00EF0F86" w:rsidRPr="00EC1D79" w:rsidRDefault="00EC1D79" w:rsidP="00EF0F86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2C41BEB1" wp14:editId="713D5248">
            <wp:extent cx="5961413" cy="2553195"/>
            <wp:effectExtent l="0" t="0" r="127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16CA30B" w14:textId="77777777" w:rsidR="00EF0F86" w:rsidRPr="00EC1D79" w:rsidRDefault="00EF0F86" w:rsidP="00D869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D79">
        <w:rPr>
          <w:rFonts w:ascii="Times New Roman" w:hAnsi="Times New Roman"/>
          <w:sz w:val="24"/>
          <w:szCs w:val="24"/>
        </w:rPr>
        <w:t>Диаграмма 1</w:t>
      </w:r>
      <w:r w:rsidR="00515955">
        <w:rPr>
          <w:rFonts w:ascii="Times New Roman" w:hAnsi="Times New Roman"/>
          <w:sz w:val="24"/>
          <w:szCs w:val="24"/>
        </w:rPr>
        <w:t>3</w:t>
      </w:r>
      <w:r w:rsidRPr="00EC1D79">
        <w:rPr>
          <w:rFonts w:ascii="Times New Roman" w:hAnsi="Times New Roman"/>
          <w:sz w:val="24"/>
          <w:szCs w:val="24"/>
        </w:rPr>
        <w:t>. Сравнительная характеристика результативности выполнения заданий по Соболевскому МР в сравнении с краевым показателем.</w:t>
      </w:r>
    </w:p>
    <w:p w14:paraId="4FB7C4EC" w14:textId="77777777" w:rsidR="00D86922" w:rsidRPr="00AE37F4" w:rsidRDefault="00D86922" w:rsidP="00D869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80A691A" w14:textId="77777777" w:rsidR="00EF0F86" w:rsidRPr="00EC1D79" w:rsidRDefault="00770762" w:rsidP="00A65BAA">
      <w:pPr>
        <w:tabs>
          <w:tab w:val="left" w:pos="993"/>
          <w:tab w:val="left" w:pos="118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C1D79">
        <w:rPr>
          <w:rFonts w:ascii="Times New Roman" w:hAnsi="Times New Roman"/>
          <w:sz w:val="28"/>
          <w:szCs w:val="28"/>
        </w:rPr>
        <w:t xml:space="preserve">Обучающиеся </w:t>
      </w:r>
      <w:r w:rsidR="00EC1D79" w:rsidRPr="00EC1D79">
        <w:rPr>
          <w:rFonts w:ascii="Times New Roman" w:hAnsi="Times New Roman"/>
          <w:sz w:val="28"/>
          <w:szCs w:val="28"/>
        </w:rPr>
        <w:t>7</w:t>
      </w:r>
      <w:r w:rsidR="008C067C" w:rsidRPr="00EC1D79">
        <w:rPr>
          <w:rFonts w:ascii="Times New Roman" w:hAnsi="Times New Roman"/>
          <w:sz w:val="28"/>
          <w:szCs w:val="28"/>
        </w:rPr>
        <w:t xml:space="preserve">-х классов </w:t>
      </w:r>
      <w:r w:rsidRPr="00EC1D79">
        <w:rPr>
          <w:rFonts w:ascii="Times New Roman" w:hAnsi="Times New Roman"/>
          <w:sz w:val="28"/>
          <w:szCs w:val="28"/>
        </w:rPr>
        <w:t xml:space="preserve">Соболевского муниципального района на высоком уровне справились с </w:t>
      </w:r>
      <w:r w:rsidR="00EC1D79" w:rsidRPr="00EC1D79">
        <w:rPr>
          <w:rFonts w:ascii="Times New Roman" w:hAnsi="Times New Roman"/>
          <w:sz w:val="28"/>
          <w:szCs w:val="28"/>
        </w:rPr>
        <w:t>одним</w:t>
      </w:r>
      <w:r w:rsidRPr="00EC1D79">
        <w:rPr>
          <w:rFonts w:ascii="Times New Roman" w:hAnsi="Times New Roman"/>
          <w:sz w:val="28"/>
          <w:szCs w:val="28"/>
        </w:rPr>
        <w:t xml:space="preserve"> задани</w:t>
      </w:r>
      <w:r w:rsidR="00EC1D79" w:rsidRPr="00EC1D79">
        <w:rPr>
          <w:rFonts w:ascii="Times New Roman" w:hAnsi="Times New Roman"/>
          <w:sz w:val="28"/>
          <w:szCs w:val="28"/>
        </w:rPr>
        <w:t>ем</w:t>
      </w:r>
      <w:r w:rsidRPr="00EC1D79">
        <w:rPr>
          <w:rFonts w:ascii="Times New Roman" w:hAnsi="Times New Roman"/>
          <w:sz w:val="28"/>
          <w:szCs w:val="28"/>
        </w:rPr>
        <w:t>:</w:t>
      </w:r>
    </w:p>
    <w:p w14:paraId="226EDC58" w14:textId="77777777" w:rsidR="00EC1D79" w:rsidRPr="00EC1D79" w:rsidRDefault="00EC1D79" w:rsidP="00EC1D79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D79">
        <w:rPr>
          <w:rFonts w:ascii="Times New Roman" w:hAnsi="Times New Roman"/>
          <w:sz w:val="28"/>
          <w:szCs w:val="28"/>
        </w:rPr>
        <w:t>Задание 1 (уметь читать аутентичные тексты различных жанров с пониманием основного содержания; использовать различные приемы смысловой переработки текста: языковую догадку, анализ; выходить из положения при дефиците языковых средств).</w:t>
      </w:r>
    </w:p>
    <w:p w14:paraId="1207E3E7" w14:textId="77777777" w:rsidR="00A65BAA" w:rsidRPr="00EC1D79" w:rsidRDefault="00EC1D79" w:rsidP="00A65BAA">
      <w:pPr>
        <w:pStyle w:val="a3"/>
        <w:tabs>
          <w:tab w:val="left" w:pos="993"/>
          <w:tab w:val="left" w:pos="1185"/>
        </w:tabs>
        <w:spacing w:after="0" w:line="36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EC1D79">
        <w:rPr>
          <w:rFonts w:ascii="Times New Roman" w:hAnsi="Times New Roman"/>
          <w:sz w:val="28"/>
          <w:szCs w:val="28"/>
        </w:rPr>
        <w:t xml:space="preserve">Одно </w:t>
      </w:r>
      <w:r w:rsidR="00A65BAA" w:rsidRPr="00EC1D79">
        <w:rPr>
          <w:rFonts w:ascii="Times New Roman" w:hAnsi="Times New Roman"/>
          <w:sz w:val="28"/>
          <w:szCs w:val="28"/>
        </w:rPr>
        <w:t>задани</w:t>
      </w:r>
      <w:r w:rsidRPr="00EC1D79">
        <w:rPr>
          <w:rFonts w:ascii="Times New Roman" w:hAnsi="Times New Roman"/>
          <w:sz w:val="28"/>
          <w:szCs w:val="28"/>
        </w:rPr>
        <w:t>е</w:t>
      </w:r>
      <w:r w:rsidR="00A65BAA" w:rsidRPr="00EC1D79">
        <w:rPr>
          <w:rFonts w:ascii="Times New Roman" w:hAnsi="Times New Roman"/>
          <w:sz w:val="28"/>
          <w:szCs w:val="28"/>
        </w:rPr>
        <w:t xml:space="preserve"> освоен</w:t>
      </w:r>
      <w:r w:rsidRPr="00EC1D79">
        <w:rPr>
          <w:rFonts w:ascii="Times New Roman" w:hAnsi="Times New Roman"/>
          <w:sz w:val="28"/>
          <w:szCs w:val="28"/>
        </w:rPr>
        <w:t>о</w:t>
      </w:r>
      <w:r w:rsidR="00A65BAA" w:rsidRPr="00EC1D79">
        <w:rPr>
          <w:rFonts w:ascii="Times New Roman" w:hAnsi="Times New Roman"/>
          <w:sz w:val="28"/>
          <w:szCs w:val="28"/>
        </w:rPr>
        <w:t xml:space="preserve"> </w:t>
      </w:r>
      <w:r w:rsidRPr="00EC1D79">
        <w:rPr>
          <w:rFonts w:ascii="Times New Roman" w:hAnsi="Times New Roman"/>
          <w:sz w:val="28"/>
          <w:szCs w:val="28"/>
        </w:rPr>
        <w:t>сем</w:t>
      </w:r>
      <w:r w:rsidR="00A65BAA" w:rsidRPr="00EC1D79">
        <w:rPr>
          <w:rFonts w:ascii="Times New Roman" w:hAnsi="Times New Roman"/>
          <w:sz w:val="28"/>
          <w:szCs w:val="28"/>
        </w:rPr>
        <w:t>икл</w:t>
      </w:r>
      <w:r w:rsidR="008C067C" w:rsidRPr="00EC1D79">
        <w:rPr>
          <w:rFonts w:ascii="Times New Roman" w:hAnsi="Times New Roman"/>
          <w:sz w:val="28"/>
          <w:szCs w:val="28"/>
        </w:rPr>
        <w:t>ассниками на достаточном уровне:</w:t>
      </w:r>
    </w:p>
    <w:p w14:paraId="53BED6C7" w14:textId="77777777" w:rsidR="00EC1D79" w:rsidRPr="004530E4" w:rsidRDefault="00EC1D79" w:rsidP="00EC1D79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EC1D79">
        <w:rPr>
          <w:rFonts w:ascii="Times New Roman" w:hAnsi="Times New Roman"/>
          <w:sz w:val="28"/>
          <w:szCs w:val="28"/>
        </w:rPr>
        <w:t>Задание 2 (умение читать текст с выборочным пониманием</w:t>
      </w:r>
      <w:r w:rsidRPr="004530E4">
        <w:rPr>
          <w:rFonts w:ascii="Times New Roman" w:hAnsi="Times New Roman"/>
          <w:sz w:val="28"/>
          <w:szCs w:val="28"/>
        </w:rPr>
        <w:t xml:space="preserve"> нужной/интересующей информации (просмотровое/поисковое чтение); </w:t>
      </w:r>
      <w:r w:rsidRPr="004530E4">
        <w:rPr>
          <w:rStyle w:val="fontstyle01"/>
          <w:rFonts w:ascii="Times New Roman" w:hAnsi="Times New Roman"/>
          <w:sz w:val="28"/>
          <w:szCs w:val="28"/>
        </w:rPr>
        <w:t>устанавливать логическую последовательность основных</w:t>
      </w:r>
      <w:r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фактов текста; использовать различные приемы смысловой переработки</w:t>
      </w:r>
      <w:r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текста: языковую догадку, анализ;</w:t>
      </w:r>
      <w:r w:rsidRPr="004530E4">
        <w:rPr>
          <w:rFonts w:ascii="Times New Roman" w:hAnsi="Times New Roman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выходить из положения при дефиците языковых</w:t>
      </w:r>
      <w:r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средств; пользоваться языковой и контекстуальной догадкой,</w:t>
      </w:r>
      <w:r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прогнозировать содержание при чтении).</w:t>
      </w:r>
    </w:p>
    <w:p w14:paraId="5B428388" w14:textId="77777777" w:rsidR="00A65BAA" w:rsidRDefault="00A65BAA" w:rsidP="00A65BAA">
      <w:pPr>
        <w:pStyle w:val="a3"/>
        <w:tabs>
          <w:tab w:val="left" w:pos="735"/>
          <w:tab w:val="left" w:pos="993"/>
        </w:tabs>
        <w:spacing w:after="0" w:line="36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EC1D79">
        <w:rPr>
          <w:rFonts w:ascii="Times New Roman" w:hAnsi="Times New Roman"/>
          <w:sz w:val="28"/>
          <w:szCs w:val="28"/>
        </w:rPr>
        <w:lastRenderedPageBreak/>
        <w:t>Остальные задания (</w:t>
      </w:r>
      <w:r w:rsidR="00EC1D79" w:rsidRPr="00EC1D79">
        <w:rPr>
          <w:rFonts w:ascii="Times New Roman" w:hAnsi="Times New Roman"/>
          <w:sz w:val="28"/>
          <w:szCs w:val="28"/>
        </w:rPr>
        <w:t>50</w:t>
      </w:r>
      <w:r w:rsidRPr="00EC1D79">
        <w:rPr>
          <w:rFonts w:ascii="Times New Roman" w:hAnsi="Times New Roman"/>
          <w:sz w:val="28"/>
          <w:szCs w:val="28"/>
        </w:rPr>
        <w:t>% от всех заданий) выполнены на низком уровне (</w:t>
      </w:r>
      <w:r w:rsidR="00E140D7" w:rsidRPr="00EC1D79">
        <w:rPr>
          <w:rFonts w:ascii="Times New Roman" w:hAnsi="Times New Roman"/>
          <w:sz w:val="28"/>
          <w:szCs w:val="28"/>
        </w:rPr>
        <w:t>процент решаемости</w:t>
      </w:r>
      <w:r w:rsidRPr="00EC1D79">
        <w:rPr>
          <w:rFonts w:ascii="Times New Roman" w:hAnsi="Times New Roman"/>
          <w:sz w:val="28"/>
          <w:szCs w:val="28"/>
        </w:rPr>
        <w:t xml:space="preserve"> </w:t>
      </w:r>
      <w:r w:rsidR="00EC1D79" w:rsidRPr="00EC1D79">
        <w:rPr>
          <w:rFonts w:ascii="Times New Roman" w:hAnsi="Times New Roman"/>
          <w:sz w:val="28"/>
          <w:szCs w:val="28"/>
        </w:rPr>
        <w:t>составил 50</w:t>
      </w:r>
      <w:r w:rsidRPr="00EC1D79">
        <w:rPr>
          <w:rFonts w:ascii="Times New Roman" w:hAnsi="Times New Roman"/>
          <w:sz w:val="28"/>
          <w:szCs w:val="28"/>
        </w:rPr>
        <w:t>)</w:t>
      </w:r>
      <w:r w:rsidR="00190E79">
        <w:rPr>
          <w:rFonts w:ascii="Times New Roman" w:hAnsi="Times New Roman"/>
          <w:sz w:val="28"/>
          <w:szCs w:val="28"/>
        </w:rPr>
        <w:t>.</w:t>
      </w:r>
    </w:p>
    <w:p w14:paraId="21BCE02F" w14:textId="55532477" w:rsidR="00190E79" w:rsidRPr="00EC1D79" w:rsidRDefault="00190E79" w:rsidP="00A65BAA">
      <w:pPr>
        <w:pStyle w:val="a3"/>
        <w:tabs>
          <w:tab w:val="left" w:pos="735"/>
          <w:tab w:val="left" w:pos="993"/>
        </w:tabs>
        <w:spacing w:after="0" w:line="36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среднем по Соболевскому муниципальному району ученики 7-х классов на 59% справились с выполнением диагностической работы на базовом уровне. Показатель качества обученности по муниципальному району составил 41%, успеваемости – 50%. </w:t>
      </w:r>
      <w:r w:rsidR="005775F1">
        <w:rPr>
          <w:rFonts w:ascii="Times New Roman" w:hAnsi="Times New Roman"/>
          <w:sz w:val="28"/>
          <w:szCs w:val="28"/>
        </w:rPr>
        <w:t xml:space="preserve">По данным модуля МСОКО </w:t>
      </w:r>
      <w:r w:rsidR="00C9211C">
        <w:rPr>
          <w:rFonts w:ascii="Times New Roman" w:hAnsi="Times New Roman"/>
          <w:sz w:val="28"/>
          <w:szCs w:val="28"/>
        </w:rPr>
        <w:t>ГИС «Сетевой город» 4 обучающимися</w:t>
      </w:r>
      <w:r>
        <w:rPr>
          <w:rFonts w:ascii="Times New Roman" w:hAnsi="Times New Roman"/>
          <w:sz w:val="28"/>
          <w:szCs w:val="28"/>
        </w:rPr>
        <w:t xml:space="preserve"> (50% от принявших участие в диагностической </w:t>
      </w:r>
      <w:r w:rsidRPr="005775F1">
        <w:rPr>
          <w:rFonts w:ascii="Times New Roman" w:hAnsi="Times New Roman"/>
          <w:sz w:val="28"/>
          <w:szCs w:val="28"/>
        </w:rPr>
        <w:t xml:space="preserve">работе) </w:t>
      </w:r>
      <w:r w:rsidR="00C9211C" w:rsidRPr="00141CBE">
        <w:rPr>
          <w:rFonts w:ascii="Times New Roman" w:hAnsi="Times New Roman"/>
          <w:sz w:val="28"/>
          <w:szCs w:val="28"/>
        </w:rPr>
        <w:t>не освоен стандарт образования по иностранному языку</w:t>
      </w:r>
      <w:r w:rsidRPr="005775F1">
        <w:rPr>
          <w:rFonts w:ascii="Times New Roman" w:hAnsi="Times New Roman"/>
          <w:sz w:val="28"/>
          <w:szCs w:val="28"/>
        </w:rPr>
        <w:t>.</w:t>
      </w:r>
    </w:p>
    <w:p w14:paraId="65F13481" w14:textId="77777777" w:rsidR="00EF0F86" w:rsidRPr="00AE37F4" w:rsidRDefault="00EF0F86" w:rsidP="00F107A8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14:paraId="71781300" w14:textId="77777777" w:rsidR="00EF0F86" w:rsidRPr="00AE37F4" w:rsidRDefault="00EC1D79" w:rsidP="00F107A8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588A8705" wp14:editId="556AB630">
            <wp:extent cx="5854321" cy="2232561"/>
            <wp:effectExtent l="0" t="0" r="13335" b="1587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67DD48C" w14:textId="77777777" w:rsidR="00EF0F86" w:rsidRPr="00EC1D79" w:rsidRDefault="00EF0F86" w:rsidP="00840D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D79">
        <w:rPr>
          <w:rFonts w:ascii="Times New Roman" w:hAnsi="Times New Roman"/>
          <w:sz w:val="24"/>
          <w:szCs w:val="24"/>
        </w:rPr>
        <w:t>Диаграмма 1</w:t>
      </w:r>
      <w:r w:rsidR="00515955">
        <w:rPr>
          <w:rFonts w:ascii="Times New Roman" w:hAnsi="Times New Roman"/>
          <w:sz w:val="24"/>
          <w:szCs w:val="24"/>
        </w:rPr>
        <w:t>4</w:t>
      </w:r>
      <w:r w:rsidRPr="00EC1D79">
        <w:rPr>
          <w:rFonts w:ascii="Times New Roman" w:hAnsi="Times New Roman"/>
          <w:sz w:val="24"/>
          <w:szCs w:val="24"/>
        </w:rPr>
        <w:t>. Сравнительная характеристика результативности выполнения заданий по Тигильскому МР в сравнении с краевым показателем.</w:t>
      </w:r>
    </w:p>
    <w:p w14:paraId="444FC7EA" w14:textId="77777777" w:rsidR="00840D23" w:rsidRPr="00EC1D79" w:rsidRDefault="00840D23" w:rsidP="00840D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3B539AB" w14:textId="77777777" w:rsidR="00E05767" w:rsidRPr="00EC1D79" w:rsidRDefault="00E05767" w:rsidP="00E05767">
      <w:pPr>
        <w:tabs>
          <w:tab w:val="left" w:pos="735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79">
        <w:rPr>
          <w:rFonts w:ascii="Times New Roman" w:hAnsi="Times New Roman"/>
          <w:sz w:val="28"/>
          <w:szCs w:val="28"/>
        </w:rPr>
        <w:tab/>
        <w:t xml:space="preserve">Из диаграммы видно, что </w:t>
      </w:r>
      <w:r w:rsidR="008C067C" w:rsidRPr="00EC1D79">
        <w:rPr>
          <w:rFonts w:ascii="Times New Roman" w:hAnsi="Times New Roman"/>
          <w:sz w:val="28"/>
          <w:szCs w:val="28"/>
        </w:rPr>
        <w:t xml:space="preserve">обучающиеся </w:t>
      </w:r>
      <w:r w:rsidR="00EC1D79" w:rsidRPr="00EC1D79">
        <w:rPr>
          <w:rFonts w:ascii="Times New Roman" w:hAnsi="Times New Roman"/>
          <w:sz w:val="28"/>
          <w:szCs w:val="28"/>
        </w:rPr>
        <w:t>7</w:t>
      </w:r>
      <w:r w:rsidR="008C067C" w:rsidRPr="00EC1D79">
        <w:rPr>
          <w:rFonts w:ascii="Times New Roman" w:hAnsi="Times New Roman"/>
          <w:sz w:val="28"/>
          <w:szCs w:val="28"/>
        </w:rPr>
        <w:t xml:space="preserve">-х классов </w:t>
      </w:r>
      <w:r w:rsidRPr="00EC1D79">
        <w:rPr>
          <w:rFonts w:ascii="Times New Roman" w:hAnsi="Times New Roman"/>
          <w:sz w:val="28"/>
          <w:szCs w:val="28"/>
        </w:rPr>
        <w:t>Тигильско</w:t>
      </w:r>
      <w:r w:rsidR="008C067C" w:rsidRPr="00EC1D79">
        <w:rPr>
          <w:rFonts w:ascii="Times New Roman" w:hAnsi="Times New Roman"/>
          <w:sz w:val="28"/>
          <w:szCs w:val="28"/>
        </w:rPr>
        <w:t>го</w:t>
      </w:r>
      <w:r w:rsidRPr="00EC1D79">
        <w:rPr>
          <w:rFonts w:ascii="Times New Roman" w:hAnsi="Times New Roman"/>
          <w:sz w:val="28"/>
          <w:szCs w:val="28"/>
        </w:rPr>
        <w:t xml:space="preserve"> муниципально</w:t>
      </w:r>
      <w:r w:rsidR="008C067C" w:rsidRPr="00EC1D79">
        <w:rPr>
          <w:rFonts w:ascii="Times New Roman" w:hAnsi="Times New Roman"/>
          <w:sz w:val="28"/>
          <w:szCs w:val="28"/>
        </w:rPr>
        <w:t>го</w:t>
      </w:r>
      <w:r w:rsidRPr="00EC1D79">
        <w:rPr>
          <w:rFonts w:ascii="Times New Roman" w:hAnsi="Times New Roman"/>
          <w:sz w:val="28"/>
          <w:szCs w:val="28"/>
        </w:rPr>
        <w:t xml:space="preserve"> район</w:t>
      </w:r>
      <w:r w:rsidR="008C067C" w:rsidRPr="00EC1D79">
        <w:rPr>
          <w:rFonts w:ascii="Times New Roman" w:hAnsi="Times New Roman"/>
          <w:sz w:val="28"/>
          <w:szCs w:val="28"/>
        </w:rPr>
        <w:t>а</w:t>
      </w:r>
      <w:r w:rsidRPr="00EC1D79">
        <w:rPr>
          <w:rFonts w:ascii="Times New Roman" w:hAnsi="Times New Roman"/>
          <w:sz w:val="28"/>
          <w:szCs w:val="28"/>
        </w:rPr>
        <w:t xml:space="preserve"> </w:t>
      </w:r>
      <w:r w:rsidR="00EC1D79" w:rsidRPr="00EC1D79">
        <w:rPr>
          <w:rFonts w:ascii="Times New Roman" w:hAnsi="Times New Roman"/>
          <w:sz w:val="28"/>
          <w:szCs w:val="28"/>
        </w:rPr>
        <w:t>два</w:t>
      </w:r>
      <w:r w:rsidR="008C067C" w:rsidRPr="00EC1D79">
        <w:rPr>
          <w:rFonts w:ascii="Times New Roman" w:hAnsi="Times New Roman"/>
          <w:sz w:val="28"/>
          <w:szCs w:val="28"/>
        </w:rPr>
        <w:t xml:space="preserve"> задания</w:t>
      </w:r>
      <w:r w:rsidRPr="00EC1D79">
        <w:rPr>
          <w:rFonts w:ascii="Times New Roman" w:hAnsi="Times New Roman"/>
          <w:sz w:val="28"/>
          <w:szCs w:val="28"/>
        </w:rPr>
        <w:t xml:space="preserve"> выполнили на </w:t>
      </w:r>
      <w:r w:rsidR="00EC1D79" w:rsidRPr="00EC1D79">
        <w:rPr>
          <w:rFonts w:ascii="Times New Roman" w:hAnsi="Times New Roman"/>
          <w:sz w:val="28"/>
          <w:szCs w:val="28"/>
        </w:rPr>
        <w:t>достаточном</w:t>
      </w:r>
      <w:r w:rsidRPr="00EC1D79">
        <w:rPr>
          <w:rFonts w:ascii="Times New Roman" w:hAnsi="Times New Roman"/>
          <w:sz w:val="28"/>
          <w:szCs w:val="28"/>
        </w:rPr>
        <w:t xml:space="preserve"> уровне:</w:t>
      </w:r>
    </w:p>
    <w:p w14:paraId="1A7230E9" w14:textId="77777777" w:rsidR="00EC1D79" w:rsidRPr="00EC1D79" w:rsidRDefault="00EC1D79" w:rsidP="00EC1D79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D79">
        <w:rPr>
          <w:rFonts w:ascii="Times New Roman" w:hAnsi="Times New Roman"/>
          <w:sz w:val="28"/>
          <w:szCs w:val="28"/>
        </w:rPr>
        <w:t>Задание 1 (уметь читать аутентичные тексты различных жанров с пониманием основного содержания; использовать различные приемы смысловой переработки текста: языковую догадку, анализ; выходить из положения при дефиците языковых средств).</w:t>
      </w:r>
    </w:p>
    <w:p w14:paraId="29CB21AE" w14:textId="77777777" w:rsidR="00EC1D79" w:rsidRPr="004530E4" w:rsidRDefault="00EC1D79" w:rsidP="00EC1D79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EC1D79">
        <w:rPr>
          <w:rFonts w:ascii="Times New Roman" w:hAnsi="Times New Roman"/>
          <w:sz w:val="28"/>
          <w:szCs w:val="28"/>
        </w:rPr>
        <w:t>Задание 2 (умение читать текст с выборочным пониманием</w:t>
      </w:r>
      <w:r w:rsidRPr="004530E4">
        <w:rPr>
          <w:rFonts w:ascii="Times New Roman" w:hAnsi="Times New Roman"/>
          <w:sz w:val="28"/>
          <w:szCs w:val="28"/>
        </w:rPr>
        <w:t xml:space="preserve"> нужной/интересующей информации (просмотровое/поисковое чтение); </w:t>
      </w:r>
      <w:r w:rsidRPr="004530E4">
        <w:rPr>
          <w:rStyle w:val="fontstyle01"/>
          <w:rFonts w:ascii="Times New Roman" w:hAnsi="Times New Roman"/>
          <w:sz w:val="28"/>
          <w:szCs w:val="28"/>
        </w:rPr>
        <w:t>устанавливать логическую последовательность основных</w:t>
      </w:r>
      <w:r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фактов текста; использовать различные приемы смысловой переработки</w:t>
      </w:r>
      <w:r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текста: языковую догадку, анализ;</w:t>
      </w:r>
      <w:r w:rsidRPr="004530E4">
        <w:rPr>
          <w:rFonts w:ascii="Times New Roman" w:hAnsi="Times New Roman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выходить из положения при дефиците языковых</w:t>
      </w:r>
      <w:r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 xml:space="preserve">средств; </w:t>
      </w:r>
      <w:r w:rsidRPr="004530E4">
        <w:rPr>
          <w:rStyle w:val="fontstyle01"/>
          <w:rFonts w:ascii="Times New Roman" w:hAnsi="Times New Roman"/>
          <w:sz w:val="28"/>
          <w:szCs w:val="28"/>
        </w:rPr>
        <w:lastRenderedPageBreak/>
        <w:t>пользоваться языковой и контекстуальной догадкой,</w:t>
      </w:r>
      <w:r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0E4">
        <w:rPr>
          <w:rStyle w:val="fontstyle01"/>
          <w:rFonts w:ascii="Times New Roman" w:hAnsi="Times New Roman"/>
          <w:sz w:val="28"/>
          <w:szCs w:val="28"/>
        </w:rPr>
        <w:t>прогнозировать содержание при чтении).</w:t>
      </w:r>
    </w:p>
    <w:p w14:paraId="70D7CB2D" w14:textId="7E9A5AD8" w:rsidR="00E05767" w:rsidRDefault="00EC1D79" w:rsidP="00E05767">
      <w:pPr>
        <w:pStyle w:val="a3"/>
        <w:tabs>
          <w:tab w:val="left" w:pos="735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D15">
        <w:rPr>
          <w:rFonts w:ascii="Times New Roman" w:hAnsi="Times New Roman"/>
          <w:sz w:val="28"/>
          <w:szCs w:val="28"/>
        </w:rPr>
        <w:t>2</w:t>
      </w:r>
      <w:r w:rsidR="009744FF">
        <w:rPr>
          <w:rFonts w:ascii="Times New Roman" w:hAnsi="Times New Roman"/>
          <w:sz w:val="28"/>
          <w:szCs w:val="28"/>
        </w:rPr>
        <w:t xml:space="preserve"> задания</w:t>
      </w:r>
      <w:r w:rsidR="00E05767" w:rsidRPr="009A6D15">
        <w:rPr>
          <w:rFonts w:ascii="Times New Roman" w:hAnsi="Times New Roman"/>
          <w:sz w:val="28"/>
          <w:szCs w:val="28"/>
        </w:rPr>
        <w:t xml:space="preserve"> (</w:t>
      </w:r>
      <w:r w:rsidRPr="009A6D15">
        <w:rPr>
          <w:rFonts w:ascii="Times New Roman" w:hAnsi="Times New Roman"/>
          <w:sz w:val="28"/>
          <w:szCs w:val="28"/>
        </w:rPr>
        <w:t>5</w:t>
      </w:r>
      <w:r w:rsidR="009744FF">
        <w:rPr>
          <w:rFonts w:ascii="Times New Roman" w:hAnsi="Times New Roman"/>
          <w:sz w:val="28"/>
          <w:szCs w:val="28"/>
        </w:rPr>
        <w:t>0% от всех заданий) выполнены</w:t>
      </w:r>
      <w:r w:rsidR="00E05767" w:rsidRPr="009A6D15">
        <w:rPr>
          <w:rFonts w:ascii="Times New Roman" w:hAnsi="Times New Roman"/>
          <w:sz w:val="28"/>
          <w:szCs w:val="28"/>
        </w:rPr>
        <w:t xml:space="preserve"> на низком уровне (</w:t>
      </w:r>
      <w:r w:rsidR="00E140D7" w:rsidRPr="009A6D15">
        <w:rPr>
          <w:rFonts w:ascii="Times New Roman" w:hAnsi="Times New Roman"/>
          <w:sz w:val="28"/>
          <w:szCs w:val="28"/>
        </w:rPr>
        <w:t>процент решаемости</w:t>
      </w:r>
      <w:r w:rsidR="00E05767" w:rsidRPr="009A6D15">
        <w:rPr>
          <w:rFonts w:ascii="Times New Roman" w:hAnsi="Times New Roman"/>
          <w:sz w:val="28"/>
          <w:szCs w:val="28"/>
        </w:rPr>
        <w:t xml:space="preserve"> колеблется от </w:t>
      </w:r>
      <w:r w:rsidRPr="009A6D15">
        <w:rPr>
          <w:rFonts w:ascii="Times New Roman" w:hAnsi="Times New Roman"/>
          <w:sz w:val="28"/>
          <w:szCs w:val="28"/>
        </w:rPr>
        <w:t>29,1</w:t>
      </w:r>
      <w:r w:rsidR="00E05767" w:rsidRPr="009A6D15">
        <w:rPr>
          <w:rFonts w:ascii="Times New Roman" w:hAnsi="Times New Roman"/>
          <w:sz w:val="28"/>
          <w:szCs w:val="28"/>
        </w:rPr>
        <w:t xml:space="preserve">% (задание </w:t>
      </w:r>
      <w:r w:rsidRPr="009A6D15">
        <w:rPr>
          <w:rFonts w:ascii="Times New Roman" w:hAnsi="Times New Roman"/>
          <w:sz w:val="28"/>
          <w:szCs w:val="28"/>
        </w:rPr>
        <w:t>4</w:t>
      </w:r>
      <w:r w:rsidR="00E05767" w:rsidRPr="009A6D15">
        <w:rPr>
          <w:rFonts w:ascii="Times New Roman" w:hAnsi="Times New Roman"/>
          <w:sz w:val="28"/>
          <w:szCs w:val="28"/>
        </w:rPr>
        <w:t xml:space="preserve">) до </w:t>
      </w:r>
      <w:r w:rsidR="009A6D15" w:rsidRPr="009A6D15">
        <w:rPr>
          <w:rFonts w:ascii="Times New Roman" w:hAnsi="Times New Roman"/>
          <w:sz w:val="28"/>
          <w:szCs w:val="28"/>
        </w:rPr>
        <w:t>40,7</w:t>
      </w:r>
      <w:r w:rsidR="00E62982" w:rsidRPr="009A6D15">
        <w:rPr>
          <w:rFonts w:ascii="Times New Roman" w:hAnsi="Times New Roman"/>
          <w:sz w:val="28"/>
          <w:szCs w:val="28"/>
        </w:rPr>
        <w:t>% (задание</w:t>
      </w:r>
      <w:r w:rsidR="00E05767" w:rsidRPr="009A6D15">
        <w:rPr>
          <w:rFonts w:ascii="Times New Roman" w:hAnsi="Times New Roman"/>
          <w:sz w:val="28"/>
          <w:szCs w:val="28"/>
        </w:rPr>
        <w:t xml:space="preserve"> </w:t>
      </w:r>
      <w:r w:rsidR="009A6D15" w:rsidRPr="009A6D15">
        <w:rPr>
          <w:rFonts w:ascii="Times New Roman" w:hAnsi="Times New Roman"/>
          <w:sz w:val="28"/>
          <w:szCs w:val="28"/>
        </w:rPr>
        <w:t>3</w:t>
      </w:r>
      <w:r w:rsidR="00E05767" w:rsidRPr="009A6D15">
        <w:rPr>
          <w:rFonts w:ascii="Times New Roman" w:hAnsi="Times New Roman"/>
          <w:sz w:val="28"/>
          <w:szCs w:val="28"/>
        </w:rPr>
        <w:t>).</w:t>
      </w:r>
    </w:p>
    <w:p w14:paraId="219A7BAE" w14:textId="5B8979F0" w:rsidR="00190E79" w:rsidRPr="009A6D15" w:rsidRDefault="00190E79" w:rsidP="00E05767">
      <w:pPr>
        <w:pStyle w:val="a3"/>
        <w:tabs>
          <w:tab w:val="left" w:pos="735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результативность выполнения заданий на базовом уровне по Тигильскому муниципальному району составила 48%. </w:t>
      </w:r>
      <w:r w:rsidR="005775F1">
        <w:rPr>
          <w:rFonts w:ascii="Times New Roman" w:hAnsi="Times New Roman"/>
          <w:sz w:val="28"/>
          <w:szCs w:val="28"/>
        </w:rPr>
        <w:t>По данным мод</w:t>
      </w:r>
      <w:r w:rsidR="00C9211C">
        <w:rPr>
          <w:rFonts w:ascii="Times New Roman" w:hAnsi="Times New Roman"/>
          <w:sz w:val="28"/>
          <w:szCs w:val="28"/>
        </w:rPr>
        <w:t xml:space="preserve">уля МСОКО ГИС «Сетевой город» </w:t>
      </w:r>
      <w:r>
        <w:rPr>
          <w:rFonts w:ascii="Times New Roman" w:hAnsi="Times New Roman"/>
          <w:sz w:val="28"/>
          <w:szCs w:val="28"/>
        </w:rPr>
        <w:t>44 семиклассник</w:t>
      </w:r>
      <w:r w:rsidR="00C9211C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(62% от принявших участие в диагностической </w:t>
      </w:r>
      <w:r w:rsidRPr="005775F1">
        <w:rPr>
          <w:rFonts w:ascii="Times New Roman" w:hAnsi="Times New Roman"/>
          <w:sz w:val="28"/>
          <w:szCs w:val="28"/>
        </w:rPr>
        <w:t>работе</w:t>
      </w:r>
      <w:r w:rsidR="005775F1" w:rsidRPr="005775F1">
        <w:rPr>
          <w:rFonts w:ascii="Times New Roman" w:hAnsi="Times New Roman"/>
          <w:sz w:val="28"/>
          <w:szCs w:val="28"/>
        </w:rPr>
        <w:t xml:space="preserve">) </w:t>
      </w:r>
      <w:r w:rsidR="00C9211C" w:rsidRPr="00141CBE">
        <w:rPr>
          <w:rFonts w:ascii="Times New Roman" w:hAnsi="Times New Roman"/>
          <w:sz w:val="28"/>
          <w:szCs w:val="28"/>
        </w:rPr>
        <w:t>не освоен стандарт образования по иностранному языку</w:t>
      </w:r>
      <w:r w:rsidRPr="005775F1">
        <w:rPr>
          <w:rFonts w:ascii="Times New Roman" w:hAnsi="Times New Roman"/>
          <w:sz w:val="28"/>
          <w:szCs w:val="28"/>
        </w:rPr>
        <w:t>. Качество</w:t>
      </w:r>
      <w:r>
        <w:rPr>
          <w:rFonts w:ascii="Times New Roman" w:hAnsi="Times New Roman"/>
          <w:sz w:val="28"/>
          <w:szCs w:val="28"/>
        </w:rPr>
        <w:t xml:space="preserve"> знаний по муниципальному району составляет 4%, успеваемость – 54%.</w:t>
      </w:r>
    </w:p>
    <w:p w14:paraId="3E877F47" w14:textId="77777777" w:rsidR="00840D23" w:rsidRPr="00AE37F4" w:rsidRDefault="00840D23" w:rsidP="00840D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F2AA20E" w14:textId="77777777" w:rsidR="00EF0F86" w:rsidRPr="00AE37F4" w:rsidRDefault="00515955" w:rsidP="00F107A8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79DC3470" wp14:editId="0FD4A733">
            <wp:extent cx="6270171" cy="2493818"/>
            <wp:effectExtent l="0" t="0" r="16510" b="190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197D611" w14:textId="77777777" w:rsidR="00EF0F86" w:rsidRPr="00515955" w:rsidRDefault="00EF0F86" w:rsidP="00E629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955">
        <w:rPr>
          <w:rFonts w:ascii="Times New Roman" w:hAnsi="Times New Roman"/>
          <w:sz w:val="24"/>
          <w:szCs w:val="24"/>
        </w:rPr>
        <w:t>Диаграмма 1</w:t>
      </w:r>
      <w:r w:rsidR="00515955">
        <w:rPr>
          <w:rFonts w:ascii="Times New Roman" w:hAnsi="Times New Roman"/>
          <w:sz w:val="24"/>
          <w:szCs w:val="24"/>
        </w:rPr>
        <w:t>5</w:t>
      </w:r>
      <w:r w:rsidRPr="00515955">
        <w:rPr>
          <w:rFonts w:ascii="Times New Roman" w:hAnsi="Times New Roman"/>
          <w:sz w:val="24"/>
          <w:szCs w:val="24"/>
        </w:rPr>
        <w:t>. Сравнительная характеристика результативности выполнения заданий по Усть-Большерецкому МР в сравнении с краевым показателем.</w:t>
      </w:r>
    </w:p>
    <w:p w14:paraId="48FC2211" w14:textId="77777777" w:rsidR="00E62982" w:rsidRPr="00515955" w:rsidRDefault="00E62982" w:rsidP="00E629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BB3C27E" w14:textId="77777777" w:rsidR="00E62982" w:rsidRPr="00515955" w:rsidRDefault="00E62982" w:rsidP="00E629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3906DC" w14:textId="63113E4D" w:rsidR="00E62982" w:rsidRDefault="00E62982" w:rsidP="00515955">
      <w:pPr>
        <w:tabs>
          <w:tab w:val="left" w:pos="735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955">
        <w:rPr>
          <w:rFonts w:ascii="Times New Roman" w:hAnsi="Times New Roman"/>
          <w:sz w:val="28"/>
          <w:szCs w:val="28"/>
        </w:rPr>
        <w:tab/>
        <w:t xml:space="preserve">Из диаграммы видно, что </w:t>
      </w:r>
      <w:r w:rsidR="00515955">
        <w:rPr>
          <w:rFonts w:ascii="Times New Roman" w:hAnsi="Times New Roman"/>
          <w:sz w:val="28"/>
          <w:szCs w:val="28"/>
        </w:rPr>
        <w:t>се</w:t>
      </w:r>
      <w:r w:rsidR="008C067C" w:rsidRPr="00515955">
        <w:rPr>
          <w:rFonts w:ascii="Times New Roman" w:hAnsi="Times New Roman"/>
          <w:sz w:val="28"/>
          <w:szCs w:val="28"/>
        </w:rPr>
        <w:t>миклассники Усть-Большерецкого</w:t>
      </w:r>
      <w:r w:rsidRPr="00515955">
        <w:rPr>
          <w:rFonts w:ascii="Times New Roman" w:hAnsi="Times New Roman"/>
          <w:sz w:val="28"/>
          <w:szCs w:val="28"/>
        </w:rPr>
        <w:t xml:space="preserve"> муниципально</w:t>
      </w:r>
      <w:r w:rsidR="008C067C" w:rsidRPr="00515955">
        <w:rPr>
          <w:rFonts w:ascii="Times New Roman" w:hAnsi="Times New Roman"/>
          <w:sz w:val="28"/>
          <w:szCs w:val="28"/>
        </w:rPr>
        <w:t>го</w:t>
      </w:r>
      <w:r w:rsidRPr="00515955">
        <w:rPr>
          <w:rFonts w:ascii="Times New Roman" w:hAnsi="Times New Roman"/>
          <w:sz w:val="28"/>
          <w:szCs w:val="28"/>
        </w:rPr>
        <w:t xml:space="preserve"> </w:t>
      </w:r>
      <w:r w:rsidRPr="00E6509D">
        <w:rPr>
          <w:rFonts w:ascii="Times New Roman" w:hAnsi="Times New Roman"/>
          <w:sz w:val="28"/>
          <w:szCs w:val="28"/>
        </w:rPr>
        <w:t>район</w:t>
      </w:r>
      <w:r w:rsidR="008C067C" w:rsidRPr="00E6509D">
        <w:rPr>
          <w:rFonts w:ascii="Times New Roman" w:hAnsi="Times New Roman"/>
          <w:sz w:val="28"/>
          <w:szCs w:val="28"/>
        </w:rPr>
        <w:t>а</w:t>
      </w:r>
      <w:r w:rsidRPr="00E6509D">
        <w:rPr>
          <w:rFonts w:ascii="Times New Roman" w:hAnsi="Times New Roman"/>
          <w:sz w:val="28"/>
          <w:szCs w:val="28"/>
        </w:rPr>
        <w:t xml:space="preserve"> </w:t>
      </w:r>
      <w:r w:rsidR="00515955" w:rsidRPr="00E6509D">
        <w:rPr>
          <w:rFonts w:ascii="Times New Roman" w:hAnsi="Times New Roman"/>
          <w:sz w:val="28"/>
          <w:szCs w:val="28"/>
        </w:rPr>
        <w:t>одно</w:t>
      </w:r>
      <w:r w:rsidRPr="00E6509D">
        <w:rPr>
          <w:rFonts w:ascii="Times New Roman" w:hAnsi="Times New Roman"/>
          <w:sz w:val="28"/>
          <w:szCs w:val="28"/>
        </w:rPr>
        <w:t xml:space="preserve"> </w:t>
      </w:r>
      <w:r w:rsidR="008C067C" w:rsidRPr="00E6509D">
        <w:rPr>
          <w:rFonts w:ascii="Times New Roman" w:hAnsi="Times New Roman"/>
          <w:sz w:val="28"/>
          <w:szCs w:val="28"/>
        </w:rPr>
        <w:t>задани</w:t>
      </w:r>
      <w:r w:rsidR="00515955" w:rsidRPr="00E6509D">
        <w:rPr>
          <w:rFonts w:ascii="Times New Roman" w:hAnsi="Times New Roman"/>
          <w:sz w:val="28"/>
          <w:szCs w:val="28"/>
        </w:rPr>
        <w:t>е</w:t>
      </w:r>
      <w:r w:rsidR="00E6509D" w:rsidRPr="00E6509D">
        <w:rPr>
          <w:rFonts w:ascii="Times New Roman" w:hAnsi="Times New Roman"/>
          <w:sz w:val="28"/>
          <w:szCs w:val="28"/>
        </w:rPr>
        <w:t xml:space="preserve"> </w:t>
      </w:r>
      <w:r w:rsidR="00C9211C">
        <w:rPr>
          <w:rFonts w:ascii="Times New Roman" w:hAnsi="Times New Roman"/>
          <w:sz w:val="28"/>
          <w:szCs w:val="28"/>
        </w:rPr>
        <w:t xml:space="preserve">№ </w:t>
      </w:r>
      <w:r w:rsidR="00E6509D" w:rsidRPr="00E6509D">
        <w:rPr>
          <w:rFonts w:ascii="Times New Roman" w:hAnsi="Times New Roman"/>
          <w:sz w:val="28"/>
          <w:szCs w:val="28"/>
        </w:rPr>
        <w:t>2</w:t>
      </w:r>
      <w:r w:rsidR="00515955" w:rsidRPr="00E6509D">
        <w:rPr>
          <w:rFonts w:ascii="Times New Roman" w:hAnsi="Times New Roman"/>
          <w:sz w:val="28"/>
          <w:szCs w:val="28"/>
        </w:rPr>
        <w:t xml:space="preserve"> на умение</w:t>
      </w:r>
      <w:r w:rsidR="00515955" w:rsidRPr="00EC1D79">
        <w:rPr>
          <w:rFonts w:ascii="Times New Roman" w:hAnsi="Times New Roman"/>
          <w:sz w:val="28"/>
          <w:szCs w:val="28"/>
        </w:rPr>
        <w:t xml:space="preserve"> читать текст с выборочным пониманием</w:t>
      </w:r>
      <w:r w:rsidR="00515955" w:rsidRPr="004530E4">
        <w:rPr>
          <w:rFonts w:ascii="Times New Roman" w:hAnsi="Times New Roman"/>
          <w:sz w:val="28"/>
          <w:szCs w:val="28"/>
        </w:rPr>
        <w:t xml:space="preserve"> нужной/интересующей информации (просмотровое/поисковое чтение); </w:t>
      </w:r>
      <w:r w:rsidR="00515955" w:rsidRPr="004530E4">
        <w:rPr>
          <w:rStyle w:val="fontstyle01"/>
          <w:rFonts w:ascii="Times New Roman" w:hAnsi="Times New Roman"/>
          <w:sz w:val="28"/>
          <w:szCs w:val="28"/>
        </w:rPr>
        <w:t>устанавливать логическую последовательность основных</w:t>
      </w:r>
      <w:r w:rsidR="00515955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955" w:rsidRPr="004530E4">
        <w:rPr>
          <w:rStyle w:val="fontstyle01"/>
          <w:rFonts w:ascii="Times New Roman" w:hAnsi="Times New Roman"/>
          <w:sz w:val="28"/>
          <w:szCs w:val="28"/>
        </w:rPr>
        <w:t>фактов текста; использовать различные приемы смысловой переработки</w:t>
      </w:r>
      <w:r w:rsidR="00515955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955" w:rsidRPr="004530E4">
        <w:rPr>
          <w:rStyle w:val="fontstyle01"/>
          <w:rFonts w:ascii="Times New Roman" w:hAnsi="Times New Roman"/>
          <w:sz w:val="28"/>
          <w:szCs w:val="28"/>
        </w:rPr>
        <w:t>текста: языковую догадку, анализ;</w:t>
      </w:r>
      <w:r w:rsidR="00515955" w:rsidRPr="004530E4">
        <w:rPr>
          <w:rFonts w:ascii="Times New Roman" w:hAnsi="Times New Roman"/>
          <w:sz w:val="28"/>
          <w:szCs w:val="28"/>
        </w:rPr>
        <w:t xml:space="preserve"> </w:t>
      </w:r>
      <w:r w:rsidR="00515955" w:rsidRPr="004530E4">
        <w:rPr>
          <w:rStyle w:val="fontstyle01"/>
          <w:rFonts w:ascii="Times New Roman" w:hAnsi="Times New Roman"/>
          <w:sz w:val="28"/>
          <w:szCs w:val="28"/>
        </w:rPr>
        <w:t>выходить из положения при дефиците языковых</w:t>
      </w:r>
      <w:r w:rsidR="00515955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955" w:rsidRPr="004530E4">
        <w:rPr>
          <w:rStyle w:val="fontstyle01"/>
          <w:rFonts w:ascii="Times New Roman" w:hAnsi="Times New Roman"/>
          <w:sz w:val="28"/>
          <w:szCs w:val="28"/>
        </w:rPr>
        <w:t>средств; пользоваться языковой и контекстуальной догадкой,</w:t>
      </w:r>
      <w:r w:rsidR="00515955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955" w:rsidRPr="004530E4">
        <w:rPr>
          <w:rStyle w:val="fontstyle01"/>
          <w:rFonts w:ascii="Times New Roman" w:hAnsi="Times New Roman"/>
          <w:sz w:val="28"/>
          <w:szCs w:val="28"/>
        </w:rPr>
        <w:t>прогнозировать содержание при чтении</w:t>
      </w:r>
      <w:r w:rsidR="008C067C" w:rsidRPr="00515955">
        <w:rPr>
          <w:rFonts w:ascii="Times New Roman" w:hAnsi="Times New Roman"/>
          <w:sz w:val="28"/>
          <w:szCs w:val="28"/>
        </w:rPr>
        <w:t xml:space="preserve">  </w:t>
      </w:r>
      <w:r w:rsidRPr="00515955">
        <w:rPr>
          <w:rFonts w:ascii="Times New Roman" w:hAnsi="Times New Roman"/>
          <w:sz w:val="28"/>
          <w:szCs w:val="28"/>
        </w:rPr>
        <w:t>выполнили на высоком уровне</w:t>
      </w:r>
      <w:r w:rsidR="009744FF">
        <w:rPr>
          <w:rFonts w:ascii="Times New Roman" w:hAnsi="Times New Roman"/>
          <w:sz w:val="28"/>
          <w:szCs w:val="28"/>
        </w:rPr>
        <w:t xml:space="preserve"> </w:t>
      </w:r>
      <w:r w:rsidR="009744FF" w:rsidRPr="00515955">
        <w:rPr>
          <w:rFonts w:ascii="Times New Roman" w:hAnsi="Times New Roman"/>
          <w:sz w:val="28"/>
          <w:szCs w:val="28"/>
        </w:rPr>
        <w:t>(</w:t>
      </w:r>
      <w:r w:rsidR="009744FF">
        <w:rPr>
          <w:rFonts w:ascii="Times New Roman" w:hAnsi="Times New Roman"/>
          <w:sz w:val="28"/>
          <w:szCs w:val="28"/>
        </w:rPr>
        <w:t>решаемость составила 77,9</w:t>
      </w:r>
      <w:r w:rsidR="009744FF" w:rsidRPr="00515955">
        <w:rPr>
          <w:rFonts w:ascii="Times New Roman" w:hAnsi="Times New Roman"/>
          <w:sz w:val="28"/>
          <w:szCs w:val="28"/>
        </w:rPr>
        <w:t>%</w:t>
      </w:r>
      <w:r w:rsidR="009744FF">
        <w:rPr>
          <w:rFonts w:ascii="Times New Roman" w:hAnsi="Times New Roman"/>
          <w:sz w:val="28"/>
          <w:szCs w:val="28"/>
        </w:rPr>
        <w:t>).</w:t>
      </w:r>
    </w:p>
    <w:p w14:paraId="48C8EA68" w14:textId="79C80E46" w:rsidR="00515955" w:rsidRPr="00515955" w:rsidRDefault="00515955" w:rsidP="00515955">
      <w:pPr>
        <w:tabs>
          <w:tab w:val="left" w:pos="735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3E9">
        <w:rPr>
          <w:rFonts w:ascii="Times New Roman" w:hAnsi="Times New Roman"/>
          <w:sz w:val="28"/>
          <w:szCs w:val="28"/>
        </w:rPr>
        <w:lastRenderedPageBreak/>
        <w:t>Задание</w:t>
      </w:r>
      <w:r w:rsidR="009F43E9" w:rsidRPr="009F43E9">
        <w:rPr>
          <w:rFonts w:ascii="Times New Roman" w:hAnsi="Times New Roman"/>
          <w:sz w:val="28"/>
          <w:szCs w:val="28"/>
        </w:rPr>
        <w:t xml:space="preserve"> 1</w:t>
      </w:r>
      <w:r w:rsidR="009744FF" w:rsidRPr="009F43E9">
        <w:rPr>
          <w:rFonts w:ascii="Times New Roman" w:hAnsi="Times New Roman"/>
          <w:sz w:val="28"/>
          <w:szCs w:val="28"/>
        </w:rPr>
        <w:t>,</w:t>
      </w:r>
      <w:r w:rsidRPr="009F43E9">
        <w:rPr>
          <w:rFonts w:ascii="Times New Roman" w:hAnsi="Times New Roman"/>
          <w:sz w:val="28"/>
          <w:szCs w:val="28"/>
        </w:rPr>
        <w:t xml:space="preserve"> проверяющее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D79">
        <w:rPr>
          <w:rFonts w:ascii="Times New Roman" w:hAnsi="Times New Roman"/>
          <w:sz w:val="28"/>
          <w:szCs w:val="28"/>
        </w:rPr>
        <w:t>уме</w:t>
      </w:r>
      <w:r>
        <w:rPr>
          <w:rFonts w:ascii="Times New Roman" w:hAnsi="Times New Roman"/>
          <w:sz w:val="28"/>
          <w:szCs w:val="28"/>
        </w:rPr>
        <w:t>ние</w:t>
      </w:r>
      <w:r w:rsidRPr="00EC1D79">
        <w:rPr>
          <w:rFonts w:ascii="Times New Roman" w:hAnsi="Times New Roman"/>
          <w:sz w:val="28"/>
          <w:szCs w:val="28"/>
        </w:rPr>
        <w:t xml:space="preserve"> читать аутентичные тексты различных жанров с пониманием основного содержания; использовать различные приемы смысловой переработки текста: языковую догадку, анализ; выходить из положения при дефиците языковых средств</w:t>
      </w:r>
      <w:r>
        <w:rPr>
          <w:rFonts w:ascii="Times New Roman" w:hAnsi="Times New Roman"/>
          <w:sz w:val="28"/>
          <w:szCs w:val="28"/>
        </w:rPr>
        <w:t xml:space="preserve"> выполнено на до</w:t>
      </w:r>
      <w:r w:rsidR="009744FF">
        <w:rPr>
          <w:rFonts w:ascii="Times New Roman" w:hAnsi="Times New Roman"/>
          <w:sz w:val="28"/>
          <w:szCs w:val="28"/>
        </w:rPr>
        <w:t>статочном уровне (р</w:t>
      </w:r>
      <w:r>
        <w:rPr>
          <w:rFonts w:ascii="Times New Roman" w:hAnsi="Times New Roman"/>
          <w:sz w:val="28"/>
          <w:szCs w:val="28"/>
        </w:rPr>
        <w:t>ешаемост</w:t>
      </w:r>
      <w:r w:rsidR="009744FF">
        <w:rPr>
          <w:rFonts w:ascii="Times New Roman" w:hAnsi="Times New Roman"/>
          <w:sz w:val="28"/>
          <w:szCs w:val="28"/>
        </w:rPr>
        <w:t>ь данного задания составила 66%).</w:t>
      </w:r>
    </w:p>
    <w:p w14:paraId="5ED5725E" w14:textId="77777777" w:rsidR="00E62982" w:rsidRDefault="00515955" w:rsidP="00E62982">
      <w:pPr>
        <w:pStyle w:val="a3"/>
        <w:tabs>
          <w:tab w:val="left" w:pos="735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задания</w:t>
      </w:r>
      <w:r w:rsidR="00E62982" w:rsidRPr="00515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выполнены на низком уровне:</w:t>
      </w:r>
    </w:p>
    <w:p w14:paraId="3D917124" w14:textId="77777777" w:rsidR="00515955" w:rsidRPr="007D6D6A" w:rsidRDefault="00515955" w:rsidP="00515955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01"/>
          <w:rFonts w:ascii="Calibri" w:hAnsi="Calibri"/>
          <w:color w:val="auto"/>
          <w:sz w:val="28"/>
          <w:szCs w:val="28"/>
        </w:rPr>
      </w:pPr>
      <w:r w:rsidRPr="004530E4">
        <w:rPr>
          <w:rFonts w:ascii="Times New Roman" w:hAnsi="Times New Roman"/>
          <w:sz w:val="28"/>
          <w:szCs w:val="28"/>
        </w:rPr>
        <w:t xml:space="preserve">Задание 3 (умение </w:t>
      </w:r>
      <w:r w:rsidRPr="004530E4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распознавать и использовать в речи глаголы в </w:t>
      </w:r>
      <w:r w:rsidRPr="007D6D6A">
        <w:rPr>
          <w:rStyle w:val="fontstyle01"/>
          <w:rFonts w:ascii="Times New Roman" w:hAnsi="Times New Roman"/>
          <w:sz w:val="28"/>
          <w:szCs w:val="28"/>
        </w:rPr>
        <w:t>наиболее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употребительных временны́х формах действительного залога: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21"/>
          <w:rFonts w:ascii="Times New Roman" w:hAnsi="Times New Roman"/>
          <w:sz w:val="28"/>
          <w:szCs w:val="28"/>
        </w:rPr>
        <w:t xml:space="preserve">Present Simple, Future Simple </w:t>
      </w:r>
      <w:r w:rsidRPr="007D6D6A">
        <w:rPr>
          <w:rStyle w:val="fontstyle01"/>
          <w:rFonts w:ascii="Times New Roman" w:hAnsi="Times New Roman"/>
          <w:sz w:val="28"/>
          <w:szCs w:val="28"/>
        </w:rPr>
        <w:t xml:space="preserve">и </w:t>
      </w:r>
      <w:r w:rsidRPr="007D6D6A">
        <w:rPr>
          <w:rStyle w:val="fontstyle21"/>
          <w:rFonts w:ascii="Times New Roman" w:hAnsi="Times New Roman"/>
          <w:sz w:val="28"/>
          <w:szCs w:val="28"/>
        </w:rPr>
        <w:t>Past Simple, Present</w:t>
      </w:r>
      <w:r w:rsidRPr="007D6D6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D6D6A">
        <w:rPr>
          <w:rStyle w:val="fontstyle21"/>
          <w:rFonts w:ascii="Times New Roman" w:hAnsi="Times New Roman"/>
          <w:sz w:val="28"/>
          <w:szCs w:val="28"/>
        </w:rPr>
        <w:t xml:space="preserve">Continuous; </w:t>
      </w:r>
      <w:r w:rsidRPr="00C9211C">
        <w:rPr>
          <w:rStyle w:val="fontstyle21"/>
          <w:rFonts w:ascii="Times New Roman" w:hAnsi="Times New Roman"/>
          <w:i w:val="0"/>
          <w:sz w:val="28"/>
          <w:szCs w:val="28"/>
        </w:rPr>
        <w:t>распознавать и</w:t>
      </w:r>
      <w:r w:rsidRPr="007D6D6A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употреблять в речи имена существительные в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единственном числе и во множественном числе, образованные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по правилу, и исключения; Распознавать и употреблять в речи местоимения: личные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(в именительном и объектном падежах, а также в абсолютной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форме), притяжательные, указательные, неопределенные,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относительные, вопросительные; распознавать и употреблять в речи имена прилагательные в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положительной, сравнительной и превосходной степенях,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образованные по правилу, и исключения</w:t>
      </w:r>
      <w:r>
        <w:rPr>
          <w:rStyle w:val="fontstyle01"/>
          <w:rFonts w:ascii="Times New Roman" w:hAnsi="Times New Roman"/>
          <w:sz w:val="28"/>
          <w:szCs w:val="28"/>
        </w:rPr>
        <w:t xml:space="preserve"> (решаемость составила 57%)</w:t>
      </w:r>
      <w:r w:rsidRPr="007D6D6A">
        <w:rPr>
          <w:rStyle w:val="fontstyle01"/>
          <w:rFonts w:ascii="Times New Roman" w:hAnsi="Times New Roman"/>
          <w:sz w:val="28"/>
          <w:szCs w:val="28"/>
        </w:rPr>
        <w:t>;</w:t>
      </w:r>
    </w:p>
    <w:p w14:paraId="497A8984" w14:textId="77777777" w:rsidR="009744FF" w:rsidRPr="009744FF" w:rsidRDefault="00515955" w:rsidP="009744FF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4530E4">
        <w:rPr>
          <w:rFonts w:ascii="Times New Roman" w:hAnsi="Times New Roman"/>
          <w:sz w:val="28"/>
          <w:szCs w:val="28"/>
        </w:rPr>
        <w:t>Задание 4 (умение р</w:t>
      </w:r>
      <w:r w:rsidRPr="004530E4">
        <w:rPr>
          <w:rFonts w:ascii="Times New Roman" w:hAnsi="Times New Roman"/>
          <w:color w:val="000000"/>
          <w:sz w:val="28"/>
          <w:szCs w:val="28"/>
        </w:rPr>
        <w:t>аспознавать и употреблять в речи лексические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единицы, обслуживающие ситуации в рамках тематики начальной и основной школы</w:t>
      </w:r>
      <w:r w:rsidRPr="007D6D6A">
        <w:rPr>
          <w:rFonts w:ascii="Times New Roman" w:hAnsi="Times New Roman"/>
          <w:sz w:val="28"/>
          <w:szCs w:val="28"/>
        </w:rPr>
        <w:t xml:space="preserve">, а также </w:t>
      </w:r>
      <w:r w:rsidRPr="007D6D6A">
        <w:rPr>
          <w:rStyle w:val="fontstyle01"/>
          <w:rFonts w:ascii="Times New Roman" w:hAnsi="Times New Roman"/>
          <w:sz w:val="28"/>
          <w:szCs w:val="28"/>
        </w:rPr>
        <w:t>о</w:t>
      </w:r>
      <w:r>
        <w:rPr>
          <w:rStyle w:val="fontstyle01"/>
          <w:rFonts w:ascii="Times New Roman" w:hAnsi="Times New Roman"/>
          <w:sz w:val="28"/>
          <w:szCs w:val="28"/>
        </w:rPr>
        <w:t>сно</w:t>
      </w:r>
      <w:r w:rsidRPr="007D6D6A">
        <w:rPr>
          <w:rStyle w:val="fontstyle01"/>
          <w:rFonts w:ascii="Times New Roman" w:hAnsi="Times New Roman"/>
          <w:sz w:val="28"/>
          <w:szCs w:val="28"/>
        </w:rPr>
        <w:t>вные значения лексических единиц (слов,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словосочетаний), обслуживающих ситуации в рамках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тематики основной школы</w:t>
      </w:r>
      <w:r w:rsidR="009744FF">
        <w:rPr>
          <w:rStyle w:val="fontstyle01"/>
          <w:rFonts w:ascii="Times New Roman" w:hAnsi="Times New Roman"/>
          <w:sz w:val="28"/>
          <w:szCs w:val="28"/>
        </w:rPr>
        <w:t xml:space="preserve"> (р</w:t>
      </w:r>
      <w:r>
        <w:rPr>
          <w:rStyle w:val="fontstyle01"/>
          <w:rFonts w:ascii="Times New Roman" w:hAnsi="Times New Roman"/>
          <w:sz w:val="28"/>
          <w:szCs w:val="28"/>
        </w:rPr>
        <w:t>ешаемость составила 39,4%</w:t>
      </w:r>
      <w:r w:rsidR="009744FF">
        <w:rPr>
          <w:rStyle w:val="fontstyle01"/>
          <w:rFonts w:ascii="Times New Roman" w:hAnsi="Times New Roman"/>
          <w:sz w:val="28"/>
          <w:szCs w:val="28"/>
        </w:rPr>
        <w:t>)</w:t>
      </w:r>
      <w:r>
        <w:rPr>
          <w:rStyle w:val="fontstyle01"/>
          <w:rFonts w:ascii="Times New Roman" w:hAnsi="Times New Roman"/>
          <w:sz w:val="28"/>
          <w:szCs w:val="28"/>
        </w:rPr>
        <w:t>.</w:t>
      </w:r>
    </w:p>
    <w:p w14:paraId="2C24CDBC" w14:textId="7F3C60AE" w:rsidR="00190E79" w:rsidRPr="009744FF" w:rsidRDefault="009744FF" w:rsidP="009744F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ab/>
      </w:r>
      <w:r w:rsidR="00190E79" w:rsidRPr="009744FF">
        <w:rPr>
          <w:rStyle w:val="fontstyle01"/>
          <w:rFonts w:ascii="Times New Roman" w:hAnsi="Times New Roman"/>
          <w:sz w:val="28"/>
          <w:szCs w:val="28"/>
        </w:rPr>
        <w:t xml:space="preserve">Ученики 7-х классов Усть-Большерецкого муниципального района на 60% выполнили задания базового уровня сложности. </w:t>
      </w:r>
      <w:r w:rsidR="005775F1">
        <w:rPr>
          <w:rFonts w:ascii="Times New Roman" w:hAnsi="Times New Roman"/>
          <w:sz w:val="28"/>
          <w:szCs w:val="28"/>
        </w:rPr>
        <w:t>По данным мод</w:t>
      </w:r>
      <w:r w:rsidR="00C9211C">
        <w:rPr>
          <w:rFonts w:ascii="Times New Roman" w:hAnsi="Times New Roman"/>
          <w:sz w:val="28"/>
          <w:szCs w:val="28"/>
        </w:rPr>
        <w:t xml:space="preserve">уля МСОКО ГИС «Сетевой город» </w:t>
      </w:r>
      <w:r w:rsidR="00190E79" w:rsidRPr="009744FF">
        <w:rPr>
          <w:rStyle w:val="fontstyle01"/>
          <w:rFonts w:ascii="Times New Roman" w:hAnsi="Times New Roman"/>
          <w:sz w:val="28"/>
          <w:szCs w:val="28"/>
        </w:rPr>
        <w:t>22 участник</w:t>
      </w:r>
      <w:r w:rsidR="00C9211C">
        <w:rPr>
          <w:rStyle w:val="fontstyle01"/>
          <w:rFonts w:ascii="Times New Roman" w:hAnsi="Times New Roman"/>
          <w:sz w:val="28"/>
          <w:szCs w:val="28"/>
        </w:rPr>
        <w:t>ами</w:t>
      </w:r>
      <w:r w:rsidR="00190E79" w:rsidRPr="009744FF">
        <w:rPr>
          <w:rStyle w:val="fontstyle01"/>
          <w:rFonts w:ascii="Times New Roman" w:hAnsi="Times New Roman"/>
          <w:sz w:val="28"/>
          <w:szCs w:val="28"/>
        </w:rPr>
        <w:t xml:space="preserve"> диагностической работы </w:t>
      </w:r>
      <w:r w:rsidR="00C9211C" w:rsidRPr="00141CBE">
        <w:rPr>
          <w:rFonts w:ascii="Times New Roman" w:hAnsi="Times New Roman"/>
          <w:sz w:val="28"/>
          <w:szCs w:val="28"/>
        </w:rPr>
        <w:t>не освоен стандарт образования по иностранному языку</w:t>
      </w:r>
      <w:r w:rsidR="00190E79" w:rsidRPr="005775F1">
        <w:rPr>
          <w:rStyle w:val="fontstyle01"/>
          <w:rFonts w:ascii="Times New Roman" w:hAnsi="Times New Roman"/>
          <w:sz w:val="28"/>
          <w:szCs w:val="28"/>
        </w:rPr>
        <w:t>. Качество обученности в среднем составило 24</w:t>
      </w:r>
      <w:r w:rsidR="00190E79" w:rsidRPr="009744FF">
        <w:rPr>
          <w:rStyle w:val="fontstyle01"/>
          <w:rFonts w:ascii="Times New Roman" w:hAnsi="Times New Roman"/>
          <w:sz w:val="28"/>
          <w:szCs w:val="28"/>
        </w:rPr>
        <w:t>%, успеваемость 46%.</w:t>
      </w:r>
    </w:p>
    <w:p w14:paraId="1AF57433" w14:textId="77777777" w:rsidR="00515955" w:rsidRPr="00515955" w:rsidRDefault="00515955" w:rsidP="00E62982">
      <w:pPr>
        <w:pStyle w:val="a3"/>
        <w:tabs>
          <w:tab w:val="left" w:pos="735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5778644" w14:textId="77777777" w:rsidR="00EF0F86" w:rsidRPr="009A6D15" w:rsidRDefault="00515955" w:rsidP="00F107A8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highlight w:val="red"/>
        </w:rPr>
      </w:pPr>
      <w:r>
        <w:rPr>
          <w:noProof/>
          <w:lang w:eastAsia="ru-RU"/>
        </w:rPr>
        <w:lastRenderedPageBreak/>
        <w:drawing>
          <wp:inline distT="0" distB="0" distL="0" distR="0" wp14:anchorId="6C1F0267" wp14:editId="7CAC1011">
            <wp:extent cx="5652654" cy="2541319"/>
            <wp:effectExtent l="0" t="0" r="5715" b="1143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566D251" w14:textId="77777777" w:rsidR="00EF0F86" w:rsidRPr="00515955" w:rsidRDefault="00EF0F86" w:rsidP="00E629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955">
        <w:rPr>
          <w:rFonts w:ascii="Times New Roman" w:hAnsi="Times New Roman"/>
          <w:sz w:val="24"/>
          <w:szCs w:val="24"/>
        </w:rPr>
        <w:t>Диаграмма 1</w:t>
      </w:r>
      <w:r w:rsidR="00515955">
        <w:rPr>
          <w:rFonts w:ascii="Times New Roman" w:hAnsi="Times New Roman"/>
          <w:sz w:val="24"/>
          <w:szCs w:val="24"/>
        </w:rPr>
        <w:t>6</w:t>
      </w:r>
      <w:r w:rsidRPr="00515955">
        <w:rPr>
          <w:rFonts w:ascii="Times New Roman" w:hAnsi="Times New Roman"/>
          <w:sz w:val="24"/>
          <w:szCs w:val="24"/>
        </w:rPr>
        <w:t>. Сравнительная характеристика результативности выполнения заданий по Усть-Камчатскому МР в сравнении с краевым показателем.</w:t>
      </w:r>
    </w:p>
    <w:p w14:paraId="349F51AE" w14:textId="77777777" w:rsidR="00EF0F86" w:rsidRPr="00515955" w:rsidRDefault="00EF0F86" w:rsidP="00F107A8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F0D5B66" w14:textId="4DF42C6F" w:rsidR="00E62982" w:rsidRDefault="00E62982" w:rsidP="008C067C">
      <w:pPr>
        <w:spacing w:after="0" w:line="36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515955">
        <w:rPr>
          <w:rFonts w:ascii="Times New Roman" w:hAnsi="Times New Roman"/>
          <w:sz w:val="28"/>
          <w:szCs w:val="24"/>
        </w:rPr>
        <w:t xml:space="preserve">Обучающиеся </w:t>
      </w:r>
      <w:r w:rsidR="00515955">
        <w:rPr>
          <w:rFonts w:ascii="Times New Roman" w:hAnsi="Times New Roman"/>
          <w:sz w:val="28"/>
          <w:szCs w:val="24"/>
        </w:rPr>
        <w:t>7</w:t>
      </w:r>
      <w:r w:rsidRPr="00515955">
        <w:rPr>
          <w:rFonts w:ascii="Times New Roman" w:hAnsi="Times New Roman"/>
          <w:sz w:val="28"/>
          <w:szCs w:val="24"/>
        </w:rPr>
        <w:t>-</w:t>
      </w:r>
      <w:r w:rsidR="008C067C" w:rsidRPr="00515955">
        <w:rPr>
          <w:rFonts w:ascii="Times New Roman" w:hAnsi="Times New Roman"/>
          <w:sz w:val="28"/>
          <w:szCs w:val="24"/>
        </w:rPr>
        <w:t>х классов</w:t>
      </w:r>
      <w:r w:rsidRPr="00515955">
        <w:rPr>
          <w:rFonts w:ascii="Times New Roman" w:hAnsi="Times New Roman"/>
          <w:sz w:val="28"/>
          <w:szCs w:val="24"/>
        </w:rPr>
        <w:t xml:space="preserve"> Усть-Камчатско</w:t>
      </w:r>
      <w:r w:rsidR="008C067C" w:rsidRPr="00515955">
        <w:rPr>
          <w:rFonts w:ascii="Times New Roman" w:hAnsi="Times New Roman"/>
          <w:sz w:val="28"/>
          <w:szCs w:val="24"/>
        </w:rPr>
        <w:t>го</w:t>
      </w:r>
      <w:r w:rsidRPr="00515955">
        <w:rPr>
          <w:rFonts w:ascii="Times New Roman" w:hAnsi="Times New Roman"/>
          <w:sz w:val="28"/>
          <w:szCs w:val="24"/>
        </w:rPr>
        <w:t xml:space="preserve"> муниципально</w:t>
      </w:r>
      <w:r w:rsidR="008C067C" w:rsidRPr="00515955">
        <w:rPr>
          <w:rFonts w:ascii="Times New Roman" w:hAnsi="Times New Roman"/>
          <w:sz w:val="28"/>
          <w:szCs w:val="24"/>
        </w:rPr>
        <w:t>го</w:t>
      </w:r>
      <w:r w:rsidRPr="00515955">
        <w:rPr>
          <w:rFonts w:ascii="Times New Roman" w:hAnsi="Times New Roman"/>
          <w:sz w:val="28"/>
          <w:szCs w:val="24"/>
        </w:rPr>
        <w:t xml:space="preserve"> район</w:t>
      </w:r>
      <w:r w:rsidR="008C067C" w:rsidRPr="00515955">
        <w:rPr>
          <w:rFonts w:ascii="Times New Roman" w:hAnsi="Times New Roman"/>
          <w:sz w:val="28"/>
          <w:szCs w:val="24"/>
        </w:rPr>
        <w:t>а</w:t>
      </w:r>
      <w:r w:rsidRPr="00515955">
        <w:rPr>
          <w:rFonts w:ascii="Times New Roman" w:hAnsi="Times New Roman"/>
          <w:sz w:val="28"/>
          <w:szCs w:val="24"/>
        </w:rPr>
        <w:t xml:space="preserve"> </w:t>
      </w:r>
      <w:r w:rsidR="00515955">
        <w:rPr>
          <w:rFonts w:ascii="Times New Roman" w:hAnsi="Times New Roman"/>
          <w:sz w:val="28"/>
          <w:szCs w:val="24"/>
        </w:rPr>
        <w:t>только с одним заданием диагностической работы сп</w:t>
      </w:r>
      <w:r w:rsidR="009F43E9">
        <w:rPr>
          <w:rFonts w:ascii="Times New Roman" w:hAnsi="Times New Roman"/>
          <w:sz w:val="28"/>
          <w:szCs w:val="24"/>
        </w:rPr>
        <w:t xml:space="preserve">равились на достаточном уровне. </w:t>
      </w:r>
      <w:r w:rsidR="009F43E9" w:rsidRPr="009F43E9">
        <w:rPr>
          <w:rFonts w:ascii="Times New Roman" w:hAnsi="Times New Roman"/>
          <w:sz w:val="28"/>
          <w:szCs w:val="24"/>
        </w:rPr>
        <w:t>З</w:t>
      </w:r>
      <w:r w:rsidR="00515955" w:rsidRPr="009F43E9">
        <w:rPr>
          <w:rFonts w:ascii="Times New Roman" w:hAnsi="Times New Roman"/>
          <w:sz w:val="28"/>
          <w:szCs w:val="24"/>
        </w:rPr>
        <w:t>адание</w:t>
      </w:r>
      <w:r w:rsidR="009F43E9" w:rsidRPr="009F43E9">
        <w:rPr>
          <w:rFonts w:ascii="Times New Roman" w:hAnsi="Times New Roman"/>
          <w:sz w:val="28"/>
          <w:szCs w:val="24"/>
        </w:rPr>
        <w:t xml:space="preserve"> 2</w:t>
      </w:r>
      <w:r w:rsidR="00515955" w:rsidRPr="009F43E9">
        <w:rPr>
          <w:rFonts w:ascii="Times New Roman" w:hAnsi="Times New Roman"/>
          <w:sz w:val="28"/>
          <w:szCs w:val="24"/>
        </w:rPr>
        <w:t xml:space="preserve"> проверяло</w:t>
      </w:r>
      <w:r w:rsidR="00515955">
        <w:rPr>
          <w:rFonts w:ascii="Times New Roman" w:hAnsi="Times New Roman"/>
          <w:sz w:val="28"/>
          <w:szCs w:val="24"/>
        </w:rPr>
        <w:t xml:space="preserve"> умение </w:t>
      </w:r>
      <w:r w:rsidR="00515955" w:rsidRPr="00EC1D79">
        <w:rPr>
          <w:rFonts w:ascii="Times New Roman" w:hAnsi="Times New Roman"/>
          <w:sz w:val="28"/>
          <w:szCs w:val="28"/>
        </w:rPr>
        <w:t>читать текст с выборочным пониманием</w:t>
      </w:r>
      <w:r w:rsidR="00515955" w:rsidRPr="004530E4">
        <w:rPr>
          <w:rFonts w:ascii="Times New Roman" w:hAnsi="Times New Roman"/>
          <w:sz w:val="28"/>
          <w:szCs w:val="28"/>
        </w:rPr>
        <w:t xml:space="preserve"> нужной/интересующей информации (просмотровое/поисковое чтение); </w:t>
      </w:r>
      <w:r w:rsidR="00515955" w:rsidRPr="004530E4">
        <w:rPr>
          <w:rStyle w:val="fontstyle01"/>
          <w:rFonts w:ascii="Times New Roman" w:hAnsi="Times New Roman"/>
          <w:sz w:val="28"/>
          <w:szCs w:val="28"/>
        </w:rPr>
        <w:t>устанавливать логическую последовательность основных</w:t>
      </w:r>
      <w:r w:rsidR="00515955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955" w:rsidRPr="004530E4">
        <w:rPr>
          <w:rStyle w:val="fontstyle01"/>
          <w:rFonts w:ascii="Times New Roman" w:hAnsi="Times New Roman"/>
          <w:sz w:val="28"/>
          <w:szCs w:val="28"/>
        </w:rPr>
        <w:t>фактов текста; использовать различные приемы смысловой переработки</w:t>
      </w:r>
      <w:r w:rsidR="00515955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955" w:rsidRPr="004530E4">
        <w:rPr>
          <w:rStyle w:val="fontstyle01"/>
          <w:rFonts w:ascii="Times New Roman" w:hAnsi="Times New Roman"/>
          <w:sz w:val="28"/>
          <w:szCs w:val="28"/>
        </w:rPr>
        <w:t>текста: языковую догадку, анализ;</w:t>
      </w:r>
      <w:r w:rsidR="00515955" w:rsidRPr="004530E4">
        <w:rPr>
          <w:rFonts w:ascii="Times New Roman" w:hAnsi="Times New Roman"/>
          <w:sz w:val="28"/>
          <w:szCs w:val="28"/>
        </w:rPr>
        <w:t xml:space="preserve"> </w:t>
      </w:r>
      <w:r w:rsidR="00515955" w:rsidRPr="004530E4">
        <w:rPr>
          <w:rStyle w:val="fontstyle01"/>
          <w:rFonts w:ascii="Times New Roman" w:hAnsi="Times New Roman"/>
          <w:sz w:val="28"/>
          <w:szCs w:val="28"/>
        </w:rPr>
        <w:t>выходить из положения при дефиците языковых</w:t>
      </w:r>
      <w:r w:rsidR="00515955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955" w:rsidRPr="004530E4">
        <w:rPr>
          <w:rStyle w:val="fontstyle01"/>
          <w:rFonts w:ascii="Times New Roman" w:hAnsi="Times New Roman"/>
          <w:sz w:val="28"/>
          <w:szCs w:val="28"/>
        </w:rPr>
        <w:t>средств; пользоваться языковой и контекстуальной догадкой,</w:t>
      </w:r>
      <w:r w:rsidR="00515955" w:rsidRPr="0045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955" w:rsidRPr="004530E4">
        <w:rPr>
          <w:rStyle w:val="fontstyle01"/>
          <w:rFonts w:ascii="Times New Roman" w:hAnsi="Times New Roman"/>
          <w:sz w:val="28"/>
          <w:szCs w:val="28"/>
        </w:rPr>
        <w:t>прогнозировать содержание при чтении</w:t>
      </w:r>
      <w:r w:rsidR="00515955">
        <w:rPr>
          <w:rStyle w:val="fontstyle01"/>
          <w:rFonts w:ascii="Times New Roman" w:hAnsi="Times New Roman"/>
          <w:sz w:val="28"/>
          <w:szCs w:val="28"/>
        </w:rPr>
        <w:t>.</w:t>
      </w:r>
    </w:p>
    <w:p w14:paraId="1E783412" w14:textId="77777777" w:rsidR="00515955" w:rsidRDefault="00515955" w:rsidP="008C067C">
      <w:pPr>
        <w:spacing w:after="0" w:line="36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Остальные задания выполнены на низком уровне.</w:t>
      </w:r>
    </w:p>
    <w:p w14:paraId="04724C1E" w14:textId="78008D91" w:rsidR="00190E79" w:rsidRPr="00515955" w:rsidRDefault="00190E79" w:rsidP="008C06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 xml:space="preserve">Средняя результативность выполнения заданий находится на низком уровне. Участники </w:t>
      </w:r>
      <w:r w:rsidR="009744FF">
        <w:rPr>
          <w:rStyle w:val="fontstyle01"/>
          <w:rFonts w:ascii="Times New Roman" w:hAnsi="Times New Roman"/>
          <w:sz w:val="28"/>
          <w:szCs w:val="28"/>
        </w:rPr>
        <w:t xml:space="preserve">диагностической работы Усть-Камчатского района </w:t>
      </w:r>
      <w:r>
        <w:rPr>
          <w:rStyle w:val="fontstyle01"/>
          <w:rFonts w:ascii="Times New Roman" w:hAnsi="Times New Roman"/>
          <w:sz w:val="28"/>
          <w:szCs w:val="28"/>
        </w:rPr>
        <w:t xml:space="preserve">на 45% справились с заданиями базового уровня сложности. </w:t>
      </w:r>
      <w:r w:rsidR="005775F1">
        <w:rPr>
          <w:rFonts w:ascii="Times New Roman" w:hAnsi="Times New Roman"/>
          <w:sz w:val="28"/>
          <w:szCs w:val="28"/>
        </w:rPr>
        <w:t>По данным мод</w:t>
      </w:r>
      <w:r w:rsidR="00C9211C">
        <w:rPr>
          <w:rFonts w:ascii="Times New Roman" w:hAnsi="Times New Roman"/>
          <w:sz w:val="28"/>
          <w:szCs w:val="28"/>
        </w:rPr>
        <w:t xml:space="preserve">уля МСОКО ГИС «Сетевой город» </w:t>
      </w:r>
      <w:r w:rsidR="00C9211C">
        <w:rPr>
          <w:rStyle w:val="fontstyle01"/>
          <w:rFonts w:ascii="Times New Roman" w:hAnsi="Times New Roman"/>
          <w:sz w:val="28"/>
          <w:szCs w:val="28"/>
        </w:rPr>
        <w:t>53 обучающимися</w:t>
      </w:r>
      <w:r>
        <w:rPr>
          <w:rStyle w:val="fontstyle01"/>
          <w:rFonts w:ascii="Times New Roman" w:hAnsi="Times New Roman"/>
          <w:sz w:val="28"/>
          <w:szCs w:val="28"/>
        </w:rPr>
        <w:t xml:space="preserve"> (54,9%) </w:t>
      </w:r>
      <w:r w:rsidR="00C9211C" w:rsidRPr="00141CBE">
        <w:rPr>
          <w:rFonts w:ascii="Times New Roman" w:hAnsi="Times New Roman"/>
          <w:sz w:val="28"/>
          <w:szCs w:val="28"/>
        </w:rPr>
        <w:t>не освоен стандарт образования по иностранному языку</w:t>
      </w:r>
      <w:r w:rsidRPr="005775F1">
        <w:rPr>
          <w:rStyle w:val="fontstyle01"/>
          <w:rFonts w:ascii="Times New Roman" w:hAnsi="Times New Roman"/>
          <w:sz w:val="28"/>
          <w:szCs w:val="28"/>
        </w:rPr>
        <w:t>.</w:t>
      </w:r>
    </w:p>
    <w:p w14:paraId="2FDEC981" w14:textId="77777777" w:rsidR="007D1046" w:rsidRDefault="007D1046" w:rsidP="00A569AB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14:paraId="10E532F5" w14:textId="77777777" w:rsidR="000F4230" w:rsidRPr="000F4230" w:rsidRDefault="000F4230" w:rsidP="00A569AB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F4230">
        <w:rPr>
          <w:rFonts w:ascii="Times New Roman" w:hAnsi="Times New Roman"/>
          <w:b/>
          <w:sz w:val="28"/>
          <w:szCs w:val="28"/>
        </w:rPr>
        <w:t>Выводы</w:t>
      </w:r>
    </w:p>
    <w:p w14:paraId="43E0935B" w14:textId="76844D2D" w:rsidR="00E105D7" w:rsidRPr="00190E79" w:rsidRDefault="00E105D7" w:rsidP="00A569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E79">
        <w:rPr>
          <w:rFonts w:ascii="Times New Roman" w:hAnsi="Times New Roman"/>
          <w:sz w:val="28"/>
          <w:szCs w:val="28"/>
        </w:rPr>
        <w:t>Анализ результатов выполнения диагностической работы по</w:t>
      </w:r>
      <w:r w:rsidR="00190E79">
        <w:rPr>
          <w:rFonts w:ascii="Times New Roman" w:hAnsi="Times New Roman"/>
          <w:sz w:val="28"/>
          <w:szCs w:val="28"/>
        </w:rPr>
        <w:t xml:space="preserve"> английскому языку </w:t>
      </w:r>
      <w:r w:rsidRPr="00190E79">
        <w:rPr>
          <w:rFonts w:ascii="Times New Roman" w:hAnsi="Times New Roman"/>
          <w:sz w:val="28"/>
          <w:szCs w:val="28"/>
        </w:rPr>
        <w:t xml:space="preserve">в </w:t>
      </w:r>
      <w:r w:rsidR="009744FF">
        <w:rPr>
          <w:rFonts w:ascii="Times New Roman" w:hAnsi="Times New Roman"/>
          <w:sz w:val="28"/>
          <w:szCs w:val="28"/>
        </w:rPr>
        <w:t>7</w:t>
      </w:r>
      <w:r w:rsidRPr="00190E79">
        <w:rPr>
          <w:rFonts w:ascii="Times New Roman" w:hAnsi="Times New Roman"/>
          <w:sz w:val="28"/>
          <w:szCs w:val="28"/>
        </w:rPr>
        <w:t xml:space="preserve">-х классах общеобразовательных организаций в </w:t>
      </w:r>
      <w:r w:rsidRPr="00190E79">
        <w:rPr>
          <w:rFonts w:ascii="Times New Roman" w:hAnsi="Times New Roman"/>
          <w:sz w:val="28"/>
          <w:szCs w:val="28"/>
        </w:rPr>
        <w:lastRenderedPageBreak/>
        <w:t>Камчатском крае свидетельствует о н</w:t>
      </w:r>
      <w:r w:rsidR="00190E79">
        <w:rPr>
          <w:rFonts w:ascii="Times New Roman" w:hAnsi="Times New Roman"/>
          <w:sz w:val="28"/>
          <w:szCs w:val="28"/>
        </w:rPr>
        <w:t>изком</w:t>
      </w:r>
      <w:r w:rsidRPr="00190E79">
        <w:rPr>
          <w:rFonts w:ascii="Times New Roman" w:hAnsi="Times New Roman"/>
          <w:sz w:val="28"/>
          <w:szCs w:val="28"/>
        </w:rPr>
        <w:t xml:space="preserve"> уровне выполнения отдельных заданий диагностической работы.</w:t>
      </w:r>
    </w:p>
    <w:p w14:paraId="1981E64C" w14:textId="0E831F3B" w:rsidR="00E105D7" w:rsidRDefault="00A569AB" w:rsidP="00A569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E79">
        <w:rPr>
          <w:rFonts w:ascii="Times New Roman" w:hAnsi="Times New Roman"/>
          <w:sz w:val="28"/>
          <w:szCs w:val="28"/>
        </w:rPr>
        <w:t>Данные о среднем проценте выполнения</w:t>
      </w:r>
      <w:r w:rsidR="00E105D7" w:rsidRPr="00190E79">
        <w:rPr>
          <w:rFonts w:ascii="Times New Roman" w:hAnsi="Times New Roman"/>
          <w:sz w:val="28"/>
          <w:szCs w:val="28"/>
        </w:rPr>
        <w:t xml:space="preserve"> диагностической работой по </w:t>
      </w:r>
      <w:r w:rsidR="00267195">
        <w:rPr>
          <w:rFonts w:ascii="Times New Roman" w:hAnsi="Times New Roman"/>
          <w:sz w:val="28"/>
          <w:szCs w:val="28"/>
        </w:rPr>
        <w:t>английскому языку</w:t>
      </w:r>
      <w:r w:rsidR="00E105D7" w:rsidRPr="00190E79">
        <w:rPr>
          <w:rFonts w:ascii="Times New Roman" w:hAnsi="Times New Roman"/>
          <w:sz w:val="28"/>
          <w:szCs w:val="28"/>
        </w:rPr>
        <w:t xml:space="preserve"> в </w:t>
      </w:r>
      <w:r w:rsidR="00267195">
        <w:rPr>
          <w:rFonts w:ascii="Times New Roman" w:hAnsi="Times New Roman"/>
          <w:sz w:val="28"/>
          <w:szCs w:val="28"/>
        </w:rPr>
        <w:t>7</w:t>
      </w:r>
      <w:r w:rsidR="00E105D7" w:rsidRPr="00190E79">
        <w:rPr>
          <w:rFonts w:ascii="Times New Roman" w:hAnsi="Times New Roman"/>
          <w:sz w:val="28"/>
          <w:szCs w:val="28"/>
        </w:rPr>
        <w:t xml:space="preserve">-х классах </w:t>
      </w:r>
      <w:r w:rsidRPr="00190E79">
        <w:rPr>
          <w:rFonts w:ascii="Times New Roman" w:hAnsi="Times New Roman"/>
          <w:sz w:val="28"/>
          <w:szCs w:val="28"/>
        </w:rPr>
        <w:t xml:space="preserve">в разрезе муниципальных </w:t>
      </w:r>
      <w:r w:rsidR="009744FF">
        <w:rPr>
          <w:rFonts w:ascii="Times New Roman" w:hAnsi="Times New Roman"/>
          <w:sz w:val="28"/>
          <w:szCs w:val="28"/>
        </w:rPr>
        <w:t>образований</w:t>
      </w:r>
      <w:r w:rsidRPr="00190E79">
        <w:rPr>
          <w:rFonts w:ascii="Times New Roman" w:hAnsi="Times New Roman"/>
          <w:sz w:val="28"/>
          <w:szCs w:val="28"/>
        </w:rPr>
        <w:t xml:space="preserve"> </w:t>
      </w:r>
      <w:r w:rsidR="00E105D7" w:rsidRPr="00190E79">
        <w:rPr>
          <w:rFonts w:ascii="Times New Roman" w:hAnsi="Times New Roman"/>
          <w:sz w:val="28"/>
          <w:szCs w:val="28"/>
        </w:rPr>
        <w:t>представлен</w:t>
      </w:r>
      <w:r w:rsidR="00267195">
        <w:rPr>
          <w:rFonts w:ascii="Times New Roman" w:hAnsi="Times New Roman"/>
          <w:sz w:val="28"/>
          <w:szCs w:val="28"/>
        </w:rPr>
        <w:t>ы</w:t>
      </w:r>
      <w:r w:rsidR="00E105D7" w:rsidRPr="00190E79">
        <w:rPr>
          <w:rFonts w:ascii="Times New Roman" w:hAnsi="Times New Roman"/>
          <w:sz w:val="28"/>
          <w:szCs w:val="28"/>
        </w:rPr>
        <w:t xml:space="preserve"> на диаграмме </w:t>
      </w:r>
      <w:r w:rsidR="00267195">
        <w:rPr>
          <w:rFonts w:ascii="Times New Roman" w:hAnsi="Times New Roman"/>
          <w:sz w:val="28"/>
          <w:szCs w:val="28"/>
        </w:rPr>
        <w:t>17.</w:t>
      </w:r>
    </w:p>
    <w:p w14:paraId="276CBC17" w14:textId="77777777" w:rsidR="00267195" w:rsidRDefault="00267195" w:rsidP="002671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7195">
        <w:rPr>
          <w:noProof/>
          <w:highlight w:val="red"/>
          <w:lang w:eastAsia="ru-RU"/>
        </w:rPr>
        <w:drawing>
          <wp:inline distT="0" distB="0" distL="0" distR="0" wp14:anchorId="6FF156AE" wp14:editId="189750D1">
            <wp:extent cx="5940425" cy="3522980"/>
            <wp:effectExtent l="0" t="0" r="3175" b="127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117886F7" w14:textId="77E51A5B" w:rsidR="00E105D7" w:rsidRPr="00267195" w:rsidRDefault="00FC0C7A" w:rsidP="00FC0C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67195">
        <w:rPr>
          <w:rFonts w:ascii="Times New Roman" w:hAnsi="Times New Roman"/>
          <w:sz w:val="24"/>
          <w:szCs w:val="28"/>
        </w:rPr>
        <w:t>Диа</w:t>
      </w:r>
      <w:r w:rsidR="00267195" w:rsidRPr="00267195">
        <w:rPr>
          <w:rFonts w:ascii="Times New Roman" w:hAnsi="Times New Roman"/>
          <w:sz w:val="24"/>
          <w:szCs w:val="28"/>
        </w:rPr>
        <w:t>грамма 17</w:t>
      </w:r>
      <w:r w:rsidRPr="00267195">
        <w:rPr>
          <w:rFonts w:ascii="Times New Roman" w:hAnsi="Times New Roman"/>
          <w:sz w:val="24"/>
          <w:szCs w:val="28"/>
        </w:rPr>
        <w:t xml:space="preserve">. Справляемость с диагностической работой по </w:t>
      </w:r>
      <w:r w:rsidR="00267195">
        <w:rPr>
          <w:rFonts w:ascii="Times New Roman" w:hAnsi="Times New Roman"/>
          <w:sz w:val="24"/>
          <w:szCs w:val="28"/>
        </w:rPr>
        <w:t>английскому языку</w:t>
      </w:r>
      <w:r w:rsidRPr="00267195">
        <w:rPr>
          <w:rFonts w:ascii="Times New Roman" w:hAnsi="Times New Roman"/>
          <w:sz w:val="24"/>
          <w:szCs w:val="28"/>
        </w:rPr>
        <w:t xml:space="preserve"> в </w:t>
      </w:r>
      <w:r w:rsidR="00267195">
        <w:rPr>
          <w:rFonts w:ascii="Times New Roman" w:hAnsi="Times New Roman"/>
          <w:sz w:val="24"/>
          <w:szCs w:val="28"/>
        </w:rPr>
        <w:t>7</w:t>
      </w:r>
      <w:r w:rsidRPr="00267195">
        <w:rPr>
          <w:rFonts w:ascii="Times New Roman" w:hAnsi="Times New Roman"/>
          <w:sz w:val="24"/>
          <w:szCs w:val="28"/>
        </w:rPr>
        <w:t xml:space="preserve">-х классах </w:t>
      </w:r>
      <w:r w:rsidR="00B715D4" w:rsidRPr="00267195">
        <w:rPr>
          <w:rFonts w:ascii="Times New Roman" w:hAnsi="Times New Roman"/>
          <w:sz w:val="24"/>
          <w:szCs w:val="28"/>
        </w:rPr>
        <w:t xml:space="preserve">в разрезе </w:t>
      </w:r>
      <w:r w:rsidR="009744FF">
        <w:rPr>
          <w:rFonts w:ascii="Times New Roman" w:hAnsi="Times New Roman"/>
          <w:sz w:val="24"/>
          <w:szCs w:val="28"/>
        </w:rPr>
        <w:t>муниципальных образований</w:t>
      </w:r>
      <w:r w:rsidRPr="00267195">
        <w:rPr>
          <w:rFonts w:ascii="Times New Roman" w:hAnsi="Times New Roman"/>
          <w:sz w:val="24"/>
          <w:szCs w:val="28"/>
        </w:rPr>
        <w:t xml:space="preserve"> (%).</w:t>
      </w:r>
    </w:p>
    <w:p w14:paraId="57DE6594" w14:textId="77777777" w:rsidR="00D86E59" w:rsidRPr="00267195" w:rsidRDefault="00D86E59" w:rsidP="000D343D">
      <w:pPr>
        <w:spacing w:after="0" w:line="360" w:lineRule="auto"/>
        <w:ind w:firstLine="737"/>
        <w:jc w:val="both"/>
        <w:rPr>
          <w:rFonts w:ascii="Times New Roman" w:hAnsi="Times New Roman"/>
          <w:sz w:val="24"/>
          <w:szCs w:val="28"/>
        </w:rPr>
      </w:pPr>
    </w:p>
    <w:p w14:paraId="09EBD348" w14:textId="126B2B26" w:rsidR="00D86E59" w:rsidRPr="00267195" w:rsidRDefault="00D86E59" w:rsidP="000D343D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67195">
        <w:rPr>
          <w:rFonts w:ascii="Times New Roman" w:hAnsi="Times New Roman"/>
          <w:sz w:val="28"/>
          <w:szCs w:val="28"/>
        </w:rPr>
        <w:t>Из диаграммы видно</w:t>
      </w:r>
      <w:r w:rsidR="00F13ACE">
        <w:rPr>
          <w:rFonts w:ascii="Times New Roman" w:hAnsi="Times New Roman"/>
          <w:sz w:val="28"/>
          <w:szCs w:val="28"/>
        </w:rPr>
        <w:t>, что среди всех муниципальных образований</w:t>
      </w:r>
      <w:r w:rsidRPr="00267195">
        <w:rPr>
          <w:rFonts w:ascii="Times New Roman" w:hAnsi="Times New Roman"/>
          <w:sz w:val="28"/>
          <w:szCs w:val="28"/>
        </w:rPr>
        <w:t xml:space="preserve">, только в </w:t>
      </w:r>
      <w:r w:rsidR="00267195">
        <w:rPr>
          <w:rFonts w:ascii="Times New Roman" w:hAnsi="Times New Roman"/>
          <w:sz w:val="28"/>
          <w:szCs w:val="28"/>
        </w:rPr>
        <w:t xml:space="preserve">Усть-Большерецком </w:t>
      </w:r>
      <w:r w:rsidRPr="00267195">
        <w:rPr>
          <w:rFonts w:ascii="Times New Roman" w:hAnsi="Times New Roman"/>
          <w:sz w:val="28"/>
          <w:szCs w:val="28"/>
        </w:rPr>
        <w:t xml:space="preserve">муниципальном районе </w:t>
      </w:r>
      <w:r w:rsidR="00FC0C7A" w:rsidRPr="00267195">
        <w:rPr>
          <w:rFonts w:ascii="Times New Roman" w:hAnsi="Times New Roman"/>
          <w:sz w:val="28"/>
          <w:szCs w:val="28"/>
        </w:rPr>
        <w:t xml:space="preserve">учащиеся </w:t>
      </w:r>
      <w:r w:rsidR="00267195">
        <w:rPr>
          <w:rFonts w:ascii="Times New Roman" w:hAnsi="Times New Roman"/>
          <w:sz w:val="28"/>
          <w:szCs w:val="28"/>
        </w:rPr>
        <w:t>7</w:t>
      </w:r>
      <w:r w:rsidR="00FC0C7A" w:rsidRPr="00267195">
        <w:rPr>
          <w:rFonts w:ascii="Times New Roman" w:hAnsi="Times New Roman"/>
          <w:sz w:val="28"/>
          <w:szCs w:val="28"/>
        </w:rPr>
        <w:t xml:space="preserve">-х классов выполнили диагностическую работу по </w:t>
      </w:r>
      <w:r w:rsidR="00267195">
        <w:rPr>
          <w:rFonts w:ascii="Times New Roman" w:hAnsi="Times New Roman"/>
          <w:sz w:val="28"/>
          <w:szCs w:val="28"/>
        </w:rPr>
        <w:t>английскому языку</w:t>
      </w:r>
      <w:r w:rsidR="00FC0C7A" w:rsidRPr="00267195">
        <w:rPr>
          <w:rFonts w:ascii="Times New Roman" w:hAnsi="Times New Roman"/>
          <w:sz w:val="28"/>
          <w:szCs w:val="28"/>
        </w:rPr>
        <w:t xml:space="preserve"> на достаточном уровне</w:t>
      </w:r>
      <w:r w:rsidRPr="00267195">
        <w:rPr>
          <w:rFonts w:ascii="Times New Roman" w:hAnsi="Times New Roman"/>
          <w:sz w:val="28"/>
          <w:szCs w:val="28"/>
        </w:rPr>
        <w:t xml:space="preserve"> – </w:t>
      </w:r>
      <w:r w:rsidR="00A569AB" w:rsidRPr="00267195">
        <w:rPr>
          <w:rFonts w:ascii="Times New Roman" w:hAnsi="Times New Roman"/>
          <w:sz w:val="28"/>
          <w:szCs w:val="28"/>
        </w:rPr>
        <w:t>среднее выполнение диагностической работы</w:t>
      </w:r>
      <w:r w:rsidRPr="00267195">
        <w:rPr>
          <w:rFonts w:ascii="Times New Roman" w:hAnsi="Times New Roman"/>
          <w:sz w:val="28"/>
          <w:szCs w:val="28"/>
        </w:rPr>
        <w:t xml:space="preserve"> составил</w:t>
      </w:r>
      <w:r w:rsidR="00A569AB" w:rsidRPr="00267195">
        <w:rPr>
          <w:rFonts w:ascii="Times New Roman" w:hAnsi="Times New Roman"/>
          <w:sz w:val="28"/>
          <w:szCs w:val="28"/>
        </w:rPr>
        <w:t>о</w:t>
      </w:r>
      <w:r w:rsidR="00FC0C7A" w:rsidRPr="00267195">
        <w:rPr>
          <w:rFonts w:ascii="Times New Roman" w:hAnsi="Times New Roman"/>
          <w:sz w:val="28"/>
          <w:szCs w:val="28"/>
        </w:rPr>
        <w:t xml:space="preserve"> </w:t>
      </w:r>
      <w:r w:rsidRPr="00267195">
        <w:rPr>
          <w:rFonts w:ascii="Times New Roman" w:hAnsi="Times New Roman"/>
          <w:sz w:val="28"/>
          <w:szCs w:val="28"/>
        </w:rPr>
        <w:t>60,</w:t>
      </w:r>
      <w:r w:rsidR="00267195">
        <w:rPr>
          <w:rFonts w:ascii="Times New Roman" w:hAnsi="Times New Roman"/>
          <w:sz w:val="28"/>
          <w:szCs w:val="28"/>
        </w:rPr>
        <w:t>1</w:t>
      </w:r>
      <w:r w:rsidRPr="00267195">
        <w:rPr>
          <w:rFonts w:ascii="Times New Roman" w:hAnsi="Times New Roman"/>
          <w:sz w:val="28"/>
          <w:szCs w:val="28"/>
        </w:rPr>
        <w:t>%.</w:t>
      </w:r>
      <w:r w:rsidR="00B715D4" w:rsidRPr="00267195">
        <w:rPr>
          <w:rFonts w:ascii="Times New Roman" w:hAnsi="Times New Roman"/>
          <w:sz w:val="28"/>
          <w:szCs w:val="28"/>
        </w:rPr>
        <w:t xml:space="preserve"> </w:t>
      </w:r>
      <w:r w:rsidR="00F13ACE">
        <w:rPr>
          <w:rFonts w:ascii="Times New Roman" w:hAnsi="Times New Roman"/>
          <w:sz w:val="28"/>
          <w:szCs w:val="28"/>
        </w:rPr>
        <w:t>Обучающиеся остальных муниципальных образований</w:t>
      </w:r>
      <w:r w:rsidRPr="00267195">
        <w:rPr>
          <w:rFonts w:ascii="Times New Roman" w:hAnsi="Times New Roman"/>
          <w:sz w:val="28"/>
          <w:szCs w:val="28"/>
        </w:rPr>
        <w:t xml:space="preserve"> выполнили диагностическую работу на низком уровне – результативность составила от </w:t>
      </w:r>
      <w:r w:rsidR="00267195">
        <w:rPr>
          <w:rFonts w:ascii="Times New Roman" w:hAnsi="Times New Roman"/>
          <w:sz w:val="28"/>
          <w:szCs w:val="28"/>
        </w:rPr>
        <w:t>33,5</w:t>
      </w:r>
      <w:r w:rsidRPr="00267195">
        <w:rPr>
          <w:rFonts w:ascii="Times New Roman" w:hAnsi="Times New Roman"/>
          <w:sz w:val="28"/>
          <w:szCs w:val="28"/>
        </w:rPr>
        <w:t>% (</w:t>
      </w:r>
      <w:r w:rsidR="00267195">
        <w:rPr>
          <w:rFonts w:ascii="Times New Roman" w:hAnsi="Times New Roman"/>
          <w:sz w:val="28"/>
          <w:szCs w:val="28"/>
        </w:rPr>
        <w:t xml:space="preserve">Пенжинский </w:t>
      </w:r>
      <w:r w:rsidRPr="00267195">
        <w:rPr>
          <w:rFonts w:ascii="Times New Roman" w:hAnsi="Times New Roman"/>
          <w:sz w:val="28"/>
          <w:szCs w:val="28"/>
        </w:rPr>
        <w:t xml:space="preserve">МР) до </w:t>
      </w:r>
      <w:r w:rsidR="00267195">
        <w:rPr>
          <w:rFonts w:ascii="Times New Roman" w:hAnsi="Times New Roman"/>
          <w:sz w:val="28"/>
          <w:szCs w:val="28"/>
        </w:rPr>
        <w:t>58,8</w:t>
      </w:r>
      <w:r w:rsidRPr="00267195">
        <w:rPr>
          <w:rFonts w:ascii="Times New Roman" w:hAnsi="Times New Roman"/>
          <w:sz w:val="28"/>
          <w:szCs w:val="28"/>
        </w:rPr>
        <w:t>% (</w:t>
      </w:r>
      <w:r w:rsidR="00267195">
        <w:rPr>
          <w:rFonts w:ascii="Times New Roman" w:hAnsi="Times New Roman"/>
          <w:sz w:val="28"/>
          <w:szCs w:val="28"/>
        </w:rPr>
        <w:t>Соболевский МР</w:t>
      </w:r>
      <w:r w:rsidRPr="00267195">
        <w:rPr>
          <w:rFonts w:ascii="Times New Roman" w:hAnsi="Times New Roman"/>
          <w:sz w:val="28"/>
          <w:szCs w:val="28"/>
        </w:rPr>
        <w:t>).</w:t>
      </w:r>
    </w:p>
    <w:p w14:paraId="371535F1" w14:textId="7760FF4F" w:rsidR="009B12E6" w:rsidRDefault="009B12E6" w:rsidP="000D343D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67195">
        <w:rPr>
          <w:rFonts w:ascii="Times New Roman" w:hAnsi="Times New Roman"/>
          <w:sz w:val="28"/>
          <w:szCs w:val="28"/>
        </w:rPr>
        <w:t>Обучающиеся</w:t>
      </w:r>
      <w:r w:rsidR="00282455">
        <w:rPr>
          <w:rFonts w:ascii="Times New Roman" w:hAnsi="Times New Roman"/>
          <w:sz w:val="28"/>
          <w:szCs w:val="28"/>
        </w:rPr>
        <w:t xml:space="preserve"> общеобразовательных организаций </w:t>
      </w:r>
      <w:r w:rsidR="00F13ACE">
        <w:rPr>
          <w:rFonts w:ascii="Times New Roman" w:hAnsi="Times New Roman"/>
          <w:sz w:val="28"/>
          <w:szCs w:val="28"/>
        </w:rPr>
        <w:t>Камчатского края</w:t>
      </w:r>
      <w:r w:rsidRPr="00267195">
        <w:rPr>
          <w:rFonts w:ascii="Times New Roman" w:hAnsi="Times New Roman"/>
          <w:sz w:val="28"/>
          <w:szCs w:val="28"/>
        </w:rPr>
        <w:t xml:space="preserve"> на достаточно</w:t>
      </w:r>
      <w:r w:rsidR="00267195">
        <w:rPr>
          <w:rFonts w:ascii="Times New Roman" w:hAnsi="Times New Roman"/>
          <w:sz w:val="28"/>
          <w:szCs w:val="28"/>
        </w:rPr>
        <w:t>м</w:t>
      </w:r>
      <w:r w:rsidRPr="00267195">
        <w:rPr>
          <w:rFonts w:ascii="Times New Roman" w:hAnsi="Times New Roman"/>
          <w:sz w:val="28"/>
          <w:szCs w:val="28"/>
        </w:rPr>
        <w:t xml:space="preserve"> уровне овладели такими элементами содержания как:</w:t>
      </w:r>
    </w:p>
    <w:p w14:paraId="43C32EA6" w14:textId="77777777" w:rsidR="00267195" w:rsidRDefault="00267195" w:rsidP="00267195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195">
        <w:rPr>
          <w:rFonts w:ascii="Times New Roman" w:hAnsi="Times New Roman"/>
          <w:sz w:val="28"/>
          <w:szCs w:val="28"/>
        </w:rPr>
        <w:t xml:space="preserve">умение читать текст с выборочным пониманием нужной/интересующей информации (просмотровое/поисковое чтение); </w:t>
      </w:r>
    </w:p>
    <w:p w14:paraId="31E176D0" w14:textId="77777777" w:rsidR="00267195" w:rsidRPr="00267195" w:rsidRDefault="00267195" w:rsidP="00267195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267195">
        <w:rPr>
          <w:rStyle w:val="fontstyle01"/>
          <w:rFonts w:ascii="Times New Roman" w:hAnsi="Times New Roman"/>
          <w:sz w:val="28"/>
          <w:szCs w:val="28"/>
        </w:rPr>
        <w:lastRenderedPageBreak/>
        <w:t>устанавливать логическую последовательность основных</w:t>
      </w:r>
      <w:r w:rsidRPr="002671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7195">
        <w:rPr>
          <w:rStyle w:val="fontstyle01"/>
          <w:rFonts w:ascii="Times New Roman" w:hAnsi="Times New Roman"/>
          <w:sz w:val="28"/>
          <w:szCs w:val="28"/>
        </w:rPr>
        <w:t xml:space="preserve">фактов текста; </w:t>
      </w:r>
    </w:p>
    <w:p w14:paraId="3197E19B" w14:textId="77777777" w:rsidR="00267195" w:rsidRPr="00267195" w:rsidRDefault="00267195" w:rsidP="00267195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267195">
        <w:rPr>
          <w:rStyle w:val="fontstyle01"/>
          <w:rFonts w:ascii="Times New Roman" w:hAnsi="Times New Roman"/>
          <w:sz w:val="28"/>
          <w:szCs w:val="28"/>
        </w:rPr>
        <w:t>использова</w:t>
      </w:r>
      <w:r>
        <w:rPr>
          <w:rStyle w:val="fontstyle01"/>
          <w:rFonts w:ascii="Times New Roman" w:hAnsi="Times New Roman"/>
          <w:sz w:val="28"/>
          <w:szCs w:val="28"/>
        </w:rPr>
        <w:t xml:space="preserve">ть </w:t>
      </w:r>
      <w:r w:rsidRPr="00267195">
        <w:rPr>
          <w:rStyle w:val="fontstyle01"/>
          <w:rFonts w:ascii="Times New Roman" w:hAnsi="Times New Roman"/>
          <w:sz w:val="28"/>
          <w:szCs w:val="28"/>
        </w:rPr>
        <w:t>различны</w:t>
      </w:r>
      <w:r>
        <w:rPr>
          <w:rStyle w:val="fontstyle01"/>
          <w:rFonts w:ascii="Times New Roman" w:hAnsi="Times New Roman"/>
          <w:sz w:val="28"/>
          <w:szCs w:val="28"/>
        </w:rPr>
        <w:t>е</w:t>
      </w:r>
      <w:r w:rsidRPr="00267195">
        <w:rPr>
          <w:rStyle w:val="fontstyle01"/>
          <w:rFonts w:ascii="Times New Roman" w:hAnsi="Times New Roman"/>
          <w:sz w:val="28"/>
          <w:szCs w:val="28"/>
        </w:rPr>
        <w:t xml:space="preserve"> прием</w:t>
      </w:r>
      <w:r>
        <w:rPr>
          <w:rStyle w:val="fontstyle01"/>
          <w:rFonts w:ascii="Times New Roman" w:hAnsi="Times New Roman"/>
          <w:sz w:val="28"/>
          <w:szCs w:val="28"/>
        </w:rPr>
        <w:t>ы</w:t>
      </w:r>
      <w:r w:rsidRPr="00267195">
        <w:rPr>
          <w:rStyle w:val="fontstyle01"/>
          <w:rFonts w:ascii="Times New Roman" w:hAnsi="Times New Roman"/>
          <w:sz w:val="28"/>
          <w:szCs w:val="28"/>
        </w:rPr>
        <w:t xml:space="preserve"> смысловой переработки</w:t>
      </w:r>
      <w:r w:rsidRPr="002671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7195">
        <w:rPr>
          <w:rStyle w:val="fontstyle01"/>
          <w:rFonts w:ascii="Times New Roman" w:hAnsi="Times New Roman"/>
          <w:sz w:val="28"/>
          <w:szCs w:val="28"/>
        </w:rPr>
        <w:t>текста: языковую догадку, анализ;</w:t>
      </w:r>
      <w:r w:rsidRPr="00267195">
        <w:rPr>
          <w:rFonts w:ascii="Times New Roman" w:hAnsi="Times New Roman"/>
          <w:sz w:val="28"/>
          <w:szCs w:val="28"/>
        </w:rPr>
        <w:t xml:space="preserve"> </w:t>
      </w:r>
      <w:r w:rsidRPr="00267195">
        <w:rPr>
          <w:rStyle w:val="fontstyle01"/>
          <w:rFonts w:ascii="Times New Roman" w:hAnsi="Times New Roman"/>
          <w:sz w:val="28"/>
          <w:szCs w:val="28"/>
        </w:rPr>
        <w:t>выходить из положения при дефиците языковых</w:t>
      </w:r>
      <w:r w:rsidRPr="002671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7195">
        <w:rPr>
          <w:rStyle w:val="fontstyle01"/>
          <w:rFonts w:ascii="Times New Roman" w:hAnsi="Times New Roman"/>
          <w:sz w:val="28"/>
          <w:szCs w:val="28"/>
        </w:rPr>
        <w:t xml:space="preserve">средств; </w:t>
      </w:r>
    </w:p>
    <w:p w14:paraId="2AB6BB32" w14:textId="77777777" w:rsidR="00267195" w:rsidRPr="00267195" w:rsidRDefault="00267195" w:rsidP="00267195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195">
        <w:rPr>
          <w:rStyle w:val="fontstyle01"/>
          <w:rFonts w:ascii="Times New Roman" w:hAnsi="Times New Roman"/>
          <w:sz w:val="28"/>
          <w:szCs w:val="28"/>
        </w:rPr>
        <w:t>пользоваться языковой и контекстуальной догадкой,</w:t>
      </w:r>
      <w:r w:rsidRPr="002671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7195">
        <w:rPr>
          <w:rStyle w:val="fontstyle01"/>
          <w:rFonts w:ascii="Times New Roman" w:hAnsi="Times New Roman"/>
          <w:sz w:val="28"/>
          <w:szCs w:val="28"/>
        </w:rPr>
        <w:t>прогнозировать содержание при чтении</w:t>
      </w:r>
      <w:r>
        <w:rPr>
          <w:rStyle w:val="fontstyle01"/>
          <w:rFonts w:ascii="Times New Roman" w:hAnsi="Times New Roman"/>
          <w:sz w:val="28"/>
          <w:szCs w:val="28"/>
        </w:rPr>
        <w:t>.</w:t>
      </w:r>
    </w:p>
    <w:p w14:paraId="3F38365F" w14:textId="5F2F7D46" w:rsidR="00374B3B" w:rsidRDefault="00374B3B" w:rsidP="00FC2D6D">
      <w:pPr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67195">
        <w:rPr>
          <w:rFonts w:ascii="Times New Roman" w:hAnsi="Times New Roman"/>
          <w:sz w:val="28"/>
          <w:szCs w:val="28"/>
        </w:rPr>
        <w:t xml:space="preserve">На низком уровне </w:t>
      </w:r>
      <w:r w:rsidR="00A569AB" w:rsidRPr="00267195">
        <w:rPr>
          <w:rFonts w:ascii="Times New Roman" w:hAnsi="Times New Roman"/>
          <w:sz w:val="28"/>
          <w:szCs w:val="28"/>
        </w:rPr>
        <w:t xml:space="preserve">обучающиеся </w:t>
      </w:r>
      <w:r w:rsidRPr="00267195">
        <w:rPr>
          <w:rFonts w:ascii="Times New Roman" w:hAnsi="Times New Roman"/>
          <w:sz w:val="28"/>
          <w:szCs w:val="28"/>
        </w:rPr>
        <w:t xml:space="preserve">овладели такими элементами содержания как: </w:t>
      </w:r>
    </w:p>
    <w:p w14:paraId="6A8A9FBE" w14:textId="77777777" w:rsidR="00267195" w:rsidRPr="00267195" w:rsidRDefault="00267195" w:rsidP="00267195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21"/>
          <w:rFonts w:ascii="Calibri" w:hAnsi="Calibri"/>
          <w:i w:val="0"/>
          <w:iCs w:val="0"/>
          <w:color w:val="auto"/>
          <w:sz w:val="28"/>
          <w:szCs w:val="28"/>
        </w:rPr>
      </w:pPr>
      <w:r w:rsidRPr="004530E4">
        <w:rPr>
          <w:rFonts w:ascii="Times New Roman" w:hAnsi="Times New Roman"/>
          <w:sz w:val="28"/>
          <w:szCs w:val="28"/>
        </w:rPr>
        <w:t xml:space="preserve">умение </w:t>
      </w:r>
      <w:r w:rsidRPr="004530E4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распознавать и использовать в речи глаголы в </w:t>
      </w:r>
      <w:r w:rsidRPr="007D6D6A">
        <w:rPr>
          <w:rStyle w:val="fontstyle01"/>
          <w:rFonts w:ascii="Times New Roman" w:hAnsi="Times New Roman"/>
          <w:sz w:val="28"/>
          <w:szCs w:val="28"/>
        </w:rPr>
        <w:t>наиболее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употребительных временны́х формах действительного залога: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21"/>
          <w:rFonts w:ascii="Times New Roman" w:hAnsi="Times New Roman"/>
          <w:sz w:val="28"/>
          <w:szCs w:val="28"/>
        </w:rPr>
        <w:t xml:space="preserve">Present Simple, Future Simple </w:t>
      </w:r>
      <w:r w:rsidRPr="007D6D6A">
        <w:rPr>
          <w:rStyle w:val="fontstyle01"/>
          <w:rFonts w:ascii="Times New Roman" w:hAnsi="Times New Roman"/>
          <w:sz w:val="28"/>
          <w:szCs w:val="28"/>
        </w:rPr>
        <w:t xml:space="preserve">и </w:t>
      </w:r>
      <w:r w:rsidRPr="007D6D6A">
        <w:rPr>
          <w:rStyle w:val="fontstyle21"/>
          <w:rFonts w:ascii="Times New Roman" w:hAnsi="Times New Roman"/>
          <w:sz w:val="28"/>
          <w:szCs w:val="28"/>
        </w:rPr>
        <w:t>Past Simple, Present</w:t>
      </w:r>
      <w:r w:rsidRPr="007D6D6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D6D6A">
        <w:rPr>
          <w:rStyle w:val="fontstyle21"/>
          <w:rFonts w:ascii="Times New Roman" w:hAnsi="Times New Roman"/>
          <w:sz w:val="28"/>
          <w:szCs w:val="28"/>
        </w:rPr>
        <w:t xml:space="preserve">Continuous; </w:t>
      </w:r>
    </w:p>
    <w:p w14:paraId="631F35EE" w14:textId="77777777" w:rsidR="00267195" w:rsidRPr="00267195" w:rsidRDefault="00267195" w:rsidP="00267195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01"/>
          <w:rFonts w:ascii="Calibri" w:hAnsi="Calibri"/>
          <w:color w:val="auto"/>
          <w:sz w:val="28"/>
          <w:szCs w:val="28"/>
        </w:rPr>
      </w:pPr>
      <w:r w:rsidRPr="00282455">
        <w:rPr>
          <w:rStyle w:val="fontstyle21"/>
          <w:rFonts w:ascii="Times New Roman" w:hAnsi="Times New Roman"/>
          <w:i w:val="0"/>
          <w:sz w:val="28"/>
          <w:szCs w:val="28"/>
        </w:rPr>
        <w:t>распознавать и</w:t>
      </w:r>
      <w:r w:rsidRPr="007D6D6A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употреблять в речи имена существительные в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единственном числе и во множественном числе, образованные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 xml:space="preserve">по правилу, и исключения; </w:t>
      </w:r>
    </w:p>
    <w:p w14:paraId="3F64D99B" w14:textId="77777777" w:rsidR="00267195" w:rsidRPr="007D6D6A" w:rsidRDefault="00267195" w:rsidP="00267195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01"/>
          <w:rFonts w:ascii="Calibri" w:hAnsi="Calibri"/>
          <w:color w:val="auto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р</w:t>
      </w:r>
      <w:r w:rsidRPr="007D6D6A">
        <w:rPr>
          <w:rStyle w:val="fontstyle01"/>
          <w:rFonts w:ascii="Times New Roman" w:hAnsi="Times New Roman"/>
          <w:sz w:val="28"/>
          <w:szCs w:val="28"/>
        </w:rPr>
        <w:t>аспознавать и употреблять в речи местоимения: личные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(в именительном и объектном падежах, а также в абсолютной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форме), притяжательные, указательные, неопределенные,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относительные, вопросительные; распознавать и употреблять в речи имена прилагательные в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положительной, сравнительной и превосходной степенях,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образованные по правилу, и исключения;</w:t>
      </w:r>
    </w:p>
    <w:p w14:paraId="1AFCE99A" w14:textId="77777777" w:rsidR="00267195" w:rsidRPr="00267195" w:rsidRDefault="00267195" w:rsidP="00267195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01"/>
          <w:rFonts w:ascii="Calibri" w:hAnsi="Calibri"/>
          <w:color w:val="auto"/>
          <w:sz w:val="22"/>
          <w:szCs w:val="22"/>
        </w:rPr>
      </w:pPr>
      <w:r w:rsidRPr="004530E4">
        <w:rPr>
          <w:rFonts w:ascii="Times New Roman" w:hAnsi="Times New Roman"/>
          <w:sz w:val="28"/>
          <w:szCs w:val="28"/>
        </w:rPr>
        <w:t>умение р</w:t>
      </w:r>
      <w:r w:rsidRPr="004530E4">
        <w:rPr>
          <w:rFonts w:ascii="Times New Roman" w:hAnsi="Times New Roman"/>
          <w:color w:val="000000"/>
          <w:sz w:val="28"/>
          <w:szCs w:val="28"/>
        </w:rPr>
        <w:t>аспознавать и употреблять в речи лексические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единицы, обслуживающие ситуации в рамках тематики начальной и основной школы</w:t>
      </w:r>
      <w:r w:rsidRPr="007D6D6A">
        <w:rPr>
          <w:rFonts w:ascii="Times New Roman" w:hAnsi="Times New Roman"/>
          <w:sz w:val="28"/>
          <w:szCs w:val="28"/>
        </w:rPr>
        <w:t xml:space="preserve">, а также </w:t>
      </w:r>
      <w:r w:rsidRPr="007D6D6A">
        <w:rPr>
          <w:rStyle w:val="fontstyle01"/>
          <w:rFonts w:ascii="Times New Roman" w:hAnsi="Times New Roman"/>
          <w:sz w:val="28"/>
          <w:szCs w:val="28"/>
        </w:rPr>
        <w:t>о</w:t>
      </w:r>
      <w:r>
        <w:rPr>
          <w:rStyle w:val="fontstyle01"/>
          <w:rFonts w:ascii="Times New Roman" w:hAnsi="Times New Roman"/>
          <w:sz w:val="28"/>
          <w:szCs w:val="28"/>
        </w:rPr>
        <w:t>сно</w:t>
      </w:r>
      <w:r w:rsidRPr="007D6D6A">
        <w:rPr>
          <w:rStyle w:val="fontstyle01"/>
          <w:rFonts w:ascii="Times New Roman" w:hAnsi="Times New Roman"/>
          <w:sz w:val="28"/>
          <w:szCs w:val="28"/>
        </w:rPr>
        <w:t>вные значения лексических единиц (слов,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словосочетаний), обслуживающих ситуации в рамках</w:t>
      </w:r>
      <w:r w:rsidRPr="007D6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D6A">
        <w:rPr>
          <w:rStyle w:val="fontstyle01"/>
          <w:rFonts w:ascii="Times New Roman" w:hAnsi="Times New Roman"/>
          <w:sz w:val="28"/>
          <w:szCs w:val="28"/>
        </w:rPr>
        <w:t>тематики основной школы</w:t>
      </w:r>
      <w:r>
        <w:rPr>
          <w:rStyle w:val="fontstyle01"/>
          <w:rFonts w:ascii="Times New Roman" w:hAnsi="Times New Roman"/>
          <w:sz w:val="28"/>
          <w:szCs w:val="28"/>
        </w:rPr>
        <w:t xml:space="preserve">. </w:t>
      </w:r>
    </w:p>
    <w:p w14:paraId="739A67B3" w14:textId="77777777" w:rsidR="00901A6C" w:rsidRDefault="00901A6C" w:rsidP="0026719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среднем по Камчатскому краю семиклассники справились с разделом «Чтение» на 58,8%, разделом «Грамматика» - на 42%, разделом «Лексика» на 34%.</w:t>
      </w:r>
    </w:p>
    <w:p w14:paraId="0589250F" w14:textId="75543434" w:rsidR="00E140D7" w:rsidRPr="00267195" w:rsidRDefault="00C9211C" w:rsidP="0026719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результаты </w:t>
      </w:r>
      <w:r w:rsidR="000D343D" w:rsidRPr="00267195">
        <w:rPr>
          <w:rFonts w:ascii="Times New Roman" w:hAnsi="Times New Roman"/>
          <w:sz w:val="28"/>
          <w:szCs w:val="28"/>
        </w:rPr>
        <w:t xml:space="preserve">можно высчитать показатель неуспешности </w:t>
      </w:r>
      <w:r w:rsidR="00FC2D6D" w:rsidRPr="00267195">
        <w:rPr>
          <w:rFonts w:ascii="Times New Roman" w:hAnsi="Times New Roman"/>
          <w:sz w:val="28"/>
          <w:szCs w:val="28"/>
        </w:rPr>
        <w:t>выполнения диагностической работы</w:t>
      </w:r>
      <w:r w:rsidR="000D343D" w:rsidRPr="00267195">
        <w:rPr>
          <w:rFonts w:ascii="Times New Roman" w:hAnsi="Times New Roman"/>
          <w:sz w:val="28"/>
          <w:szCs w:val="28"/>
        </w:rPr>
        <w:t xml:space="preserve"> (объем невыполненных задан</w:t>
      </w:r>
      <w:r w:rsidR="00282455">
        <w:rPr>
          <w:rFonts w:ascii="Times New Roman" w:hAnsi="Times New Roman"/>
          <w:sz w:val="28"/>
          <w:szCs w:val="28"/>
        </w:rPr>
        <w:t xml:space="preserve">ий) как по </w:t>
      </w:r>
      <w:r w:rsidR="00282455">
        <w:rPr>
          <w:rFonts w:ascii="Times New Roman" w:hAnsi="Times New Roman"/>
          <w:sz w:val="28"/>
          <w:szCs w:val="28"/>
        </w:rPr>
        <w:lastRenderedPageBreak/>
        <w:t>муниципальным образованиям</w:t>
      </w:r>
      <w:r w:rsidR="000D343D" w:rsidRPr="00267195">
        <w:rPr>
          <w:rFonts w:ascii="Times New Roman" w:hAnsi="Times New Roman"/>
          <w:sz w:val="28"/>
          <w:szCs w:val="28"/>
        </w:rPr>
        <w:t xml:space="preserve">, так и по Камчатскому краю в целом. </w:t>
      </w:r>
      <w:r w:rsidR="000D343D" w:rsidRPr="009F43E9">
        <w:rPr>
          <w:rFonts w:ascii="Times New Roman" w:hAnsi="Times New Roman"/>
          <w:sz w:val="28"/>
          <w:szCs w:val="28"/>
        </w:rPr>
        <w:t>Данные рассчитывались по формуле: 100%</w:t>
      </w:r>
      <w:r>
        <w:rPr>
          <w:rFonts w:ascii="Times New Roman" w:hAnsi="Times New Roman"/>
          <w:sz w:val="28"/>
          <w:szCs w:val="28"/>
        </w:rPr>
        <w:t xml:space="preserve"> выполнения</w:t>
      </w:r>
      <w:r w:rsidR="009F43E9">
        <w:rPr>
          <w:rFonts w:ascii="Times New Roman" w:hAnsi="Times New Roman"/>
          <w:sz w:val="28"/>
          <w:szCs w:val="28"/>
        </w:rPr>
        <w:t xml:space="preserve"> </w:t>
      </w:r>
      <w:r w:rsidR="005775F1">
        <w:rPr>
          <w:rFonts w:ascii="Times New Roman" w:hAnsi="Times New Roman"/>
          <w:sz w:val="28"/>
          <w:szCs w:val="28"/>
        </w:rPr>
        <w:t>минус</w:t>
      </w:r>
      <w:r w:rsidR="009F43E9">
        <w:rPr>
          <w:rFonts w:ascii="Times New Roman" w:hAnsi="Times New Roman"/>
          <w:sz w:val="28"/>
          <w:szCs w:val="28"/>
        </w:rPr>
        <w:t xml:space="preserve"> </w:t>
      </w:r>
      <w:r w:rsidR="000D343D" w:rsidRPr="009F43E9">
        <w:rPr>
          <w:rFonts w:ascii="Times New Roman" w:hAnsi="Times New Roman"/>
          <w:sz w:val="28"/>
          <w:szCs w:val="28"/>
        </w:rPr>
        <w:t xml:space="preserve">результативность (справляемость). </w:t>
      </w:r>
    </w:p>
    <w:p w14:paraId="795F5AA1" w14:textId="77777777" w:rsidR="000D343D" w:rsidRPr="009C2F89" w:rsidRDefault="000D343D" w:rsidP="00B715D4">
      <w:pPr>
        <w:pStyle w:val="0"/>
        <w:tabs>
          <w:tab w:val="left" w:pos="993"/>
        </w:tabs>
        <w:spacing w:line="360" w:lineRule="auto"/>
        <w:ind w:firstLine="709"/>
      </w:pPr>
      <w:r w:rsidRPr="009C2F89">
        <w:t xml:space="preserve">Данные представлены на диаграмме </w:t>
      </w:r>
      <w:r w:rsidR="009C2F89">
        <w:t>18</w:t>
      </w:r>
      <w:r w:rsidRPr="009C2F89">
        <w:t>.</w:t>
      </w:r>
    </w:p>
    <w:p w14:paraId="5A24DCCE" w14:textId="77777777" w:rsidR="009C2F89" w:rsidRPr="009C2F89" w:rsidRDefault="009C2F89" w:rsidP="00B715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C2F89">
        <w:rPr>
          <w:noProof/>
          <w:lang w:eastAsia="ru-RU"/>
        </w:rPr>
        <w:drawing>
          <wp:inline distT="0" distB="0" distL="0" distR="0" wp14:anchorId="0004224B" wp14:editId="39A44BD9">
            <wp:extent cx="6118110" cy="3562598"/>
            <wp:effectExtent l="0" t="0" r="1651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5337B0AA" w14:textId="77777777" w:rsidR="00E105D7" w:rsidRPr="009C2F89" w:rsidRDefault="00D86E59" w:rsidP="00B715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C2F89">
        <w:rPr>
          <w:rFonts w:ascii="Times New Roman" w:hAnsi="Times New Roman"/>
          <w:sz w:val="24"/>
          <w:szCs w:val="28"/>
        </w:rPr>
        <w:t xml:space="preserve">Диаграмма </w:t>
      </w:r>
      <w:r w:rsidR="0065502C">
        <w:rPr>
          <w:rFonts w:ascii="Times New Roman" w:hAnsi="Times New Roman"/>
          <w:sz w:val="24"/>
          <w:szCs w:val="28"/>
        </w:rPr>
        <w:t>18</w:t>
      </w:r>
      <w:r w:rsidRPr="009C2F89">
        <w:rPr>
          <w:rFonts w:ascii="Times New Roman" w:hAnsi="Times New Roman"/>
          <w:sz w:val="24"/>
          <w:szCs w:val="28"/>
        </w:rPr>
        <w:t xml:space="preserve">. Показатель неуспешности </w:t>
      </w:r>
      <w:r w:rsidR="00B715D4" w:rsidRPr="009C2F89">
        <w:rPr>
          <w:rFonts w:ascii="Times New Roman" w:hAnsi="Times New Roman"/>
          <w:sz w:val="24"/>
          <w:szCs w:val="28"/>
        </w:rPr>
        <w:t>выполнения заданий диагностической работы (в %)</w:t>
      </w:r>
      <w:r w:rsidRPr="009C2F89">
        <w:rPr>
          <w:rFonts w:ascii="Times New Roman" w:hAnsi="Times New Roman"/>
          <w:sz w:val="24"/>
          <w:szCs w:val="28"/>
        </w:rPr>
        <w:t>.</w:t>
      </w:r>
    </w:p>
    <w:p w14:paraId="1A813DD4" w14:textId="77777777" w:rsidR="00E105D7" w:rsidRPr="009C2F89" w:rsidRDefault="00E105D7" w:rsidP="00F602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B2DC036" w14:textId="6519BA1D" w:rsidR="006127E5" w:rsidRPr="00D4075E" w:rsidRDefault="000F4230" w:rsidP="00DB2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5FE">
        <w:rPr>
          <w:rFonts w:ascii="Times New Roman" w:hAnsi="Times New Roman"/>
          <w:sz w:val="28"/>
          <w:szCs w:val="28"/>
        </w:rPr>
        <w:t xml:space="preserve">Диагностическая работа, прошедшая в </w:t>
      </w:r>
      <w:r w:rsidR="009C2F89" w:rsidRPr="005075FE">
        <w:rPr>
          <w:rFonts w:ascii="Times New Roman" w:hAnsi="Times New Roman"/>
          <w:sz w:val="28"/>
          <w:szCs w:val="28"/>
        </w:rPr>
        <w:t>октябре</w:t>
      </w:r>
      <w:r w:rsidRPr="005075FE">
        <w:rPr>
          <w:rFonts w:ascii="Times New Roman" w:hAnsi="Times New Roman"/>
          <w:sz w:val="28"/>
          <w:szCs w:val="28"/>
        </w:rPr>
        <w:t xml:space="preserve"> 201</w:t>
      </w:r>
      <w:r w:rsidR="009C2F89" w:rsidRPr="005075FE">
        <w:rPr>
          <w:rFonts w:ascii="Times New Roman" w:hAnsi="Times New Roman"/>
          <w:sz w:val="28"/>
          <w:szCs w:val="28"/>
        </w:rPr>
        <w:t>9</w:t>
      </w:r>
      <w:r w:rsidRPr="005075FE">
        <w:rPr>
          <w:rFonts w:ascii="Times New Roman" w:hAnsi="Times New Roman"/>
          <w:sz w:val="28"/>
          <w:szCs w:val="28"/>
        </w:rPr>
        <w:t xml:space="preserve"> года, </w:t>
      </w:r>
      <w:r w:rsidR="00B715D4" w:rsidRPr="005075FE">
        <w:rPr>
          <w:rFonts w:ascii="Times New Roman" w:hAnsi="Times New Roman"/>
          <w:sz w:val="28"/>
          <w:szCs w:val="28"/>
        </w:rPr>
        <w:t xml:space="preserve">в целом </w:t>
      </w:r>
      <w:r w:rsidRPr="005075FE">
        <w:rPr>
          <w:rFonts w:ascii="Times New Roman" w:hAnsi="Times New Roman"/>
          <w:sz w:val="28"/>
          <w:szCs w:val="28"/>
        </w:rPr>
        <w:t xml:space="preserve">показала, что при выполнении </w:t>
      </w:r>
      <w:r w:rsidR="004D4286" w:rsidRPr="005075FE">
        <w:rPr>
          <w:rFonts w:ascii="Times New Roman" w:hAnsi="Times New Roman"/>
          <w:sz w:val="28"/>
          <w:szCs w:val="28"/>
        </w:rPr>
        <w:t xml:space="preserve">заданий в разделе «Чтение» учащимися </w:t>
      </w:r>
      <w:r w:rsidR="006127E5" w:rsidRPr="005075FE">
        <w:rPr>
          <w:rFonts w:ascii="Times New Roman" w:hAnsi="Times New Roman"/>
          <w:sz w:val="28"/>
          <w:szCs w:val="28"/>
        </w:rPr>
        <w:t>был</w:t>
      </w:r>
      <w:r w:rsidR="00D4075E" w:rsidRPr="005075FE">
        <w:rPr>
          <w:rFonts w:ascii="Times New Roman" w:hAnsi="Times New Roman"/>
          <w:sz w:val="28"/>
          <w:szCs w:val="28"/>
        </w:rPr>
        <w:t>и</w:t>
      </w:r>
      <w:r w:rsidR="00D4075E">
        <w:rPr>
          <w:rFonts w:ascii="Times New Roman" w:hAnsi="Times New Roman"/>
          <w:sz w:val="28"/>
          <w:szCs w:val="28"/>
        </w:rPr>
        <w:t xml:space="preserve"> </w:t>
      </w:r>
      <w:r w:rsidR="006127E5" w:rsidRPr="00D4075E">
        <w:rPr>
          <w:rFonts w:ascii="Times New Roman" w:hAnsi="Times New Roman"/>
          <w:sz w:val="28"/>
          <w:szCs w:val="28"/>
        </w:rPr>
        <w:t xml:space="preserve">допущены </w:t>
      </w:r>
      <w:r w:rsidR="006127E5" w:rsidRPr="006127E5">
        <w:rPr>
          <w:rFonts w:ascii="Times New Roman" w:hAnsi="Times New Roman"/>
          <w:sz w:val="28"/>
          <w:szCs w:val="28"/>
        </w:rPr>
        <w:t>следующие ошибки</w:t>
      </w:r>
      <w:r w:rsidR="00DB2E85">
        <w:rPr>
          <w:rFonts w:ascii="Times New Roman" w:hAnsi="Times New Roman"/>
          <w:sz w:val="28"/>
          <w:szCs w:val="28"/>
        </w:rPr>
        <w:t xml:space="preserve">. </w:t>
      </w:r>
      <w:r w:rsidR="00D4075E">
        <w:rPr>
          <w:rFonts w:ascii="Times New Roman" w:hAnsi="Times New Roman"/>
          <w:sz w:val="28"/>
          <w:szCs w:val="28"/>
        </w:rPr>
        <w:t xml:space="preserve">В </w:t>
      </w:r>
      <w:r w:rsidR="006127E5" w:rsidRPr="00D4075E">
        <w:rPr>
          <w:rFonts w:ascii="Times New Roman" w:hAnsi="Times New Roman"/>
          <w:sz w:val="28"/>
          <w:szCs w:val="28"/>
        </w:rPr>
        <w:t xml:space="preserve">заданиях </w:t>
      </w:r>
      <w:r w:rsidR="003664BC" w:rsidRPr="00D4075E">
        <w:rPr>
          <w:rFonts w:ascii="Times New Roman" w:hAnsi="Times New Roman"/>
          <w:sz w:val="28"/>
          <w:szCs w:val="28"/>
        </w:rPr>
        <w:t>на соответствие</w:t>
      </w:r>
      <w:r w:rsidR="006127E5" w:rsidRPr="00D4075E">
        <w:rPr>
          <w:rFonts w:ascii="Times New Roman" w:hAnsi="Times New Roman"/>
          <w:sz w:val="28"/>
          <w:szCs w:val="28"/>
        </w:rPr>
        <w:t xml:space="preserve"> </w:t>
      </w:r>
      <w:r w:rsidR="003664BC" w:rsidRPr="00D4075E">
        <w:rPr>
          <w:rFonts w:ascii="Times New Roman" w:hAnsi="Times New Roman"/>
          <w:sz w:val="28"/>
          <w:szCs w:val="28"/>
        </w:rPr>
        <w:t xml:space="preserve">учащиеся </w:t>
      </w:r>
      <w:r w:rsidR="006127E5" w:rsidRPr="00D4075E">
        <w:rPr>
          <w:rFonts w:ascii="Times New Roman" w:hAnsi="Times New Roman"/>
          <w:sz w:val="28"/>
          <w:szCs w:val="28"/>
        </w:rPr>
        <w:t xml:space="preserve">не </w:t>
      </w:r>
      <w:r w:rsidR="003664BC" w:rsidRPr="00D4075E">
        <w:rPr>
          <w:rFonts w:ascii="Times New Roman" w:hAnsi="Times New Roman"/>
          <w:sz w:val="28"/>
          <w:szCs w:val="28"/>
        </w:rPr>
        <w:t xml:space="preserve">смогли </w:t>
      </w:r>
      <w:r w:rsidR="006127E5" w:rsidRPr="00D4075E">
        <w:rPr>
          <w:rFonts w:ascii="Times New Roman" w:hAnsi="Times New Roman"/>
          <w:sz w:val="28"/>
          <w:szCs w:val="28"/>
        </w:rPr>
        <w:t>соотн</w:t>
      </w:r>
      <w:r w:rsidR="003664BC" w:rsidRPr="00D4075E">
        <w:rPr>
          <w:rFonts w:ascii="Times New Roman" w:hAnsi="Times New Roman"/>
          <w:sz w:val="28"/>
          <w:szCs w:val="28"/>
        </w:rPr>
        <w:t>ести</w:t>
      </w:r>
      <w:r w:rsidR="000D4F28" w:rsidRPr="00D4075E">
        <w:rPr>
          <w:rFonts w:ascii="Times New Roman" w:hAnsi="Times New Roman"/>
          <w:sz w:val="28"/>
          <w:szCs w:val="28"/>
        </w:rPr>
        <w:t xml:space="preserve"> </w:t>
      </w:r>
      <w:r w:rsidR="006127E5" w:rsidRPr="00D4075E">
        <w:rPr>
          <w:rFonts w:ascii="Times New Roman" w:hAnsi="Times New Roman"/>
          <w:sz w:val="28"/>
          <w:szCs w:val="28"/>
        </w:rPr>
        <w:t>ключевые слова в заголовках и текстах</w:t>
      </w:r>
      <w:r w:rsidR="000D4F28" w:rsidRPr="00D4075E">
        <w:rPr>
          <w:rFonts w:ascii="Times New Roman" w:hAnsi="Times New Roman"/>
          <w:sz w:val="28"/>
          <w:szCs w:val="28"/>
        </w:rPr>
        <w:t xml:space="preserve">. </w:t>
      </w:r>
      <w:r w:rsidR="0003580B" w:rsidRPr="00D4075E">
        <w:rPr>
          <w:rFonts w:ascii="Times New Roman" w:hAnsi="Times New Roman"/>
          <w:sz w:val="28"/>
          <w:szCs w:val="28"/>
        </w:rPr>
        <w:t>Эта ошибка свидетельствует о том, что дети не владеют стратегиями понимания основного содержания текста и способны только «выхватывать» из текста знакомые слова</w:t>
      </w:r>
      <w:r w:rsidR="00D4075E">
        <w:rPr>
          <w:rFonts w:ascii="Times New Roman" w:hAnsi="Times New Roman"/>
          <w:sz w:val="28"/>
          <w:szCs w:val="28"/>
        </w:rPr>
        <w:t xml:space="preserve">. </w:t>
      </w:r>
      <w:r w:rsidR="00D4075E" w:rsidRPr="00D4075E">
        <w:rPr>
          <w:rFonts w:ascii="Times New Roman" w:hAnsi="Times New Roman"/>
          <w:sz w:val="28"/>
          <w:szCs w:val="28"/>
        </w:rPr>
        <w:t>В</w:t>
      </w:r>
      <w:r w:rsidR="006127E5" w:rsidRPr="00D4075E">
        <w:rPr>
          <w:rFonts w:ascii="Times New Roman" w:hAnsi="Times New Roman"/>
          <w:sz w:val="28"/>
          <w:szCs w:val="28"/>
        </w:rPr>
        <w:t xml:space="preserve"> заданиях с множественным выбором </w:t>
      </w:r>
      <w:r w:rsidR="003664BC" w:rsidRPr="00D4075E">
        <w:rPr>
          <w:rFonts w:ascii="Times New Roman" w:hAnsi="Times New Roman"/>
          <w:sz w:val="28"/>
          <w:szCs w:val="28"/>
        </w:rPr>
        <w:t>учащиеся давали ответы, опираясь на отдельные слова, а не на общий контекст, что привело к непониманию текста</w:t>
      </w:r>
      <w:r w:rsidR="000D4F28" w:rsidRPr="00D4075E">
        <w:rPr>
          <w:rFonts w:ascii="Times New Roman" w:hAnsi="Times New Roman"/>
          <w:sz w:val="28"/>
          <w:szCs w:val="28"/>
        </w:rPr>
        <w:t xml:space="preserve">. </w:t>
      </w:r>
      <w:r w:rsidR="00D4075E">
        <w:rPr>
          <w:rFonts w:ascii="Times New Roman" w:hAnsi="Times New Roman"/>
          <w:sz w:val="28"/>
          <w:szCs w:val="28"/>
        </w:rPr>
        <w:t>Ч</w:t>
      </w:r>
      <w:r w:rsidR="000D4F28" w:rsidRPr="00D4075E">
        <w:rPr>
          <w:rFonts w:ascii="Times New Roman" w:hAnsi="Times New Roman"/>
          <w:sz w:val="28"/>
          <w:szCs w:val="28"/>
        </w:rPr>
        <w:t xml:space="preserve">асть </w:t>
      </w:r>
      <w:r w:rsidR="0003580B" w:rsidRPr="00D4075E">
        <w:rPr>
          <w:rFonts w:ascii="Times New Roman" w:hAnsi="Times New Roman"/>
          <w:sz w:val="28"/>
          <w:szCs w:val="28"/>
        </w:rPr>
        <w:t xml:space="preserve">ответов </w:t>
      </w:r>
      <w:r w:rsidR="000D4F28" w:rsidRPr="00D4075E">
        <w:rPr>
          <w:rFonts w:ascii="Times New Roman" w:hAnsi="Times New Roman"/>
          <w:sz w:val="28"/>
          <w:szCs w:val="28"/>
        </w:rPr>
        <w:t>была дана способом случайного выбора, без опоры на текст</w:t>
      </w:r>
      <w:r w:rsidR="00D4075E">
        <w:rPr>
          <w:rFonts w:ascii="Times New Roman" w:hAnsi="Times New Roman"/>
          <w:sz w:val="28"/>
          <w:szCs w:val="28"/>
        </w:rPr>
        <w:t xml:space="preserve">. </w:t>
      </w:r>
      <w:r w:rsidR="00D4075E" w:rsidRPr="00D4075E">
        <w:rPr>
          <w:rFonts w:ascii="Times New Roman" w:hAnsi="Times New Roman"/>
          <w:sz w:val="28"/>
          <w:szCs w:val="28"/>
        </w:rPr>
        <w:t>Сложности в понимании прочитанного текста связаны с тем, что у</w:t>
      </w:r>
      <w:r w:rsidR="003664BC" w:rsidRPr="00D4075E">
        <w:rPr>
          <w:rFonts w:ascii="Times New Roman" w:hAnsi="Times New Roman"/>
          <w:sz w:val="28"/>
          <w:szCs w:val="28"/>
        </w:rPr>
        <w:t xml:space="preserve"> учащихся</w:t>
      </w:r>
      <w:r w:rsidR="003664BC">
        <w:rPr>
          <w:b/>
          <w:sz w:val="28"/>
          <w:szCs w:val="28"/>
        </w:rPr>
        <w:t xml:space="preserve"> </w:t>
      </w:r>
      <w:r w:rsidR="006127E5" w:rsidRPr="006127E5">
        <w:rPr>
          <w:rFonts w:ascii="Times New Roman" w:hAnsi="Times New Roman"/>
          <w:sz w:val="28"/>
          <w:szCs w:val="28"/>
        </w:rPr>
        <w:t xml:space="preserve">недостаточно </w:t>
      </w:r>
      <w:r w:rsidR="00D4075E">
        <w:rPr>
          <w:rFonts w:ascii="Times New Roman" w:hAnsi="Times New Roman"/>
          <w:sz w:val="28"/>
          <w:szCs w:val="28"/>
        </w:rPr>
        <w:t>выра</w:t>
      </w:r>
      <w:r w:rsidR="006127E5" w:rsidRPr="006127E5">
        <w:rPr>
          <w:rFonts w:ascii="Times New Roman" w:hAnsi="Times New Roman"/>
          <w:sz w:val="28"/>
          <w:szCs w:val="28"/>
        </w:rPr>
        <w:t>ботан навык догадки о значении лексической единицы по контексту</w:t>
      </w:r>
      <w:r w:rsidR="004D4286">
        <w:rPr>
          <w:b/>
          <w:sz w:val="28"/>
          <w:szCs w:val="28"/>
        </w:rPr>
        <w:t>.</w:t>
      </w:r>
    </w:p>
    <w:p w14:paraId="5533BB6C" w14:textId="244DF11F" w:rsidR="00D4075E" w:rsidRDefault="004D4286" w:rsidP="00D4075E">
      <w:pPr>
        <w:pStyle w:val="ad"/>
        <w:tabs>
          <w:tab w:val="left" w:pos="2954"/>
        </w:tabs>
        <w:spacing w:line="360" w:lineRule="auto"/>
        <w:jc w:val="both"/>
        <w:rPr>
          <w:b w:val="0"/>
          <w:sz w:val="28"/>
          <w:szCs w:val="28"/>
        </w:rPr>
      </w:pPr>
      <w:r w:rsidRPr="004D4286">
        <w:rPr>
          <w:b w:val="0"/>
          <w:sz w:val="28"/>
          <w:szCs w:val="28"/>
        </w:rPr>
        <w:lastRenderedPageBreak/>
        <w:t xml:space="preserve">Проблемными зонами для большинства обучающихся </w:t>
      </w:r>
      <w:r w:rsidR="00DB2E85">
        <w:rPr>
          <w:b w:val="0"/>
          <w:sz w:val="28"/>
          <w:szCs w:val="28"/>
        </w:rPr>
        <w:t>7-</w:t>
      </w:r>
      <w:r>
        <w:rPr>
          <w:b w:val="0"/>
          <w:sz w:val="28"/>
          <w:szCs w:val="28"/>
        </w:rPr>
        <w:t>х классов стали разделы «Г</w:t>
      </w:r>
      <w:r w:rsidRPr="004D4286">
        <w:rPr>
          <w:b w:val="0"/>
          <w:sz w:val="28"/>
          <w:szCs w:val="28"/>
        </w:rPr>
        <w:t xml:space="preserve">рамматика и </w:t>
      </w:r>
      <w:r>
        <w:rPr>
          <w:b w:val="0"/>
          <w:sz w:val="28"/>
          <w:szCs w:val="28"/>
        </w:rPr>
        <w:t>лексика»</w:t>
      </w:r>
      <w:r w:rsidRPr="004D4286">
        <w:rPr>
          <w:b w:val="0"/>
          <w:sz w:val="28"/>
          <w:szCs w:val="28"/>
        </w:rPr>
        <w:t>.</w:t>
      </w:r>
      <w:r w:rsidR="000D4F28">
        <w:rPr>
          <w:b w:val="0"/>
          <w:sz w:val="28"/>
          <w:szCs w:val="28"/>
        </w:rPr>
        <w:t xml:space="preserve"> Т</w:t>
      </w:r>
      <w:r w:rsidR="0003580B" w:rsidRPr="000D4F28">
        <w:rPr>
          <w:b w:val="0"/>
          <w:sz w:val="28"/>
          <w:szCs w:val="28"/>
        </w:rPr>
        <w:t xml:space="preserve">ипичные </w:t>
      </w:r>
      <w:r w:rsidR="000D4F28">
        <w:rPr>
          <w:b w:val="0"/>
          <w:sz w:val="28"/>
          <w:szCs w:val="28"/>
        </w:rPr>
        <w:t xml:space="preserve">грамматические </w:t>
      </w:r>
      <w:r w:rsidR="0003580B" w:rsidRPr="000D4F28">
        <w:rPr>
          <w:b w:val="0"/>
          <w:sz w:val="28"/>
          <w:szCs w:val="28"/>
        </w:rPr>
        <w:t>ошибки</w:t>
      </w:r>
      <w:r w:rsidR="000D4F28">
        <w:rPr>
          <w:b w:val="0"/>
          <w:sz w:val="28"/>
          <w:szCs w:val="28"/>
        </w:rPr>
        <w:t>:</w:t>
      </w:r>
      <w:r w:rsidR="00DB2E85">
        <w:rPr>
          <w:b w:val="0"/>
          <w:sz w:val="28"/>
          <w:szCs w:val="28"/>
        </w:rPr>
        <w:t xml:space="preserve"> незнание форм глагола to be;</w:t>
      </w:r>
      <w:r w:rsidR="0003580B" w:rsidRPr="000D4F28">
        <w:rPr>
          <w:b w:val="0"/>
          <w:sz w:val="28"/>
          <w:szCs w:val="28"/>
        </w:rPr>
        <w:t xml:space="preserve"> незнание степеней сравнения прилагательных</w:t>
      </w:r>
      <w:r w:rsidR="000D4F28">
        <w:rPr>
          <w:b w:val="0"/>
          <w:sz w:val="28"/>
          <w:szCs w:val="28"/>
        </w:rPr>
        <w:t>; незнание</w:t>
      </w:r>
      <w:r w:rsidR="0003580B" w:rsidRPr="000D4F28">
        <w:rPr>
          <w:b w:val="0"/>
          <w:sz w:val="28"/>
          <w:szCs w:val="28"/>
        </w:rPr>
        <w:t xml:space="preserve"> форм неправильных глаголов и</w:t>
      </w:r>
      <w:r w:rsidR="000D4F28" w:rsidRPr="000D4F28">
        <w:t xml:space="preserve"> </w:t>
      </w:r>
      <w:r w:rsidR="00D4075E">
        <w:rPr>
          <w:b w:val="0"/>
          <w:sz w:val="28"/>
          <w:szCs w:val="28"/>
        </w:rPr>
        <w:t>орфографические ошибки в написании</w:t>
      </w:r>
      <w:r w:rsidR="000D4F28">
        <w:t xml:space="preserve"> </w:t>
      </w:r>
      <w:r w:rsidR="000D4F28" w:rsidRPr="000D4F28">
        <w:rPr>
          <w:b w:val="0"/>
          <w:sz w:val="28"/>
          <w:szCs w:val="28"/>
        </w:rPr>
        <w:t xml:space="preserve">грамматических </w:t>
      </w:r>
      <w:r w:rsidR="00D4075E">
        <w:rPr>
          <w:b w:val="0"/>
          <w:sz w:val="28"/>
          <w:szCs w:val="28"/>
        </w:rPr>
        <w:t xml:space="preserve">форм слов. </w:t>
      </w:r>
    </w:p>
    <w:p w14:paraId="3CA9F5FA" w14:textId="626B29E0" w:rsidR="0003580B" w:rsidRPr="00D4075E" w:rsidRDefault="0003580B" w:rsidP="00D4075E">
      <w:pPr>
        <w:pStyle w:val="ad"/>
        <w:tabs>
          <w:tab w:val="left" w:pos="2954"/>
        </w:tabs>
        <w:spacing w:line="360" w:lineRule="auto"/>
        <w:jc w:val="both"/>
        <w:rPr>
          <w:b w:val="0"/>
          <w:sz w:val="28"/>
          <w:szCs w:val="28"/>
        </w:rPr>
      </w:pPr>
      <w:r w:rsidRPr="00D4075E">
        <w:rPr>
          <w:b w:val="0"/>
          <w:sz w:val="28"/>
          <w:szCs w:val="28"/>
        </w:rPr>
        <w:t xml:space="preserve">Несмотря на </w:t>
      </w:r>
      <w:r w:rsidR="00D4075E">
        <w:rPr>
          <w:b w:val="0"/>
          <w:sz w:val="28"/>
          <w:szCs w:val="28"/>
        </w:rPr>
        <w:t>довольно</w:t>
      </w:r>
      <w:r w:rsidRPr="00D4075E">
        <w:rPr>
          <w:b w:val="0"/>
          <w:sz w:val="28"/>
          <w:szCs w:val="28"/>
        </w:rPr>
        <w:t xml:space="preserve"> простой текст и активную, употребительную лексику, предложенную для заполнения пропусков</w:t>
      </w:r>
      <w:r w:rsidR="00D4075E">
        <w:rPr>
          <w:b w:val="0"/>
          <w:sz w:val="28"/>
          <w:szCs w:val="28"/>
        </w:rPr>
        <w:t xml:space="preserve"> в задании в разделе «Лексика»</w:t>
      </w:r>
      <w:r w:rsidRPr="00D4075E">
        <w:rPr>
          <w:b w:val="0"/>
          <w:sz w:val="28"/>
          <w:szCs w:val="28"/>
        </w:rPr>
        <w:t xml:space="preserve">, процент выполнения данного задания низок. </w:t>
      </w:r>
      <w:r w:rsidR="009F43E9" w:rsidRPr="009F43E9">
        <w:rPr>
          <w:b w:val="0"/>
          <w:sz w:val="28"/>
          <w:szCs w:val="28"/>
        </w:rPr>
        <w:t>О</w:t>
      </w:r>
      <w:r w:rsidRPr="009F43E9">
        <w:rPr>
          <w:b w:val="0"/>
          <w:sz w:val="28"/>
          <w:szCs w:val="28"/>
        </w:rPr>
        <w:t>тветы имеют случайный характер</w:t>
      </w:r>
      <w:r w:rsidR="00D4075E" w:rsidRPr="009F43E9">
        <w:rPr>
          <w:b w:val="0"/>
          <w:sz w:val="28"/>
          <w:szCs w:val="28"/>
        </w:rPr>
        <w:t>,</w:t>
      </w:r>
      <w:r w:rsidRPr="009F43E9">
        <w:rPr>
          <w:b w:val="0"/>
          <w:sz w:val="28"/>
          <w:szCs w:val="28"/>
        </w:rPr>
        <w:t xml:space="preserve"> что приводит к выводу о недостаточном уровне сформированности лексических навыков у большинства обучающихся </w:t>
      </w:r>
      <w:r w:rsidR="00D4075E" w:rsidRPr="009F43E9">
        <w:rPr>
          <w:b w:val="0"/>
          <w:sz w:val="28"/>
          <w:szCs w:val="28"/>
        </w:rPr>
        <w:t>7</w:t>
      </w:r>
      <w:r w:rsidR="00DB2E85" w:rsidRPr="009F43E9">
        <w:rPr>
          <w:b w:val="0"/>
          <w:sz w:val="28"/>
          <w:szCs w:val="28"/>
        </w:rPr>
        <w:t>-х</w:t>
      </w:r>
      <w:r w:rsidRPr="009F43E9">
        <w:rPr>
          <w:b w:val="0"/>
          <w:sz w:val="28"/>
          <w:szCs w:val="28"/>
        </w:rPr>
        <w:t xml:space="preserve"> классов. Отдельные ошибки вызваны невниманием к</w:t>
      </w:r>
      <w:r w:rsidRPr="00D4075E">
        <w:rPr>
          <w:b w:val="0"/>
          <w:sz w:val="28"/>
          <w:szCs w:val="28"/>
        </w:rPr>
        <w:t xml:space="preserve"> лексической сочетаемости</w:t>
      </w:r>
      <w:r w:rsidR="00D4075E">
        <w:rPr>
          <w:b w:val="0"/>
          <w:sz w:val="28"/>
          <w:szCs w:val="28"/>
        </w:rPr>
        <w:t xml:space="preserve"> слов.</w:t>
      </w:r>
    </w:p>
    <w:p w14:paraId="58E7C5DA" w14:textId="7670C989" w:rsidR="00924F4B" w:rsidRPr="005075FE" w:rsidRDefault="000F4230" w:rsidP="00E105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F89">
        <w:rPr>
          <w:rFonts w:ascii="Times New Roman" w:hAnsi="Times New Roman"/>
          <w:sz w:val="28"/>
          <w:szCs w:val="28"/>
        </w:rPr>
        <w:t xml:space="preserve">Результаты диагностической работы показали, что качество знаний </w:t>
      </w:r>
      <w:r w:rsidR="008F2BA8">
        <w:rPr>
          <w:rFonts w:ascii="Times New Roman" w:hAnsi="Times New Roman"/>
          <w:sz w:val="28"/>
          <w:szCs w:val="28"/>
        </w:rPr>
        <w:t>обучающихся</w:t>
      </w:r>
      <w:r w:rsidRPr="009C2F89">
        <w:rPr>
          <w:rFonts w:ascii="Times New Roman" w:hAnsi="Times New Roman"/>
          <w:sz w:val="28"/>
          <w:szCs w:val="28"/>
        </w:rPr>
        <w:t xml:space="preserve"> </w:t>
      </w:r>
      <w:r w:rsidR="009C2F89">
        <w:rPr>
          <w:rFonts w:ascii="Times New Roman" w:hAnsi="Times New Roman"/>
          <w:sz w:val="28"/>
          <w:szCs w:val="28"/>
        </w:rPr>
        <w:t>7</w:t>
      </w:r>
      <w:r w:rsidRPr="009C2F89">
        <w:rPr>
          <w:rFonts w:ascii="Times New Roman" w:hAnsi="Times New Roman"/>
          <w:sz w:val="28"/>
          <w:szCs w:val="28"/>
        </w:rPr>
        <w:t xml:space="preserve">-х классов по </w:t>
      </w:r>
      <w:r w:rsidR="009C2F89">
        <w:rPr>
          <w:rFonts w:ascii="Times New Roman" w:hAnsi="Times New Roman"/>
          <w:sz w:val="28"/>
          <w:szCs w:val="28"/>
        </w:rPr>
        <w:t>английскому языку</w:t>
      </w:r>
      <w:r w:rsidRPr="009C2F89">
        <w:rPr>
          <w:rFonts w:ascii="Times New Roman" w:hAnsi="Times New Roman"/>
          <w:sz w:val="28"/>
          <w:szCs w:val="28"/>
        </w:rPr>
        <w:t xml:space="preserve"> составило </w:t>
      </w:r>
      <w:r w:rsidR="009C2F89">
        <w:rPr>
          <w:rFonts w:ascii="Times New Roman" w:hAnsi="Times New Roman"/>
          <w:sz w:val="28"/>
          <w:szCs w:val="28"/>
        </w:rPr>
        <w:t>18,2</w:t>
      </w:r>
      <w:r w:rsidRPr="009C2F89">
        <w:rPr>
          <w:rFonts w:ascii="Times New Roman" w:hAnsi="Times New Roman"/>
          <w:sz w:val="28"/>
          <w:szCs w:val="28"/>
        </w:rPr>
        <w:t>%</w:t>
      </w:r>
      <w:r w:rsidR="0065502C">
        <w:rPr>
          <w:rFonts w:ascii="Times New Roman" w:hAnsi="Times New Roman"/>
          <w:sz w:val="28"/>
          <w:szCs w:val="28"/>
        </w:rPr>
        <w:t>.</w:t>
      </w:r>
      <w:r w:rsidRPr="009C2F89">
        <w:rPr>
          <w:rFonts w:ascii="Times New Roman" w:hAnsi="Times New Roman"/>
          <w:sz w:val="28"/>
          <w:szCs w:val="28"/>
        </w:rPr>
        <w:t xml:space="preserve"> </w:t>
      </w:r>
      <w:r w:rsidR="0065502C">
        <w:rPr>
          <w:rFonts w:ascii="Times New Roman" w:hAnsi="Times New Roman"/>
          <w:sz w:val="28"/>
          <w:szCs w:val="28"/>
        </w:rPr>
        <w:t xml:space="preserve">Успеваемость </w:t>
      </w:r>
      <w:r w:rsidR="0065502C" w:rsidRPr="005075FE">
        <w:rPr>
          <w:rFonts w:ascii="Times New Roman" w:hAnsi="Times New Roman"/>
          <w:sz w:val="28"/>
          <w:szCs w:val="28"/>
        </w:rPr>
        <w:t>по английскому языку в Камчатском крае составила 47%.</w:t>
      </w:r>
      <w:r w:rsidR="0003580B" w:rsidRPr="005075FE">
        <w:t xml:space="preserve"> </w:t>
      </w:r>
    </w:p>
    <w:p w14:paraId="4E9E264B" w14:textId="77777777" w:rsidR="000F4230" w:rsidRPr="005075FE" w:rsidRDefault="00924F4B" w:rsidP="00924F4B">
      <w:pPr>
        <w:ind w:firstLine="709"/>
        <w:rPr>
          <w:rFonts w:ascii="Times New Roman" w:hAnsi="Times New Roman"/>
          <w:b/>
          <w:sz w:val="28"/>
          <w:szCs w:val="28"/>
        </w:rPr>
      </w:pPr>
      <w:r w:rsidRPr="005075FE">
        <w:rPr>
          <w:rFonts w:ascii="Times New Roman" w:hAnsi="Times New Roman"/>
          <w:b/>
          <w:sz w:val="28"/>
          <w:szCs w:val="28"/>
        </w:rPr>
        <w:t>Рекомендации</w:t>
      </w:r>
    </w:p>
    <w:p w14:paraId="242FECE1" w14:textId="77777777" w:rsidR="0056473A" w:rsidRPr="005075FE" w:rsidRDefault="0056473A" w:rsidP="00A569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5FE">
        <w:rPr>
          <w:rFonts w:ascii="Times New Roman" w:hAnsi="Times New Roman"/>
          <w:sz w:val="28"/>
          <w:szCs w:val="28"/>
        </w:rPr>
        <w:t xml:space="preserve">В целях ликвидации пробелов и повышения качества знаний по </w:t>
      </w:r>
      <w:r w:rsidR="009C2F89" w:rsidRPr="005075FE">
        <w:rPr>
          <w:rFonts w:ascii="Times New Roman" w:hAnsi="Times New Roman"/>
          <w:sz w:val="28"/>
          <w:szCs w:val="28"/>
        </w:rPr>
        <w:t>английскому языку</w:t>
      </w:r>
      <w:r w:rsidRPr="005075FE">
        <w:rPr>
          <w:rFonts w:ascii="Times New Roman" w:hAnsi="Times New Roman"/>
          <w:sz w:val="28"/>
          <w:szCs w:val="28"/>
        </w:rPr>
        <w:t xml:space="preserve"> методическим объединениям учителей рекомендуется:</w:t>
      </w:r>
    </w:p>
    <w:p w14:paraId="5D9F4136" w14:textId="090A31FD" w:rsidR="001501A1" w:rsidRPr="005075FE" w:rsidRDefault="001501A1" w:rsidP="001501A1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5FE">
        <w:rPr>
          <w:rFonts w:ascii="Times New Roman" w:hAnsi="Times New Roman"/>
          <w:sz w:val="28"/>
          <w:szCs w:val="28"/>
        </w:rPr>
        <w:t>изучать Кодификатор элементов содержания по английскому языку</w:t>
      </w:r>
      <w:r w:rsidR="00D65051" w:rsidRPr="005075FE">
        <w:rPr>
          <w:rFonts w:ascii="Times New Roman" w:hAnsi="Times New Roman"/>
          <w:sz w:val="28"/>
          <w:szCs w:val="28"/>
        </w:rPr>
        <w:t>;</w:t>
      </w:r>
    </w:p>
    <w:p w14:paraId="4195ADC7" w14:textId="77777777" w:rsidR="001501A1" w:rsidRPr="005075FE" w:rsidRDefault="001501A1" w:rsidP="001501A1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5FE">
        <w:rPr>
          <w:rFonts w:ascii="Times New Roman" w:hAnsi="Times New Roman"/>
          <w:sz w:val="28"/>
          <w:szCs w:val="28"/>
        </w:rPr>
        <w:t>использовать в работе с учащимися функциональный подход, т.е. от простого заучивания грамматических правил и слов перейти на отработку языковых навыков на связных текстах;</w:t>
      </w:r>
    </w:p>
    <w:p w14:paraId="26387A1F" w14:textId="77777777" w:rsidR="001501A1" w:rsidRPr="005075FE" w:rsidRDefault="00D65051" w:rsidP="001501A1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5FE">
        <w:rPr>
          <w:rFonts w:ascii="Times New Roman" w:hAnsi="Times New Roman"/>
          <w:sz w:val="28"/>
          <w:szCs w:val="28"/>
        </w:rPr>
        <w:t>формировать умение выполнять коммуникативно ориентированное грамматическое задание, овладевать операциями по распознаванию грамматического материала при чтении, устанавливать связи между предложениями в абзаце;</w:t>
      </w:r>
    </w:p>
    <w:p w14:paraId="5FB1AE08" w14:textId="77777777" w:rsidR="00D65051" w:rsidRPr="005075FE" w:rsidRDefault="005411CD" w:rsidP="00D65051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5FE">
        <w:rPr>
          <w:rFonts w:ascii="Times New Roman" w:hAnsi="Times New Roman"/>
          <w:sz w:val="28"/>
          <w:szCs w:val="28"/>
        </w:rPr>
        <w:t>совершенствовать умения учащихся понимать информацию п</w:t>
      </w:r>
      <w:r w:rsidR="001501A1" w:rsidRPr="005075FE">
        <w:rPr>
          <w:rFonts w:ascii="Times New Roman" w:hAnsi="Times New Roman"/>
          <w:sz w:val="28"/>
          <w:szCs w:val="28"/>
        </w:rPr>
        <w:t>ри чтении в соответствии с его целям</w:t>
      </w:r>
      <w:r w:rsidR="00D65051" w:rsidRPr="005075FE">
        <w:rPr>
          <w:rFonts w:ascii="Times New Roman" w:hAnsi="Times New Roman"/>
          <w:sz w:val="28"/>
          <w:szCs w:val="28"/>
        </w:rPr>
        <w:t>и</w:t>
      </w:r>
      <w:r w:rsidR="001501A1" w:rsidRPr="005075FE">
        <w:rPr>
          <w:rFonts w:ascii="Times New Roman" w:hAnsi="Times New Roman"/>
          <w:sz w:val="28"/>
          <w:szCs w:val="28"/>
        </w:rPr>
        <w:t xml:space="preserve"> (основное </w:t>
      </w:r>
      <w:r w:rsidRPr="005075FE">
        <w:rPr>
          <w:rFonts w:ascii="Times New Roman" w:hAnsi="Times New Roman"/>
          <w:sz w:val="28"/>
          <w:szCs w:val="28"/>
        </w:rPr>
        <w:t>понимани</w:t>
      </w:r>
      <w:r w:rsidR="001501A1" w:rsidRPr="005075FE">
        <w:rPr>
          <w:rFonts w:ascii="Times New Roman" w:hAnsi="Times New Roman"/>
          <w:sz w:val="28"/>
          <w:szCs w:val="28"/>
        </w:rPr>
        <w:t>е, просмотровое, поисковое чтение</w:t>
      </w:r>
      <w:r w:rsidRPr="005075FE">
        <w:rPr>
          <w:rFonts w:ascii="Times New Roman" w:hAnsi="Times New Roman"/>
          <w:sz w:val="28"/>
          <w:szCs w:val="28"/>
        </w:rPr>
        <w:t xml:space="preserve">) в </w:t>
      </w:r>
      <w:r w:rsidR="001501A1" w:rsidRPr="005075FE">
        <w:rPr>
          <w:rFonts w:ascii="Times New Roman" w:hAnsi="Times New Roman"/>
          <w:sz w:val="28"/>
          <w:szCs w:val="28"/>
        </w:rPr>
        <w:t xml:space="preserve">аутентичных </w:t>
      </w:r>
      <w:r w:rsidRPr="005075FE">
        <w:rPr>
          <w:rFonts w:ascii="Times New Roman" w:hAnsi="Times New Roman"/>
          <w:sz w:val="28"/>
          <w:szCs w:val="28"/>
        </w:rPr>
        <w:t xml:space="preserve">текстах разных </w:t>
      </w:r>
      <w:r w:rsidR="001501A1" w:rsidRPr="005075FE">
        <w:rPr>
          <w:rFonts w:ascii="Times New Roman" w:hAnsi="Times New Roman"/>
          <w:sz w:val="28"/>
          <w:szCs w:val="28"/>
        </w:rPr>
        <w:t>жанров</w:t>
      </w:r>
      <w:r w:rsidRPr="005075FE">
        <w:rPr>
          <w:rFonts w:ascii="Times New Roman" w:hAnsi="Times New Roman"/>
          <w:sz w:val="28"/>
          <w:szCs w:val="28"/>
        </w:rPr>
        <w:t xml:space="preserve">; </w:t>
      </w:r>
    </w:p>
    <w:p w14:paraId="3E6E60A4" w14:textId="77777777" w:rsidR="00D65051" w:rsidRPr="005075FE" w:rsidRDefault="005411CD" w:rsidP="00D65051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5FE">
        <w:rPr>
          <w:rFonts w:ascii="Times New Roman" w:hAnsi="Times New Roman"/>
          <w:sz w:val="28"/>
          <w:szCs w:val="28"/>
        </w:rPr>
        <w:lastRenderedPageBreak/>
        <w:t>развивать умение догадываться о значении незнакомых слов по образовательным элементам, по контексту, по аналогии с родным языком</w:t>
      </w:r>
      <w:r w:rsidR="00D65051" w:rsidRPr="005075FE">
        <w:rPr>
          <w:rFonts w:ascii="Times New Roman" w:hAnsi="Times New Roman"/>
          <w:sz w:val="28"/>
          <w:szCs w:val="28"/>
        </w:rPr>
        <w:t>;</w:t>
      </w:r>
    </w:p>
    <w:p w14:paraId="2B7E5776" w14:textId="5402FDFF" w:rsidR="00D65051" w:rsidRPr="005075FE" w:rsidRDefault="005411CD" w:rsidP="00D65051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5FE">
        <w:rPr>
          <w:rFonts w:ascii="Times New Roman" w:hAnsi="Times New Roman"/>
          <w:sz w:val="28"/>
          <w:szCs w:val="28"/>
        </w:rPr>
        <w:t xml:space="preserve">регулярно проводить итоговые контрольные работы </w:t>
      </w:r>
      <w:r w:rsidR="00160978">
        <w:rPr>
          <w:rFonts w:ascii="Times New Roman" w:hAnsi="Times New Roman"/>
          <w:sz w:val="28"/>
          <w:szCs w:val="28"/>
        </w:rPr>
        <w:t>с использованием тестовой формы.</w:t>
      </w:r>
    </w:p>
    <w:p w14:paraId="4DD7C23C" w14:textId="77777777" w:rsidR="00924F4B" w:rsidRPr="005411CD" w:rsidRDefault="00924F4B" w:rsidP="005411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24F4B" w:rsidRPr="0054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B9112" w14:textId="77777777" w:rsidR="00B375AC" w:rsidRDefault="00B375AC">
      <w:pPr>
        <w:spacing w:after="0" w:line="240" w:lineRule="auto"/>
      </w:pPr>
      <w:r>
        <w:separator/>
      </w:r>
    </w:p>
  </w:endnote>
  <w:endnote w:type="continuationSeparator" w:id="0">
    <w:p w14:paraId="771680BC" w14:textId="77777777" w:rsidR="00B375AC" w:rsidRDefault="00B3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50704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B3F1EC8" w14:textId="77777777" w:rsidR="004530E4" w:rsidRPr="007478BB" w:rsidRDefault="004530E4">
        <w:pPr>
          <w:pStyle w:val="a4"/>
          <w:jc w:val="center"/>
          <w:rPr>
            <w:rFonts w:ascii="Times New Roman" w:hAnsi="Times New Roman"/>
          </w:rPr>
        </w:pPr>
        <w:r w:rsidRPr="007478BB">
          <w:rPr>
            <w:rFonts w:ascii="Times New Roman" w:hAnsi="Times New Roman"/>
          </w:rPr>
          <w:fldChar w:fldCharType="begin"/>
        </w:r>
        <w:r w:rsidRPr="00606D2C">
          <w:rPr>
            <w:rFonts w:ascii="Times New Roman" w:hAnsi="Times New Roman"/>
          </w:rPr>
          <w:instrText>PAGE   \* MERGEFORMAT</w:instrText>
        </w:r>
        <w:r w:rsidRPr="007478BB">
          <w:rPr>
            <w:rFonts w:ascii="Times New Roman" w:hAnsi="Times New Roman"/>
          </w:rPr>
          <w:fldChar w:fldCharType="separate"/>
        </w:r>
        <w:r w:rsidR="00F04475">
          <w:rPr>
            <w:rFonts w:ascii="Times New Roman" w:hAnsi="Times New Roman"/>
            <w:noProof/>
          </w:rPr>
          <w:t>19</w:t>
        </w:r>
        <w:r w:rsidRPr="007478BB">
          <w:rPr>
            <w:rFonts w:ascii="Times New Roman" w:hAnsi="Times New Roman"/>
          </w:rPr>
          <w:fldChar w:fldCharType="end"/>
        </w:r>
      </w:p>
    </w:sdtContent>
  </w:sdt>
  <w:p w14:paraId="2F8CB653" w14:textId="77777777" w:rsidR="004530E4" w:rsidRPr="007478BB" w:rsidRDefault="004530E4">
    <w:pPr>
      <w:pStyle w:val="a4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CAD9A" w14:textId="77777777" w:rsidR="00B375AC" w:rsidRDefault="00B375AC">
      <w:pPr>
        <w:spacing w:after="0" w:line="240" w:lineRule="auto"/>
      </w:pPr>
      <w:r>
        <w:separator/>
      </w:r>
    </w:p>
  </w:footnote>
  <w:footnote w:type="continuationSeparator" w:id="0">
    <w:p w14:paraId="7F736B9F" w14:textId="77777777" w:rsidR="00B375AC" w:rsidRDefault="00B37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36F8"/>
    <w:multiLevelType w:val="hybridMultilevel"/>
    <w:tmpl w:val="16EA84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634F24"/>
    <w:multiLevelType w:val="hybridMultilevel"/>
    <w:tmpl w:val="6114BF90"/>
    <w:lvl w:ilvl="0" w:tplc="0419000D">
      <w:start w:val="1"/>
      <w:numFmt w:val="bullet"/>
      <w:lvlText w:val=""/>
      <w:lvlJc w:val="left"/>
      <w:pPr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A9C43CA"/>
    <w:multiLevelType w:val="hybridMultilevel"/>
    <w:tmpl w:val="D03661F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70685A"/>
    <w:multiLevelType w:val="hybridMultilevel"/>
    <w:tmpl w:val="05A028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B952BD"/>
    <w:multiLevelType w:val="hybridMultilevel"/>
    <w:tmpl w:val="B0203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3D67"/>
    <w:multiLevelType w:val="hybridMultilevel"/>
    <w:tmpl w:val="A4FE5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0174"/>
    <w:multiLevelType w:val="hybridMultilevel"/>
    <w:tmpl w:val="B200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57824"/>
    <w:multiLevelType w:val="hybridMultilevel"/>
    <w:tmpl w:val="4EBC0D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6731D4E"/>
    <w:multiLevelType w:val="hybridMultilevel"/>
    <w:tmpl w:val="033E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A082B"/>
    <w:multiLevelType w:val="hybridMultilevel"/>
    <w:tmpl w:val="31E6C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595AB0"/>
    <w:multiLevelType w:val="hybridMultilevel"/>
    <w:tmpl w:val="90C8E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B013E"/>
    <w:multiLevelType w:val="hybridMultilevel"/>
    <w:tmpl w:val="877406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F9F4C7C"/>
    <w:multiLevelType w:val="hybridMultilevel"/>
    <w:tmpl w:val="F980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F016C"/>
    <w:multiLevelType w:val="hybridMultilevel"/>
    <w:tmpl w:val="6E7C06E0"/>
    <w:lvl w:ilvl="0" w:tplc="0419000D">
      <w:start w:val="1"/>
      <w:numFmt w:val="bullet"/>
      <w:lvlText w:val=""/>
      <w:lvlJc w:val="left"/>
      <w:pPr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 w15:restartNumberingAfterBreak="0">
    <w:nsid w:val="52030CA5"/>
    <w:multiLevelType w:val="hybridMultilevel"/>
    <w:tmpl w:val="30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C0599"/>
    <w:multiLevelType w:val="hybridMultilevel"/>
    <w:tmpl w:val="37DAE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74E65"/>
    <w:multiLevelType w:val="hybridMultilevel"/>
    <w:tmpl w:val="8F8C8A6C"/>
    <w:lvl w:ilvl="0" w:tplc="EF507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8019D"/>
    <w:multiLevelType w:val="hybridMultilevel"/>
    <w:tmpl w:val="19E85AE8"/>
    <w:lvl w:ilvl="0" w:tplc="EF5070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C4E76B3"/>
    <w:multiLevelType w:val="hybridMultilevel"/>
    <w:tmpl w:val="E8EE87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F513DE"/>
    <w:multiLevelType w:val="hybridMultilevel"/>
    <w:tmpl w:val="D2FCA0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D396E2D"/>
    <w:multiLevelType w:val="hybridMultilevel"/>
    <w:tmpl w:val="D84A104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B3E5B"/>
    <w:multiLevelType w:val="hybridMultilevel"/>
    <w:tmpl w:val="E634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550B6"/>
    <w:multiLevelType w:val="hybridMultilevel"/>
    <w:tmpl w:val="1F22B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22"/>
  </w:num>
  <w:num w:numId="7">
    <w:abstractNumId w:val="14"/>
  </w:num>
  <w:num w:numId="8">
    <w:abstractNumId w:val="15"/>
  </w:num>
  <w:num w:numId="9">
    <w:abstractNumId w:val="21"/>
  </w:num>
  <w:num w:numId="10">
    <w:abstractNumId w:val="12"/>
  </w:num>
  <w:num w:numId="11">
    <w:abstractNumId w:val="5"/>
  </w:num>
  <w:num w:numId="12">
    <w:abstractNumId w:val="3"/>
  </w:num>
  <w:num w:numId="13">
    <w:abstractNumId w:val="7"/>
  </w:num>
  <w:num w:numId="14">
    <w:abstractNumId w:val="19"/>
  </w:num>
  <w:num w:numId="15">
    <w:abstractNumId w:val="9"/>
  </w:num>
  <w:num w:numId="16">
    <w:abstractNumId w:val="20"/>
  </w:num>
  <w:num w:numId="17">
    <w:abstractNumId w:val="2"/>
  </w:num>
  <w:num w:numId="18">
    <w:abstractNumId w:val="13"/>
  </w:num>
  <w:num w:numId="19">
    <w:abstractNumId w:val="11"/>
  </w:num>
  <w:num w:numId="20">
    <w:abstractNumId w:val="18"/>
  </w:num>
  <w:num w:numId="21">
    <w:abstractNumId w:val="4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68"/>
    <w:rsid w:val="00016D35"/>
    <w:rsid w:val="00020C1D"/>
    <w:rsid w:val="00026B7C"/>
    <w:rsid w:val="0003580B"/>
    <w:rsid w:val="00053A78"/>
    <w:rsid w:val="000605E6"/>
    <w:rsid w:val="000675A4"/>
    <w:rsid w:val="00070511"/>
    <w:rsid w:val="00074D79"/>
    <w:rsid w:val="000A7E91"/>
    <w:rsid w:val="000D343D"/>
    <w:rsid w:val="000D4098"/>
    <w:rsid w:val="000D4F28"/>
    <w:rsid w:val="000F4230"/>
    <w:rsid w:val="000F4CAE"/>
    <w:rsid w:val="00126FE2"/>
    <w:rsid w:val="00141CBE"/>
    <w:rsid w:val="001501A1"/>
    <w:rsid w:val="00154CB2"/>
    <w:rsid w:val="001559CA"/>
    <w:rsid w:val="00160978"/>
    <w:rsid w:val="00180BF8"/>
    <w:rsid w:val="0018238D"/>
    <w:rsid w:val="00190E79"/>
    <w:rsid w:val="00195FD1"/>
    <w:rsid w:val="00196D81"/>
    <w:rsid w:val="001A2700"/>
    <w:rsid w:val="001D4788"/>
    <w:rsid w:val="001D58C7"/>
    <w:rsid w:val="001F1E93"/>
    <w:rsid w:val="00206DAF"/>
    <w:rsid w:val="0021548B"/>
    <w:rsid w:val="002265F7"/>
    <w:rsid w:val="00246915"/>
    <w:rsid w:val="00254F8E"/>
    <w:rsid w:val="00260377"/>
    <w:rsid w:val="00260538"/>
    <w:rsid w:val="00262216"/>
    <w:rsid w:val="00263F34"/>
    <w:rsid w:val="00267195"/>
    <w:rsid w:val="002710DD"/>
    <w:rsid w:val="0027325B"/>
    <w:rsid w:val="00275905"/>
    <w:rsid w:val="0027789B"/>
    <w:rsid w:val="00282455"/>
    <w:rsid w:val="00282D79"/>
    <w:rsid w:val="002C35F5"/>
    <w:rsid w:val="002C43C4"/>
    <w:rsid w:val="002D3FB2"/>
    <w:rsid w:val="002E35B7"/>
    <w:rsid w:val="002E50A7"/>
    <w:rsid w:val="002E549B"/>
    <w:rsid w:val="003036C8"/>
    <w:rsid w:val="00306AB1"/>
    <w:rsid w:val="0032255B"/>
    <w:rsid w:val="00344359"/>
    <w:rsid w:val="00350C92"/>
    <w:rsid w:val="003664BC"/>
    <w:rsid w:val="00374A51"/>
    <w:rsid w:val="00374B3B"/>
    <w:rsid w:val="00381F79"/>
    <w:rsid w:val="00383F32"/>
    <w:rsid w:val="00384D6A"/>
    <w:rsid w:val="00394420"/>
    <w:rsid w:val="003F0A54"/>
    <w:rsid w:val="00412177"/>
    <w:rsid w:val="0041787B"/>
    <w:rsid w:val="004204BC"/>
    <w:rsid w:val="00420E7B"/>
    <w:rsid w:val="00426E11"/>
    <w:rsid w:val="004309F3"/>
    <w:rsid w:val="00433E32"/>
    <w:rsid w:val="00445AA9"/>
    <w:rsid w:val="0045074B"/>
    <w:rsid w:val="004530E4"/>
    <w:rsid w:val="004746B5"/>
    <w:rsid w:val="00474DD0"/>
    <w:rsid w:val="004946FA"/>
    <w:rsid w:val="004C6595"/>
    <w:rsid w:val="004D4286"/>
    <w:rsid w:val="004D76FD"/>
    <w:rsid w:val="004E5B1D"/>
    <w:rsid w:val="004F7B34"/>
    <w:rsid w:val="00505B34"/>
    <w:rsid w:val="005075FE"/>
    <w:rsid w:val="0050770A"/>
    <w:rsid w:val="00514E06"/>
    <w:rsid w:val="00515955"/>
    <w:rsid w:val="0053057D"/>
    <w:rsid w:val="005411CD"/>
    <w:rsid w:val="00553963"/>
    <w:rsid w:val="0056473A"/>
    <w:rsid w:val="00576C1B"/>
    <w:rsid w:val="005775F1"/>
    <w:rsid w:val="0059416C"/>
    <w:rsid w:val="005D0705"/>
    <w:rsid w:val="005F6AD8"/>
    <w:rsid w:val="006127E5"/>
    <w:rsid w:val="0065502C"/>
    <w:rsid w:val="00665A98"/>
    <w:rsid w:val="00674188"/>
    <w:rsid w:val="006803ED"/>
    <w:rsid w:val="006A2BC1"/>
    <w:rsid w:val="006B1994"/>
    <w:rsid w:val="006B5C63"/>
    <w:rsid w:val="006D5E76"/>
    <w:rsid w:val="006F27A1"/>
    <w:rsid w:val="00715C93"/>
    <w:rsid w:val="007419AC"/>
    <w:rsid w:val="00770762"/>
    <w:rsid w:val="0077173B"/>
    <w:rsid w:val="00773B5E"/>
    <w:rsid w:val="00784D53"/>
    <w:rsid w:val="007908CA"/>
    <w:rsid w:val="007A4AF9"/>
    <w:rsid w:val="007B0B1F"/>
    <w:rsid w:val="007B283B"/>
    <w:rsid w:val="007B6A8E"/>
    <w:rsid w:val="007C4C1F"/>
    <w:rsid w:val="007D1046"/>
    <w:rsid w:val="007D6D6A"/>
    <w:rsid w:val="007F1C68"/>
    <w:rsid w:val="008237C9"/>
    <w:rsid w:val="008242ED"/>
    <w:rsid w:val="00837321"/>
    <w:rsid w:val="00840D23"/>
    <w:rsid w:val="0086530A"/>
    <w:rsid w:val="008B14A7"/>
    <w:rsid w:val="008C067C"/>
    <w:rsid w:val="008E405F"/>
    <w:rsid w:val="008E6F3F"/>
    <w:rsid w:val="008F2BA8"/>
    <w:rsid w:val="008F56CF"/>
    <w:rsid w:val="00901A6C"/>
    <w:rsid w:val="00906349"/>
    <w:rsid w:val="00924641"/>
    <w:rsid w:val="00924F4B"/>
    <w:rsid w:val="009625EF"/>
    <w:rsid w:val="009655BF"/>
    <w:rsid w:val="009744FF"/>
    <w:rsid w:val="009A26D3"/>
    <w:rsid w:val="009A6D15"/>
    <w:rsid w:val="009B12E6"/>
    <w:rsid w:val="009C2F89"/>
    <w:rsid w:val="009C39D0"/>
    <w:rsid w:val="009D0FEA"/>
    <w:rsid w:val="009D7856"/>
    <w:rsid w:val="009E73C4"/>
    <w:rsid w:val="009F43E9"/>
    <w:rsid w:val="00A30E19"/>
    <w:rsid w:val="00A447F9"/>
    <w:rsid w:val="00A569AB"/>
    <w:rsid w:val="00A60F7B"/>
    <w:rsid w:val="00A65BAA"/>
    <w:rsid w:val="00AB3F1D"/>
    <w:rsid w:val="00AD0AAC"/>
    <w:rsid w:val="00AD7B82"/>
    <w:rsid w:val="00AE37F4"/>
    <w:rsid w:val="00AF0991"/>
    <w:rsid w:val="00B32008"/>
    <w:rsid w:val="00B34915"/>
    <w:rsid w:val="00B35C9D"/>
    <w:rsid w:val="00B375AC"/>
    <w:rsid w:val="00B61DB6"/>
    <w:rsid w:val="00B666EC"/>
    <w:rsid w:val="00B67119"/>
    <w:rsid w:val="00B715D4"/>
    <w:rsid w:val="00B81C53"/>
    <w:rsid w:val="00B93B84"/>
    <w:rsid w:val="00BD7FD0"/>
    <w:rsid w:val="00C15AF5"/>
    <w:rsid w:val="00C21DFE"/>
    <w:rsid w:val="00C5423F"/>
    <w:rsid w:val="00C6649C"/>
    <w:rsid w:val="00C7393C"/>
    <w:rsid w:val="00C9211C"/>
    <w:rsid w:val="00CA5495"/>
    <w:rsid w:val="00CB6216"/>
    <w:rsid w:val="00CB772D"/>
    <w:rsid w:val="00CC6E89"/>
    <w:rsid w:val="00CF4E63"/>
    <w:rsid w:val="00CF694E"/>
    <w:rsid w:val="00D2153C"/>
    <w:rsid w:val="00D25EAB"/>
    <w:rsid w:val="00D4075E"/>
    <w:rsid w:val="00D40DB5"/>
    <w:rsid w:val="00D65051"/>
    <w:rsid w:val="00D676E9"/>
    <w:rsid w:val="00D86922"/>
    <w:rsid w:val="00D86E59"/>
    <w:rsid w:val="00D86F2E"/>
    <w:rsid w:val="00D96F76"/>
    <w:rsid w:val="00D97296"/>
    <w:rsid w:val="00DA2D75"/>
    <w:rsid w:val="00DB2A24"/>
    <w:rsid w:val="00DB2E85"/>
    <w:rsid w:val="00DC7195"/>
    <w:rsid w:val="00DD5403"/>
    <w:rsid w:val="00E05767"/>
    <w:rsid w:val="00E105D7"/>
    <w:rsid w:val="00E140D7"/>
    <w:rsid w:val="00E14925"/>
    <w:rsid w:val="00E32819"/>
    <w:rsid w:val="00E562B8"/>
    <w:rsid w:val="00E62982"/>
    <w:rsid w:val="00E64BCD"/>
    <w:rsid w:val="00E6509D"/>
    <w:rsid w:val="00E65DF4"/>
    <w:rsid w:val="00E722C6"/>
    <w:rsid w:val="00E83433"/>
    <w:rsid w:val="00E83F92"/>
    <w:rsid w:val="00E858B1"/>
    <w:rsid w:val="00EA5DF9"/>
    <w:rsid w:val="00EB3039"/>
    <w:rsid w:val="00EC1D79"/>
    <w:rsid w:val="00ED428E"/>
    <w:rsid w:val="00ED49B1"/>
    <w:rsid w:val="00EE4207"/>
    <w:rsid w:val="00EF0F86"/>
    <w:rsid w:val="00EF22B1"/>
    <w:rsid w:val="00EF7F8E"/>
    <w:rsid w:val="00F01E41"/>
    <w:rsid w:val="00F04475"/>
    <w:rsid w:val="00F107A8"/>
    <w:rsid w:val="00F13ACE"/>
    <w:rsid w:val="00F32240"/>
    <w:rsid w:val="00F45FB0"/>
    <w:rsid w:val="00F60232"/>
    <w:rsid w:val="00F65346"/>
    <w:rsid w:val="00F817E5"/>
    <w:rsid w:val="00F85E88"/>
    <w:rsid w:val="00F865FB"/>
    <w:rsid w:val="00F8784F"/>
    <w:rsid w:val="00FA6BDA"/>
    <w:rsid w:val="00FB3B92"/>
    <w:rsid w:val="00FC0C7A"/>
    <w:rsid w:val="00FC130A"/>
    <w:rsid w:val="00FC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34EC"/>
  <w15:docId w15:val="{D62C5377-C2F8-4613-B79F-3EA1A5E0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B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B34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505B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05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05B34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B0B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126F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6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F34"/>
    <w:rPr>
      <w:rFonts w:ascii="Tahoma" w:eastAsia="Calibri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63F34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0F423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F423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F4230"/>
    <w:rPr>
      <w:rFonts w:ascii="Calibri" w:eastAsia="Calibri" w:hAnsi="Calibri" w:cs="Times New Roman"/>
      <w:sz w:val="20"/>
      <w:szCs w:val="20"/>
    </w:rPr>
  </w:style>
  <w:style w:type="table" w:customStyle="1" w:styleId="3">
    <w:name w:val="Сетка таблицы3"/>
    <w:basedOn w:val="a1"/>
    <w:next w:val="a6"/>
    <w:uiPriority w:val="59"/>
    <w:rsid w:val="00A3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_Текст"/>
    <w:basedOn w:val="a"/>
    <w:link w:val="00"/>
    <w:qFormat/>
    <w:rsid w:val="000D343D"/>
    <w:pPr>
      <w:suppressAutoHyphens/>
      <w:spacing w:after="0" w:line="240" w:lineRule="auto"/>
      <w:ind w:firstLine="567"/>
      <w:contextualSpacing/>
      <w:jc w:val="both"/>
    </w:pPr>
    <w:rPr>
      <w:rFonts w:ascii="Times New Roman" w:eastAsiaTheme="minorHAnsi" w:hAnsi="Times New Roman"/>
      <w:kern w:val="28"/>
      <w:sz w:val="28"/>
      <w:szCs w:val="28"/>
      <w:lang w:eastAsia="ru-RU"/>
    </w:rPr>
  </w:style>
  <w:style w:type="character" w:customStyle="1" w:styleId="00">
    <w:name w:val="0_Текст Знак"/>
    <w:basedOn w:val="a0"/>
    <w:link w:val="0"/>
    <w:rsid w:val="000D343D"/>
    <w:rPr>
      <w:rFonts w:ascii="Times New Roman" w:hAnsi="Times New Roman" w:cs="Times New Roman"/>
      <w:kern w:val="28"/>
      <w:sz w:val="28"/>
      <w:szCs w:val="28"/>
      <w:lang w:eastAsia="ru-RU"/>
    </w:rPr>
  </w:style>
  <w:style w:type="character" w:customStyle="1" w:styleId="fontstyle01">
    <w:name w:val="fontstyle01"/>
    <w:basedOn w:val="a0"/>
    <w:rsid w:val="007D6D6A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7D6D6A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paragraph" w:styleId="ad">
    <w:name w:val="Body Text Indent"/>
    <w:basedOn w:val="a"/>
    <w:link w:val="ae"/>
    <w:unhideWhenUsed/>
    <w:rsid w:val="005411CD"/>
    <w:pPr>
      <w:spacing w:after="0" w:line="240" w:lineRule="auto"/>
      <w:ind w:firstLine="70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411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2C43C4"/>
    <w:rPr>
      <w:b/>
      <w:bCs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2C43C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7;&#1086;%20&#1080;&#1085;&#1086;&#1089;&#1090;&#1088;&#1072;&#1085;&#1085;&#1086;&#1084;&#1091;%20&#1103;&#1079;&#1099;&#1082;&#1091;%207%20&#1082;&#1083;&#1072;&#1089;&#1089;\!&#1057;&#1090;&#1072;&#1090;&#1080;&#1089;&#1090;&#1080;&#1082;&#1072;_&#1087;&#1077;&#1088;&#1074;&#1080;&#1095;&#1082;&#1072;_%20&#1052;&#1057;&#1054;&#1050;&#1054;\&#1040;&#1085;&#1072;&#1083;&#1080;&#1079;%20&#1050;&#1056;%20&#1057;&#1042;&#1054;&#1044;%20(&#1053;&#1042;&#1054;&#1067;&#1049;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7;&#1086;%20&#1080;&#1085;&#1086;&#1089;&#1090;&#1088;&#1072;&#1085;&#1085;&#1086;&#1084;&#1091;%20&#1103;&#1079;&#1099;&#1082;&#1091;%207%20&#1082;&#1083;&#1072;&#1089;&#1089;\!&#1057;&#1090;&#1072;&#1090;&#1080;&#1089;&#1090;&#1080;&#1082;&#1072;_&#1087;&#1077;&#1088;&#1074;&#1080;&#1095;&#1082;&#1072;_%20&#1052;&#1057;&#1054;&#1050;&#1054;\&#1040;&#1085;&#1072;&#1083;&#1080;&#1079;%20&#1050;&#1056;%20&#1057;&#1042;&#1054;&#1044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7;&#1086;%20&#1080;&#1085;&#1086;&#1089;&#1090;&#1088;&#1072;&#1085;&#1085;&#1086;&#1084;&#1091;%20&#1103;&#1079;&#1099;&#1082;&#1091;%207%20&#1082;&#1083;&#1072;&#1089;&#1089;\!&#1057;&#1090;&#1072;&#1090;&#1080;&#1089;&#1090;&#1080;&#1082;&#1072;_&#1087;&#1077;&#1088;&#1074;&#1080;&#1095;&#1082;&#1072;_%20&#1052;&#1057;&#1054;&#1050;&#1054;\&#1040;&#1085;&#1072;&#1083;&#1080;&#1079;%20&#1050;&#1056;%20&#1057;&#1042;&#1054;&#1044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7;&#1086;%20&#1080;&#1085;&#1086;&#1089;&#1090;&#1088;&#1072;&#1085;&#1085;&#1086;&#1084;&#1091;%20&#1103;&#1079;&#1099;&#1082;&#1091;%207%20&#1082;&#1083;&#1072;&#1089;&#1089;\!&#1057;&#1090;&#1072;&#1090;&#1080;&#1089;&#1090;&#1080;&#1082;&#1072;_&#1087;&#1077;&#1088;&#1074;&#1080;&#1095;&#1082;&#1072;_%20&#1052;&#1057;&#1054;&#1050;&#1054;\&#1040;&#1085;&#1072;&#1083;&#1080;&#1079;%20&#1050;&#1056;%20&#1057;&#1042;&#1054;&#1044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7;&#1086;%20&#1080;&#1085;&#1086;&#1089;&#1090;&#1088;&#1072;&#1085;&#1085;&#1086;&#1084;&#1091;%20&#1103;&#1079;&#1099;&#1082;&#1091;%207%20&#1082;&#1083;&#1072;&#1089;&#1089;\!&#1057;&#1090;&#1072;&#1090;&#1080;&#1089;&#1090;&#1080;&#1082;&#1072;_&#1087;&#1077;&#1088;&#1074;&#1080;&#1095;&#1082;&#1072;_%20&#1052;&#1057;&#1054;&#1050;&#1054;\&#1040;&#1085;&#1072;&#1083;&#1080;&#1079;%20&#1050;&#1056;%20&#1057;&#1042;&#1054;&#104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7;&#1086;%20&#1080;&#1085;&#1086;&#1089;&#1090;&#1088;&#1072;&#1085;&#1085;&#1086;&#1084;&#1091;%20&#1103;&#1079;&#1099;&#1082;&#1091;%207%20&#1082;&#1083;&#1072;&#1089;&#1089;\!&#1057;&#1090;&#1072;&#1090;&#1080;&#1089;&#1090;&#1080;&#1082;&#1072;_&#1087;&#1077;&#1088;&#1074;&#1080;&#1095;&#1082;&#1072;_%20&#1052;&#1057;&#1054;&#1050;&#1054;\&#1040;&#1085;&#1072;&#1083;&#1080;&#1079;%20&#1050;&#1056;%20&#1057;&#1042;&#1054;&#104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7;&#1086;%20&#1080;&#1085;&#1086;&#1089;&#1090;&#1088;&#1072;&#1085;&#1085;&#1086;&#1084;&#1091;%20&#1103;&#1079;&#1099;&#1082;&#1091;%207%20&#1082;&#1083;&#1072;&#1089;&#1089;\!&#1057;&#1090;&#1072;&#1090;&#1080;&#1089;&#1090;&#1080;&#1082;&#1072;_&#1087;&#1077;&#1088;&#1074;&#1080;&#1095;&#1082;&#1072;_%20&#1052;&#1057;&#1054;&#1050;&#1054;\&#1040;&#1085;&#1072;&#1083;&#1080;&#1079;%20&#1050;&#1056;%20&#1057;&#1042;&#1054;&#1044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7;&#1086;%20&#1080;&#1085;&#1086;&#1089;&#1090;&#1088;&#1072;&#1085;&#1085;&#1086;&#1084;&#1091;%20&#1103;&#1079;&#1099;&#1082;&#1091;%207%20&#1082;&#1083;&#1072;&#1089;&#1089;\!&#1057;&#1090;&#1072;&#1090;&#1080;&#1089;&#1090;&#1080;&#1082;&#1072;_&#1087;&#1077;&#1088;&#1074;&#1080;&#1095;&#1082;&#1072;_%20&#1052;&#1057;&#1054;&#1050;&#1054;\&#1040;&#1085;&#1072;&#1083;&#1080;&#1079;%20&#1050;&#1056;%20&#1057;&#1042;&#1054;&#1044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7;&#1086;%20&#1080;&#1085;&#1086;&#1089;&#1090;&#1088;&#1072;&#1085;&#1085;&#1086;&#1084;&#1091;%20&#1103;&#1079;&#1099;&#1082;&#1091;%207%20&#1082;&#1083;&#1072;&#1089;&#1089;\!&#1057;&#1090;&#1072;&#1090;&#1080;&#1089;&#1090;&#1080;&#1082;&#1072;_&#1087;&#1077;&#1088;&#1074;&#1080;&#1095;&#1082;&#1072;_%20&#1052;&#1057;&#1054;&#1050;&#1054;\&#1040;&#1085;&#1072;&#1083;&#1080;&#1079;%20&#1050;&#1056;%20&#1057;&#1042;&#1054;&#1044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7;&#1086;%20&#1080;&#1085;&#1086;&#1089;&#1090;&#1088;&#1072;&#1085;&#1085;&#1086;&#1084;&#1091;%20&#1103;&#1079;&#1099;&#1082;&#1091;%207%20&#1082;&#1083;&#1072;&#1089;&#1089;\!&#1057;&#1090;&#1072;&#1090;&#1080;&#1089;&#1090;&#1080;&#1082;&#1072;_&#1087;&#1077;&#1088;&#1074;&#1080;&#1095;&#1082;&#1072;_%20&#1052;&#1057;&#1054;&#1050;&#1054;\&#1040;&#1085;&#1072;&#1083;&#1080;&#1079;%20&#1050;&#1056;%20&#1057;&#1042;&#1054;&#1044;%20(&#1053;&#1042;&#1054;&#1067;&#1049;)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7;&#1086;%20&#1080;&#1085;&#1086;&#1089;&#1090;&#1088;&#1072;&#1085;&#1085;&#1086;&#1084;&#1091;%20&#1103;&#1079;&#1099;&#1082;&#1091;%207%20&#1082;&#1083;&#1072;&#1089;&#1089;\!&#1057;&#1090;&#1072;&#1090;&#1080;&#1089;&#1090;&#1080;&#1082;&#1072;_&#1087;&#1077;&#1088;&#1074;&#1080;&#1095;&#1082;&#1072;_%20&#1052;&#1057;&#1054;&#1050;&#1054;\&#1040;&#1085;&#1072;&#1083;&#1080;&#1079;%20&#1050;&#1056;%20&#1057;&#1042;&#1054;&#1044;%20(&#1053;&#1042;&#1054;&#1067;&#1049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7;&#1086;%20&#1080;&#1085;&#1086;&#1089;&#1090;&#1088;&#1072;&#1085;&#1085;&#1086;&#1084;&#1091;%20&#1103;&#1079;&#1099;&#1082;&#1091;%207%20&#1082;&#1083;&#1072;&#1089;&#1089;\!&#1057;&#1090;&#1072;&#1090;&#1080;&#1089;&#1090;&#1080;&#1082;&#1072;_&#1087;&#1077;&#1088;&#1074;&#1080;&#1095;&#1082;&#1072;_%20&#1052;&#1057;&#1054;&#1050;&#1054;\&#1040;&#1085;&#1072;&#1083;&#1080;&#1079;%20&#1050;&#1056;%20&#1057;&#1042;&#1054;&#1044;%20(&#1053;&#1042;&#1054;&#1067;&#1049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7;&#1086;%20&#1080;&#1085;&#1086;&#1089;&#1090;&#1088;&#1072;&#1085;&#1085;&#1086;&#1084;&#1091;%20&#1103;&#1079;&#1099;&#1082;&#1091;%207%20&#1082;&#1083;&#1072;&#1089;&#1089;\!&#1057;&#1090;&#1072;&#1090;&#1080;&#1089;&#1090;&#1080;&#1082;&#1072;_&#1087;&#1077;&#1088;&#1074;&#1080;&#1095;&#1082;&#1072;_%20&#1052;&#1057;&#1054;&#1050;&#1054;\&#1040;&#1085;&#1072;&#1083;&#1080;&#1079;%20&#1050;&#1056;%20&#1057;&#1042;&#1054;&#1044;%20(&#1053;&#1042;&#1054;&#1067;&#1049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7;&#1086;%20&#1080;&#1085;&#1086;&#1089;&#1090;&#1088;&#1072;&#1085;&#1085;&#1086;&#1084;&#1091;%20&#1103;&#1079;&#1099;&#1082;&#1091;%207%20&#1082;&#1083;&#1072;&#1089;&#1089;\!&#1057;&#1090;&#1072;&#1090;&#1080;&#1089;&#1090;&#1080;&#1082;&#1072;_&#1087;&#1077;&#1088;&#1074;&#1080;&#1095;&#1082;&#1072;_%20&#1052;&#1057;&#1054;&#1050;&#1054;\&#1040;&#1085;&#1072;&#1083;&#1080;&#1079;%20&#1050;&#1056;%20&#1057;&#1042;&#1054;&#104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7;&#1086;%20&#1080;&#1085;&#1086;&#1089;&#1090;&#1088;&#1072;&#1085;&#1085;&#1086;&#1084;&#1091;%20&#1103;&#1079;&#1099;&#1082;&#1091;%207%20&#1082;&#1083;&#1072;&#1089;&#1089;\!&#1057;&#1090;&#1072;&#1090;&#1080;&#1089;&#1090;&#1080;&#1082;&#1072;_&#1087;&#1077;&#1088;&#1074;&#1080;&#1095;&#1082;&#1072;_%20&#1052;&#1057;&#1054;&#1050;&#1054;\&#1040;&#1085;&#1072;&#1083;&#1080;&#1079;%20&#1050;&#1056;%20&#1057;&#1042;&#1054;&#1044;%20(&#1053;&#1054;&#1042;&#1067;&#1049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7;&#1086;%20&#1080;&#1085;&#1086;&#1089;&#1090;&#1088;&#1072;&#1085;&#1085;&#1086;&#1084;&#1091;%20&#1103;&#1079;&#1099;&#1082;&#1091;%207%20&#1082;&#1083;&#1072;&#1089;&#1089;\!&#1057;&#1090;&#1072;&#1090;&#1080;&#1089;&#1090;&#1080;&#1082;&#1072;_&#1087;&#1077;&#1088;&#1074;&#1080;&#1095;&#1082;&#1072;_%20&#1052;&#1057;&#1054;&#1050;&#1054;\&#1040;&#1085;&#1072;&#1083;&#1080;&#1079;%20&#1050;&#1056;%20&#1057;&#1042;&#1054;&#104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7;&#1086;%20&#1080;&#1085;&#1086;&#1089;&#1090;&#1088;&#1072;&#1085;&#1085;&#1086;&#1084;&#1091;%20&#1103;&#1079;&#1099;&#1082;&#1091;%207%20&#1082;&#1083;&#1072;&#1089;&#1089;\!&#1057;&#1090;&#1072;&#1090;&#1080;&#1089;&#1090;&#1080;&#1082;&#1072;_&#1087;&#1077;&#1088;&#1074;&#1080;&#1095;&#1082;&#1072;_%20&#1052;&#1057;&#1054;&#1050;&#1054;\&#1040;&#1085;&#1072;&#1083;&#1080;&#1079;%20&#1050;&#1056;%20&#1057;&#1042;&#1054;&#104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7;&#1086;%20&#1080;&#1085;&#1086;&#1089;&#1090;&#1088;&#1072;&#1085;&#1085;&#1086;&#1084;&#1091;%20&#1103;&#1079;&#1099;&#1082;&#1091;%207%20&#1082;&#1083;&#1072;&#1089;&#1089;\!&#1057;&#1090;&#1072;&#1090;&#1080;&#1089;&#1090;&#1080;&#1082;&#1072;_&#1087;&#1077;&#1088;&#1074;&#1080;&#1095;&#1082;&#1072;_%20&#1052;&#1057;&#1054;&#1050;&#1054;\&#1040;&#1085;&#1072;&#1083;&#1080;&#1079;%20&#1050;&#1056;%20&#1057;&#1042;&#1054;&#104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7;&#1086;%20&#1080;&#1085;&#1086;&#1089;&#1090;&#1088;&#1072;&#1085;&#1085;&#1086;&#1084;&#1091;%20&#1103;&#1079;&#1099;&#1082;&#1091;%207%20&#1082;&#1083;&#1072;&#1089;&#1089;\!&#1057;&#1090;&#1072;&#1090;&#1080;&#1089;&#1090;&#1080;&#1082;&#1072;_&#1087;&#1077;&#1088;&#1074;&#1080;&#1095;&#1082;&#1072;_%20&#1052;&#1057;&#1054;&#1050;&#1054;\&#1040;&#1085;&#1072;&#1083;&#1080;&#1079;%20&#1050;&#1056;%20&#1057;&#1042;&#1054;&#104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Лист1!$A$10:$A$13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Лист1!$O$10:$O$13</c:f>
              <c:numCache>
                <c:formatCode>0.0</c:formatCode>
                <c:ptCount val="4"/>
                <c:pt idx="0">
                  <c:v>3.0965391621129328</c:v>
                </c:pt>
                <c:pt idx="1">
                  <c:v>15.081967213114755</c:v>
                </c:pt>
                <c:pt idx="2">
                  <c:v>39.635701275045534</c:v>
                </c:pt>
                <c:pt idx="3">
                  <c:v>42.185792349726775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35516176"/>
        <c:axId val="595128976"/>
      </c:barChart>
      <c:catAx>
        <c:axId val="635516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5128976"/>
        <c:crosses val="autoZero"/>
        <c:auto val="1"/>
        <c:lblAlgn val="ctr"/>
        <c:lblOffset val="100"/>
        <c:noMultiLvlLbl val="0"/>
      </c:catAx>
      <c:valAx>
        <c:axId val="595128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35516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Олюторский МР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Лист2!$A$82</c:f>
              <c:strCache>
                <c:ptCount val="1"/>
                <c:pt idx="0">
                  <c:v>Олюторский 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Лист2!$B$82:$E$82</c:f>
              <c:numCache>
                <c:formatCode>General</c:formatCode>
                <c:ptCount val="4"/>
                <c:pt idx="0">
                  <c:v>45.61</c:v>
                </c:pt>
                <c:pt idx="1">
                  <c:v>53.35</c:v>
                </c:pt>
                <c:pt idx="2">
                  <c:v>45.49</c:v>
                </c:pt>
                <c:pt idx="3">
                  <c:v>35.47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5190256"/>
        <c:axId val="595188016"/>
      </c:barChart>
      <c:lineChart>
        <c:grouping val="standard"/>
        <c:varyColors val="0"/>
        <c:ser>
          <c:idx val="1"/>
          <c:order val="1"/>
          <c:tx>
            <c:strRef>
              <c:f>Лист2!$A$85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Лист2!$B$85:$E$85</c:f>
              <c:numCache>
                <c:formatCode>General</c:formatCode>
                <c:ptCount val="4"/>
                <c:pt idx="0">
                  <c:v>55.16</c:v>
                </c:pt>
                <c:pt idx="1">
                  <c:v>62.3</c:v>
                </c:pt>
                <c:pt idx="2">
                  <c:v>42.18</c:v>
                </c:pt>
                <c:pt idx="3">
                  <c:v>34.19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5190256"/>
        <c:axId val="595188016"/>
      </c:lineChart>
      <c:catAx>
        <c:axId val="5951902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5188016"/>
        <c:crosses val="autoZero"/>
        <c:auto val="1"/>
        <c:lblAlgn val="ctr"/>
        <c:lblOffset val="100"/>
        <c:noMultiLvlLbl val="0"/>
      </c:catAx>
      <c:valAx>
        <c:axId val="59518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5190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Мильковский МР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Лист2!$A$80</c:f>
              <c:strCache>
                <c:ptCount val="1"/>
                <c:pt idx="0">
                  <c:v>Мильковский 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Лист2!$B$80:$E$80</c:f>
              <c:numCache>
                <c:formatCode>General</c:formatCode>
                <c:ptCount val="4"/>
                <c:pt idx="0">
                  <c:v>52.25</c:v>
                </c:pt>
                <c:pt idx="1">
                  <c:v>62.74</c:v>
                </c:pt>
                <c:pt idx="2">
                  <c:v>38.85</c:v>
                </c:pt>
                <c:pt idx="3">
                  <c:v>31.17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5181856"/>
        <c:axId val="595187456"/>
      </c:barChart>
      <c:lineChart>
        <c:grouping val="standard"/>
        <c:varyColors val="0"/>
        <c:ser>
          <c:idx val="1"/>
          <c:order val="1"/>
          <c:tx>
            <c:strRef>
              <c:f>Лист2!$A$85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Лист2!$B$85:$E$85</c:f>
              <c:numCache>
                <c:formatCode>General</c:formatCode>
                <c:ptCount val="4"/>
                <c:pt idx="0">
                  <c:v>55.16</c:v>
                </c:pt>
                <c:pt idx="1">
                  <c:v>62.3</c:v>
                </c:pt>
                <c:pt idx="2">
                  <c:v>42.18</c:v>
                </c:pt>
                <c:pt idx="3">
                  <c:v>34.19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5181856"/>
        <c:axId val="595187456"/>
      </c:lineChart>
      <c:catAx>
        <c:axId val="5951818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5187456"/>
        <c:crosses val="autoZero"/>
        <c:auto val="1"/>
        <c:lblAlgn val="ctr"/>
        <c:lblOffset val="100"/>
        <c:noMultiLvlLbl val="0"/>
      </c:catAx>
      <c:valAx>
        <c:axId val="595187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5181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Пенжинский МР</a:t>
            </a:r>
          </a:p>
        </c:rich>
      </c:tx>
      <c:layout>
        <c:manualLayout>
          <c:xMode val="edge"/>
          <c:yMode val="edge"/>
          <c:x val="0.31223600174978128"/>
          <c:y val="4.166666666666666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Лист2!$A$84</c:f>
              <c:strCache>
                <c:ptCount val="1"/>
                <c:pt idx="0">
                  <c:v>Пенжинский 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Лист2!$B$84:$E$84</c:f>
              <c:numCache>
                <c:formatCode>General</c:formatCode>
                <c:ptCount val="4"/>
                <c:pt idx="0">
                  <c:v>33</c:v>
                </c:pt>
                <c:pt idx="1">
                  <c:v>39</c:v>
                </c:pt>
                <c:pt idx="2">
                  <c:v>31</c:v>
                </c:pt>
                <c:pt idx="3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5184096"/>
        <c:axId val="595181296"/>
      </c:barChart>
      <c:lineChart>
        <c:grouping val="standard"/>
        <c:varyColors val="0"/>
        <c:ser>
          <c:idx val="1"/>
          <c:order val="1"/>
          <c:tx>
            <c:strRef>
              <c:f>Лист2!$A$85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Лист2!$B$85:$E$85</c:f>
              <c:numCache>
                <c:formatCode>General</c:formatCode>
                <c:ptCount val="4"/>
                <c:pt idx="0">
                  <c:v>55.16</c:v>
                </c:pt>
                <c:pt idx="1">
                  <c:v>62.3</c:v>
                </c:pt>
                <c:pt idx="2">
                  <c:v>42.18</c:v>
                </c:pt>
                <c:pt idx="3">
                  <c:v>34.19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5184096"/>
        <c:axId val="595181296"/>
      </c:lineChart>
      <c:catAx>
        <c:axId val="59518409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5181296"/>
        <c:crosses val="autoZero"/>
        <c:auto val="1"/>
        <c:lblAlgn val="ctr"/>
        <c:lblOffset val="100"/>
        <c:noMultiLvlLbl val="0"/>
      </c:catAx>
      <c:valAx>
        <c:axId val="595181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5184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Петропавловск-Камчатский городской округ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Лист2!$A$76</c:f>
              <c:strCache>
                <c:ptCount val="1"/>
                <c:pt idx="0">
                  <c:v>ПКГО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Лист2!$B$76:$E$76</c:f>
              <c:numCache>
                <c:formatCode>General</c:formatCode>
                <c:ptCount val="4"/>
                <c:pt idx="0">
                  <c:v>59.36</c:v>
                </c:pt>
                <c:pt idx="1">
                  <c:v>65.06</c:v>
                </c:pt>
                <c:pt idx="2">
                  <c:v>42.94</c:v>
                </c:pt>
                <c:pt idx="3">
                  <c:v>37.24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5185216"/>
        <c:axId val="589587104"/>
      </c:barChart>
      <c:lineChart>
        <c:grouping val="standard"/>
        <c:varyColors val="0"/>
        <c:ser>
          <c:idx val="1"/>
          <c:order val="1"/>
          <c:tx>
            <c:strRef>
              <c:f>Лист2!$A$85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Лист2!$B$85:$E$85</c:f>
              <c:numCache>
                <c:formatCode>General</c:formatCode>
                <c:ptCount val="4"/>
                <c:pt idx="0">
                  <c:v>55.16</c:v>
                </c:pt>
                <c:pt idx="1">
                  <c:v>62.3</c:v>
                </c:pt>
                <c:pt idx="2">
                  <c:v>42.18</c:v>
                </c:pt>
                <c:pt idx="3">
                  <c:v>34.19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5185216"/>
        <c:axId val="589587104"/>
      </c:lineChart>
      <c:catAx>
        <c:axId val="59518521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89587104"/>
        <c:crosses val="autoZero"/>
        <c:auto val="1"/>
        <c:lblAlgn val="ctr"/>
        <c:lblOffset val="100"/>
        <c:noMultiLvlLbl val="0"/>
      </c:catAx>
      <c:valAx>
        <c:axId val="589587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5185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Соболевский МР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Лист2!$A$74</c:f>
              <c:strCache>
                <c:ptCount val="1"/>
                <c:pt idx="0">
                  <c:v>Соболевский 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Лист2!$B$74:$E$74</c:f>
              <c:numCache>
                <c:formatCode>General</c:formatCode>
                <c:ptCount val="4"/>
                <c:pt idx="0">
                  <c:v>70</c:v>
                </c:pt>
                <c:pt idx="1">
                  <c:v>65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9586544"/>
        <c:axId val="589588784"/>
      </c:barChart>
      <c:lineChart>
        <c:grouping val="standard"/>
        <c:varyColors val="0"/>
        <c:ser>
          <c:idx val="1"/>
          <c:order val="1"/>
          <c:tx>
            <c:strRef>
              <c:f>Лист2!$A$85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Лист2!$B$85:$E$85</c:f>
              <c:numCache>
                <c:formatCode>General</c:formatCode>
                <c:ptCount val="4"/>
                <c:pt idx="0">
                  <c:v>55.16</c:v>
                </c:pt>
                <c:pt idx="1">
                  <c:v>62.3</c:v>
                </c:pt>
                <c:pt idx="2">
                  <c:v>42.18</c:v>
                </c:pt>
                <c:pt idx="3">
                  <c:v>34.19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9586544"/>
        <c:axId val="589588784"/>
      </c:lineChart>
      <c:catAx>
        <c:axId val="58958654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89588784"/>
        <c:crosses val="autoZero"/>
        <c:auto val="1"/>
        <c:lblAlgn val="ctr"/>
        <c:lblOffset val="100"/>
        <c:noMultiLvlLbl val="0"/>
      </c:catAx>
      <c:valAx>
        <c:axId val="589588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89586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Тигильский МР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Лист2!$A$78</c:f>
              <c:strCache>
                <c:ptCount val="1"/>
                <c:pt idx="0">
                  <c:v>Тигильский 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Лист2!$B$78:$E$78</c:f>
              <c:numCache>
                <c:formatCode>General</c:formatCode>
                <c:ptCount val="4"/>
                <c:pt idx="0">
                  <c:v>61.18</c:v>
                </c:pt>
                <c:pt idx="1">
                  <c:v>62.29</c:v>
                </c:pt>
                <c:pt idx="2">
                  <c:v>40.69</c:v>
                </c:pt>
                <c:pt idx="3">
                  <c:v>29.11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9585424"/>
        <c:axId val="472612032"/>
      </c:barChart>
      <c:lineChart>
        <c:grouping val="standard"/>
        <c:varyColors val="0"/>
        <c:ser>
          <c:idx val="1"/>
          <c:order val="1"/>
          <c:tx>
            <c:strRef>
              <c:f>Лист2!$A$85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Лист2!$B$85:$E$85</c:f>
              <c:numCache>
                <c:formatCode>General</c:formatCode>
                <c:ptCount val="4"/>
                <c:pt idx="0">
                  <c:v>55.16</c:v>
                </c:pt>
                <c:pt idx="1">
                  <c:v>62.3</c:v>
                </c:pt>
                <c:pt idx="2">
                  <c:v>42.18</c:v>
                </c:pt>
                <c:pt idx="3">
                  <c:v>34.19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9585424"/>
        <c:axId val="472612032"/>
      </c:lineChart>
      <c:catAx>
        <c:axId val="58958542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2612032"/>
        <c:crosses val="autoZero"/>
        <c:auto val="1"/>
        <c:lblAlgn val="ctr"/>
        <c:lblOffset val="100"/>
        <c:noMultiLvlLbl val="0"/>
      </c:catAx>
      <c:valAx>
        <c:axId val="47261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89585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Усть-Большерецкий МР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Лист2!$A$73</c:f>
              <c:strCache>
                <c:ptCount val="1"/>
                <c:pt idx="0">
                  <c:v>Усть-Большерецкий 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Лист2!$B$73:$E$73</c:f>
              <c:numCache>
                <c:formatCode>General</c:formatCode>
                <c:ptCount val="4"/>
                <c:pt idx="0">
                  <c:v>65.97</c:v>
                </c:pt>
                <c:pt idx="1">
                  <c:v>77.900000000000006</c:v>
                </c:pt>
                <c:pt idx="2">
                  <c:v>56.94</c:v>
                </c:pt>
                <c:pt idx="3">
                  <c:v>39.4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2610352"/>
        <c:axId val="472613152"/>
      </c:barChart>
      <c:lineChart>
        <c:grouping val="standard"/>
        <c:varyColors val="0"/>
        <c:ser>
          <c:idx val="1"/>
          <c:order val="1"/>
          <c:tx>
            <c:strRef>
              <c:f>Лист2!$A$85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Лист2!$B$85:$E$85</c:f>
              <c:numCache>
                <c:formatCode>General</c:formatCode>
                <c:ptCount val="4"/>
                <c:pt idx="0">
                  <c:v>55.16</c:v>
                </c:pt>
                <c:pt idx="1">
                  <c:v>62.3</c:v>
                </c:pt>
                <c:pt idx="2">
                  <c:v>42.18</c:v>
                </c:pt>
                <c:pt idx="3">
                  <c:v>34.19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2610352"/>
        <c:axId val="472613152"/>
      </c:lineChart>
      <c:catAx>
        <c:axId val="47261035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2613152"/>
        <c:crosses val="autoZero"/>
        <c:auto val="1"/>
        <c:lblAlgn val="ctr"/>
        <c:lblOffset val="100"/>
        <c:noMultiLvlLbl val="0"/>
      </c:catAx>
      <c:valAx>
        <c:axId val="472613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261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Усть-Камчатский МР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Лист2!$A$81</c:f>
              <c:strCache>
                <c:ptCount val="1"/>
                <c:pt idx="0">
                  <c:v>Усть-Камчатский 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Лист2!$B$81:$E$81</c:f>
              <c:numCache>
                <c:formatCode>General</c:formatCode>
                <c:ptCount val="4"/>
                <c:pt idx="0">
                  <c:v>51.94</c:v>
                </c:pt>
                <c:pt idx="1">
                  <c:v>63.86</c:v>
                </c:pt>
                <c:pt idx="2">
                  <c:v>38.15</c:v>
                </c:pt>
                <c:pt idx="3">
                  <c:v>28.18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2891456"/>
        <c:axId val="592892576"/>
      </c:barChart>
      <c:lineChart>
        <c:grouping val="standard"/>
        <c:varyColors val="0"/>
        <c:ser>
          <c:idx val="1"/>
          <c:order val="1"/>
          <c:tx>
            <c:strRef>
              <c:f>Лист2!$A$85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Лист2!$B$85:$E$85</c:f>
              <c:numCache>
                <c:formatCode>General</c:formatCode>
                <c:ptCount val="4"/>
                <c:pt idx="0">
                  <c:v>55.16</c:v>
                </c:pt>
                <c:pt idx="1">
                  <c:v>62.3</c:v>
                </c:pt>
                <c:pt idx="2">
                  <c:v>42.18</c:v>
                </c:pt>
                <c:pt idx="3">
                  <c:v>34.19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2891456"/>
        <c:axId val="592892576"/>
      </c:lineChart>
      <c:catAx>
        <c:axId val="5928914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2892576"/>
        <c:crosses val="autoZero"/>
        <c:auto val="1"/>
        <c:lblAlgn val="ctr"/>
        <c:lblOffset val="100"/>
        <c:noMultiLvlLbl val="0"/>
      </c:catAx>
      <c:valAx>
        <c:axId val="592892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289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Лист2!$F$150:$F$151</c:f>
              <c:strCache>
                <c:ptCount val="2"/>
                <c:pt idx="0">
                  <c:v>Результативность по МР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Лист2!$A$152:$A$163</c:f>
              <c:strCache>
                <c:ptCount val="12"/>
                <c:pt idx="0">
                  <c:v>Усть-Большерецкий МР</c:v>
                </c:pt>
                <c:pt idx="1">
                  <c:v>Соболевский МР</c:v>
                </c:pt>
                <c:pt idx="2">
                  <c:v>Вилючинский ГО</c:v>
                </c:pt>
                <c:pt idx="3">
                  <c:v>ПКГО</c:v>
                </c:pt>
                <c:pt idx="4">
                  <c:v>Карагинский МР</c:v>
                </c:pt>
                <c:pt idx="5">
                  <c:v>Тигильский МР</c:v>
                </c:pt>
                <c:pt idx="6">
                  <c:v>Елизовский МР</c:v>
                </c:pt>
                <c:pt idx="7">
                  <c:v>Мильковский МР</c:v>
                </c:pt>
                <c:pt idx="8">
                  <c:v>Усть-Камчатский МР</c:v>
                </c:pt>
                <c:pt idx="9">
                  <c:v>Олюторский МР</c:v>
                </c:pt>
                <c:pt idx="10">
                  <c:v>Быстринский МР</c:v>
                </c:pt>
                <c:pt idx="11">
                  <c:v>Пенжинский МР</c:v>
                </c:pt>
              </c:strCache>
            </c:strRef>
          </c:cat>
          <c:val>
            <c:numRef>
              <c:f>Лист2!$F$152:$F$163</c:f>
              <c:numCache>
                <c:formatCode>0.0</c:formatCode>
                <c:ptCount val="12"/>
                <c:pt idx="0">
                  <c:v>60.052500000000002</c:v>
                </c:pt>
                <c:pt idx="1">
                  <c:v>58.75</c:v>
                </c:pt>
                <c:pt idx="2">
                  <c:v>53.78</c:v>
                </c:pt>
                <c:pt idx="3">
                  <c:v>51.150000000000006</c:v>
                </c:pt>
                <c:pt idx="4">
                  <c:v>51.150000000000006</c:v>
                </c:pt>
                <c:pt idx="5">
                  <c:v>48.317499999999995</c:v>
                </c:pt>
                <c:pt idx="6">
                  <c:v>46.474999999999994</c:v>
                </c:pt>
                <c:pt idx="7">
                  <c:v>46.252499999999998</c:v>
                </c:pt>
                <c:pt idx="8">
                  <c:v>45.532499999999999</c:v>
                </c:pt>
                <c:pt idx="9">
                  <c:v>44.980000000000004</c:v>
                </c:pt>
                <c:pt idx="10">
                  <c:v>41.522500000000001</c:v>
                </c:pt>
                <c:pt idx="11">
                  <c:v>33.5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1728016"/>
        <c:axId val="421725776"/>
      </c:barChart>
      <c:lineChart>
        <c:grouping val="standard"/>
        <c:varyColors val="0"/>
        <c:ser>
          <c:idx val="1"/>
          <c:order val="1"/>
          <c:tx>
            <c:strRef>
              <c:f>Лист2!$G$150:$G$151</c:f>
              <c:strCache>
                <c:ptCount val="2"/>
                <c:pt idx="0">
                  <c:v>Минимальный уровень результативности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1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Лист2!$A$152:$A$163</c:f>
              <c:strCache>
                <c:ptCount val="12"/>
                <c:pt idx="0">
                  <c:v>Усть-Большерецкий МР</c:v>
                </c:pt>
                <c:pt idx="1">
                  <c:v>Соболевский МР</c:v>
                </c:pt>
                <c:pt idx="2">
                  <c:v>Вилючинский ГО</c:v>
                </c:pt>
                <c:pt idx="3">
                  <c:v>ПКГО</c:v>
                </c:pt>
                <c:pt idx="4">
                  <c:v>Карагинский МР</c:v>
                </c:pt>
                <c:pt idx="5">
                  <c:v>Тигильский МР</c:v>
                </c:pt>
                <c:pt idx="6">
                  <c:v>Елизовский МР</c:v>
                </c:pt>
                <c:pt idx="7">
                  <c:v>Мильковский МР</c:v>
                </c:pt>
                <c:pt idx="8">
                  <c:v>Усть-Камчатский МР</c:v>
                </c:pt>
                <c:pt idx="9">
                  <c:v>Олюторский МР</c:v>
                </c:pt>
                <c:pt idx="10">
                  <c:v>Быстринский МР</c:v>
                </c:pt>
                <c:pt idx="11">
                  <c:v>Пенжинский МР</c:v>
                </c:pt>
              </c:strCache>
            </c:strRef>
          </c:cat>
          <c:val>
            <c:numRef>
              <c:f>Лист2!$G$152:$G$163</c:f>
              <c:numCache>
                <c:formatCode>General</c:formatCode>
                <c:ptCount val="12"/>
                <c:pt idx="0">
                  <c:v>59</c:v>
                </c:pt>
                <c:pt idx="1">
                  <c:v>59</c:v>
                </c:pt>
                <c:pt idx="2">
                  <c:v>59</c:v>
                </c:pt>
                <c:pt idx="3">
                  <c:v>59</c:v>
                </c:pt>
                <c:pt idx="4">
                  <c:v>59</c:v>
                </c:pt>
                <c:pt idx="5">
                  <c:v>59</c:v>
                </c:pt>
                <c:pt idx="6">
                  <c:v>59</c:v>
                </c:pt>
                <c:pt idx="7">
                  <c:v>59</c:v>
                </c:pt>
                <c:pt idx="8">
                  <c:v>59</c:v>
                </c:pt>
                <c:pt idx="9">
                  <c:v>59</c:v>
                </c:pt>
                <c:pt idx="10">
                  <c:v>59</c:v>
                </c:pt>
                <c:pt idx="11">
                  <c:v>59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Лист2!$H$150:$H$151</c:f>
              <c:strCache>
                <c:ptCount val="2"/>
                <c:pt idx="0">
                  <c:v>Достаточный уровень результативности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1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B05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Лист2!$A$152:$A$163</c:f>
              <c:strCache>
                <c:ptCount val="12"/>
                <c:pt idx="0">
                  <c:v>Усть-Большерецкий МР</c:v>
                </c:pt>
                <c:pt idx="1">
                  <c:v>Соболевский МР</c:v>
                </c:pt>
                <c:pt idx="2">
                  <c:v>Вилючинский ГО</c:v>
                </c:pt>
                <c:pt idx="3">
                  <c:v>ПКГО</c:v>
                </c:pt>
                <c:pt idx="4">
                  <c:v>Карагинский МР</c:v>
                </c:pt>
                <c:pt idx="5">
                  <c:v>Тигильский МР</c:v>
                </c:pt>
                <c:pt idx="6">
                  <c:v>Елизовский МР</c:v>
                </c:pt>
                <c:pt idx="7">
                  <c:v>Мильковский МР</c:v>
                </c:pt>
                <c:pt idx="8">
                  <c:v>Усть-Камчатский МР</c:v>
                </c:pt>
                <c:pt idx="9">
                  <c:v>Олюторский МР</c:v>
                </c:pt>
                <c:pt idx="10">
                  <c:v>Быстринский МР</c:v>
                </c:pt>
                <c:pt idx="11">
                  <c:v>Пенжинский МР</c:v>
                </c:pt>
              </c:strCache>
            </c:strRef>
          </c:cat>
          <c:val>
            <c:numRef>
              <c:f>Лист2!$H$152:$H$163</c:f>
              <c:numCache>
                <c:formatCode>General</c:formatCode>
                <c:ptCount val="12"/>
                <c:pt idx="0">
                  <c:v>69</c:v>
                </c:pt>
                <c:pt idx="1">
                  <c:v>69</c:v>
                </c:pt>
                <c:pt idx="2">
                  <c:v>69</c:v>
                </c:pt>
                <c:pt idx="3">
                  <c:v>69</c:v>
                </c:pt>
                <c:pt idx="4">
                  <c:v>69</c:v>
                </c:pt>
                <c:pt idx="5">
                  <c:v>69</c:v>
                </c:pt>
                <c:pt idx="6">
                  <c:v>69</c:v>
                </c:pt>
                <c:pt idx="7">
                  <c:v>69</c:v>
                </c:pt>
                <c:pt idx="8">
                  <c:v>69</c:v>
                </c:pt>
                <c:pt idx="9">
                  <c:v>69</c:v>
                </c:pt>
                <c:pt idx="10">
                  <c:v>69</c:v>
                </c:pt>
                <c:pt idx="11">
                  <c:v>69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Лист2!$I$150:$I$151</c:f>
              <c:strCache>
                <c:ptCount val="2"/>
                <c:pt idx="0">
                  <c:v>Высокий уровень результативности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Lbl>
              <c:idx val="1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7030A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Лист2!$A$152:$A$163</c:f>
              <c:strCache>
                <c:ptCount val="12"/>
                <c:pt idx="0">
                  <c:v>Усть-Большерецкий МР</c:v>
                </c:pt>
                <c:pt idx="1">
                  <c:v>Соболевский МР</c:v>
                </c:pt>
                <c:pt idx="2">
                  <c:v>Вилючинский ГО</c:v>
                </c:pt>
                <c:pt idx="3">
                  <c:v>ПКГО</c:v>
                </c:pt>
                <c:pt idx="4">
                  <c:v>Карагинский МР</c:v>
                </c:pt>
                <c:pt idx="5">
                  <c:v>Тигильский МР</c:v>
                </c:pt>
                <c:pt idx="6">
                  <c:v>Елизовский МР</c:v>
                </c:pt>
                <c:pt idx="7">
                  <c:v>Мильковский МР</c:v>
                </c:pt>
                <c:pt idx="8">
                  <c:v>Усть-Камчатский МР</c:v>
                </c:pt>
                <c:pt idx="9">
                  <c:v>Олюторский МР</c:v>
                </c:pt>
                <c:pt idx="10">
                  <c:v>Быстринский МР</c:v>
                </c:pt>
                <c:pt idx="11">
                  <c:v>Пенжинский МР</c:v>
                </c:pt>
              </c:strCache>
            </c:strRef>
          </c:cat>
          <c:val>
            <c:numRef>
              <c:f>Лист2!$I$152:$I$163</c:f>
              <c:numCache>
                <c:formatCode>General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1728016"/>
        <c:axId val="421725776"/>
      </c:lineChart>
      <c:catAx>
        <c:axId val="421728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1725776"/>
        <c:crosses val="autoZero"/>
        <c:auto val="1"/>
        <c:lblAlgn val="ctr"/>
        <c:lblOffset val="100"/>
        <c:noMultiLvlLbl val="0"/>
      </c:catAx>
      <c:valAx>
        <c:axId val="42172577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1728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Лист2!$B$172</c:f>
              <c:strCache>
                <c:ptCount val="1"/>
                <c:pt idx="0">
                  <c:v>Показатель неуспешности по муниципальным районам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Лист2!$A$173:$A$184</c:f>
              <c:strCache>
                <c:ptCount val="12"/>
                <c:pt idx="0">
                  <c:v>Карагинский МР</c:v>
                </c:pt>
                <c:pt idx="1">
                  <c:v>Пенжинский МР</c:v>
                </c:pt>
                <c:pt idx="2">
                  <c:v>Быстринский МР</c:v>
                </c:pt>
                <c:pt idx="3">
                  <c:v>Усть-Камчатский МР</c:v>
                </c:pt>
                <c:pt idx="4">
                  <c:v>Тигильский МР</c:v>
                </c:pt>
                <c:pt idx="5">
                  <c:v>Елизовский МР</c:v>
                </c:pt>
                <c:pt idx="6">
                  <c:v>Мильковский МР</c:v>
                </c:pt>
                <c:pt idx="7">
                  <c:v>Олюторский МР</c:v>
                </c:pt>
                <c:pt idx="8">
                  <c:v>Петропавловск-Камчатский ГО</c:v>
                </c:pt>
                <c:pt idx="9">
                  <c:v>Вилючинский ГО</c:v>
                </c:pt>
                <c:pt idx="10">
                  <c:v>Соболевский МР</c:v>
                </c:pt>
                <c:pt idx="11">
                  <c:v>Усть-Большерецкий МР</c:v>
                </c:pt>
              </c:strCache>
            </c:strRef>
          </c:cat>
          <c:val>
            <c:numRef>
              <c:f>Лист2!$B$173:$B$184</c:f>
              <c:numCache>
                <c:formatCode>0%</c:formatCode>
                <c:ptCount val="12"/>
                <c:pt idx="0">
                  <c:v>0.74</c:v>
                </c:pt>
                <c:pt idx="1">
                  <c:v>0.66</c:v>
                </c:pt>
                <c:pt idx="2">
                  <c:v>0.59</c:v>
                </c:pt>
                <c:pt idx="3">
                  <c:v>0.55000000000000004</c:v>
                </c:pt>
                <c:pt idx="4">
                  <c:v>0.55000000000000004</c:v>
                </c:pt>
                <c:pt idx="5">
                  <c:v>0.54</c:v>
                </c:pt>
                <c:pt idx="6">
                  <c:v>0.53</c:v>
                </c:pt>
                <c:pt idx="7">
                  <c:v>0.5</c:v>
                </c:pt>
                <c:pt idx="8">
                  <c:v>0.4883783783783785</c:v>
                </c:pt>
                <c:pt idx="9">
                  <c:v>0.46</c:v>
                </c:pt>
                <c:pt idx="10">
                  <c:v>0.41</c:v>
                </c:pt>
                <c:pt idx="11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4184864"/>
        <c:axId val="354186544"/>
      </c:barChart>
      <c:lineChart>
        <c:grouping val="standard"/>
        <c:varyColors val="0"/>
        <c:ser>
          <c:idx val="1"/>
          <c:order val="1"/>
          <c:tx>
            <c:strRef>
              <c:f>Лист2!$C$172</c:f>
              <c:strCache>
                <c:ptCount val="1"/>
                <c:pt idx="0">
                  <c:v>Показатель неуспешности в среднем по Камчатском краю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1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Лист2!$A$173:$A$184</c:f>
              <c:strCache>
                <c:ptCount val="12"/>
                <c:pt idx="0">
                  <c:v>Карагинский МР</c:v>
                </c:pt>
                <c:pt idx="1">
                  <c:v>Пенжинский МР</c:v>
                </c:pt>
                <c:pt idx="2">
                  <c:v>Быстринский МР</c:v>
                </c:pt>
                <c:pt idx="3">
                  <c:v>Усть-Камчатский МР</c:v>
                </c:pt>
                <c:pt idx="4">
                  <c:v>Тигильский МР</c:v>
                </c:pt>
                <c:pt idx="5">
                  <c:v>Елизовский МР</c:v>
                </c:pt>
                <c:pt idx="6">
                  <c:v>Мильковский МР</c:v>
                </c:pt>
                <c:pt idx="7">
                  <c:v>Олюторский МР</c:v>
                </c:pt>
                <c:pt idx="8">
                  <c:v>Петропавловск-Камчатский ГО</c:v>
                </c:pt>
                <c:pt idx="9">
                  <c:v>Вилючинский ГО</c:v>
                </c:pt>
                <c:pt idx="10">
                  <c:v>Соболевский МР</c:v>
                </c:pt>
                <c:pt idx="11">
                  <c:v>Усть-Большерецкий МР</c:v>
                </c:pt>
              </c:strCache>
            </c:strRef>
          </c:cat>
          <c:val>
            <c:numRef>
              <c:f>Лист2!$C$173:$C$184</c:f>
              <c:numCache>
                <c:formatCode>0%</c:formatCode>
                <c:ptCount val="12"/>
                <c:pt idx="0">
                  <c:v>0.52</c:v>
                </c:pt>
                <c:pt idx="1">
                  <c:v>0.52</c:v>
                </c:pt>
                <c:pt idx="2">
                  <c:v>0.52</c:v>
                </c:pt>
                <c:pt idx="3">
                  <c:v>0.52</c:v>
                </c:pt>
                <c:pt idx="4">
                  <c:v>0.52</c:v>
                </c:pt>
                <c:pt idx="5">
                  <c:v>0.52</c:v>
                </c:pt>
                <c:pt idx="6">
                  <c:v>0.52</c:v>
                </c:pt>
                <c:pt idx="7">
                  <c:v>0.52</c:v>
                </c:pt>
                <c:pt idx="8">
                  <c:v>0.52</c:v>
                </c:pt>
                <c:pt idx="9">
                  <c:v>0.52</c:v>
                </c:pt>
                <c:pt idx="10">
                  <c:v>0.52</c:v>
                </c:pt>
                <c:pt idx="11">
                  <c:v>0.52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4184864"/>
        <c:axId val="354186544"/>
      </c:lineChart>
      <c:catAx>
        <c:axId val="35418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4186544"/>
        <c:crosses val="autoZero"/>
        <c:auto val="1"/>
        <c:lblAlgn val="ctr"/>
        <c:lblOffset val="100"/>
        <c:noMultiLvlLbl val="0"/>
      </c:catAx>
      <c:valAx>
        <c:axId val="354186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4184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Качество знаний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Лист2!$A$12:$A$23</c:f>
              <c:strCache>
                <c:ptCount val="12"/>
                <c:pt idx="0">
                  <c:v>Соболевский МР</c:v>
                </c:pt>
                <c:pt idx="1">
                  <c:v> Усть-Большерецкий МР</c:v>
                </c:pt>
                <c:pt idx="2">
                  <c:v>Вилючинский ГО</c:v>
                </c:pt>
                <c:pt idx="3">
                  <c:v>Петропавловск-Камчатский ГО</c:v>
                </c:pt>
                <c:pt idx="4">
                  <c:v>Елизовский МР</c:v>
                </c:pt>
                <c:pt idx="5">
                  <c:v>Олюторский МР</c:v>
                </c:pt>
                <c:pt idx="6">
                  <c:v>Усть-Камчатский МР</c:v>
                </c:pt>
                <c:pt idx="7">
                  <c:v>Мильковский МР</c:v>
                </c:pt>
                <c:pt idx="8">
                  <c:v>Карагинский МР</c:v>
                </c:pt>
                <c:pt idx="9">
                  <c:v>Тигильский МР</c:v>
                </c:pt>
                <c:pt idx="10">
                  <c:v>Быстринский МР</c:v>
                </c:pt>
                <c:pt idx="11">
                  <c:v>Пенжинский МР</c:v>
                </c:pt>
              </c:strCache>
            </c:strRef>
          </c:cat>
          <c:val>
            <c:numRef>
              <c:f>Лист2!$B$12:$B$23</c:f>
              <c:numCache>
                <c:formatCode>General</c:formatCode>
                <c:ptCount val="12"/>
                <c:pt idx="0">
                  <c:v>25</c:v>
                </c:pt>
                <c:pt idx="1">
                  <c:v>24</c:v>
                </c:pt>
                <c:pt idx="2">
                  <c:v>21</c:v>
                </c:pt>
                <c:pt idx="3">
                  <c:v>19</c:v>
                </c:pt>
                <c:pt idx="4">
                  <c:v>17</c:v>
                </c:pt>
                <c:pt idx="5">
                  <c:v>16</c:v>
                </c:pt>
                <c:pt idx="6">
                  <c:v>11</c:v>
                </c:pt>
                <c:pt idx="7">
                  <c:v>9</c:v>
                </c:pt>
                <c:pt idx="8">
                  <c:v>5</c:v>
                </c:pt>
                <c:pt idx="9">
                  <c:v>4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5125616"/>
        <c:axId val="595129536"/>
      </c:barChart>
      <c:lineChart>
        <c:grouping val="standard"/>
        <c:varyColors val="0"/>
        <c:ser>
          <c:idx val="1"/>
          <c:order val="1"/>
          <c:tx>
            <c:strRef>
              <c:f>Лист2!$C$11</c:f>
              <c:strCache>
                <c:ptCount val="1"/>
                <c:pt idx="0">
                  <c:v>Средний показатель по Камчатскому краю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1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Лист2!$A$12:$A$23</c:f>
              <c:strCache>
                <c:ptCount val="12"/>
                <c:pt idx="0">
                  <c:v>Соболевский МР</c:v>
                </c:pt>
                <c:pt idx="1">
                  <c:v> Усть-Большерецкий МР</c:v>
                </c:pt>
                <c:pt idx="2">
                  <c:v>Вилючинский ГО</c:v>
                </c:pt>
                <c:pt idx="3">
                  <c:v>Петропавловск-Камчатский ГО</c:v>
                </c:pt>
                <c:pt idx="4">
                  <c:v>Елизовский МР</c:v>
                </c:pt>
                <c:pt idx="5">
                  <c:v>Олюторский МР</c:v>
                </c:pt>
                <c:pt idx="6">
                  <c:v>Усть-Камчатский МР</c:v>
                </c:pt>
                <c:pt idx="7">
                  <c:v>Мильковский МР</c:v>
                </c:pt>
                <c:pt idx="8">
                  <c:v>Карагинский МР</c:v>
                </c:pt>
                <c:pt idx="9">
                  <c:v>Тигильский МР</c:v>
                </c:pt>
                <c:pt idx="10">
                  <c:v>Быстринский МР</c:v>
                </c:pt>
                <c:pt idx="11">
                  <c:v>Пенжинский МР</c:v>
                </c:pt>
              </c:strCache>
            </c:strRef>
          </c:cat>
          <c:val>
            <c:numRef>
              <c:f>Лист2!$C$12:$C$23</c:f>
              <c:numCache>
                <c:formatCode>General</c:formatCode>
                <c:ptCount val="12"/>
                <c:pt idx="0">
                  <c:v>18.2</c:v>
                </c:pt>
                <c:pt idx="1">
                  <c:v>18.2</c:v>
                </c:pt>
                <c:pt idx="2">
                  <c:v>18.2</c:v>
                </c:pt>
                <c:pt idx="3">
                  <c:v>18.2</c:v>
                </c:pt>
                <c:pt idx="4">
                  <c:v>18.2</c:v>
                </c:pt>
                <c:pt idx="5">
                  <c:v>18.2</c:v>
                </c:pt>
                <c:pt idx="6">
                  <c:v>18.2</c:v>
                </c:pt>
                <c:pt idx="7">
                  <c:v>18.2</c:v>
                </c:pt>
                <c:pt idx="8">
                  <c:v>18.2</c:v>
                </c:pt>
                <c:pt idx="9">
                  <c:v>18.2</c:v>
                </c:pt>
                <c:pt idx="10">
                  <c:v>18.2</c:v>
                </c:pt>
                <c:pt idx="11">
                  <c:v>18.2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5125616"/>
        <c:axId val="595129536"/>
      </c:lineChart>
      <c:catAx>
        <c:axId val="595125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5129536"/>
        <c:crosses val="autoZero"/>
        <c:auto val="1"/>
        <c:lblAlgn val="ctr"/>
        <c:lblOffset val="100"/>
        <c:noMultiLvlLbl val="0"/>
      </c:catAx>
      <c:valAx>
        <c:axId val="595129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5125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Степень обученности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Лист2!$B$26</c:f>
              <c:strCache>
                <c:ptCount val="1"/>
                <c:pt idx="0">
                  <c:v>Степень обученности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Лист2!$A$27:$A$38</c:f>
              <c:strCache>
                <c:ptCount val="12"/>
                <c:pt idx="0">
                  <c:v>Вилючинск</c:v>
                </c:pt>
                <c:pt idx="1">
                  <c:v>Усть-Большерецкий МР</c:v>
                </c:pt>
                <c:pt idx="2">
                  <c:v>Петропавловск-Камчатский ГО</c:v>
                </c:pt>
                <c:pt idx="3">
                  <c:v>Елизовский МР</c:v>
                </c:pt>
                <c:pt idx="4">
                  <c:v>Олюторский МР</c:v>
                </c:pt>
                <c:pt idx="5">
                  <c:v>Тигильский МР</c:v>
                </c:pt>
                <c:pt idx="6">
                  <c:v>Соболевский МР</c:v>
                </c:pt>
                <c:pt idx="7">
                  <c:v>Мильковский МР</c:v>
                </c:pt>
                <c:pt idx="8">
                  <c:v>Карагинский МР</c:v>
                </c:pt>
                <c:pt idx="9">
                  <c:v>Усть-Камчатский МР</c:v>
                </c:pt>
                <c:pt idx="10">
                  <c:v>Быстринский МР</c:v>
                </c:pt>
                <c:pt idx="11">
                  <c:v>Пенжинский МР</c:v>
                </c:pt>
              </c:strCache>
            </c:strRef>
          </c:cat>
          <c:val>
            <c:numRef>
              <c:f>Лист2!$B$27:$B$38</c:f>
              <c:numCache>
                <c:formatCode>0.0</c:formatCode>
                <c:ptCount val="12"/>
                <c:pt idx="0">
                  <c:v>69.230769230769226</c:v>
                </c:pt>
                <c:pt idx="1">
                  <c:v>63</c:v>
                </c:pt>
                <c:pt idx="2">
                  <c:v>61</c:v>
                </c:pt>
                <c:pt idx="3">
                  <c:v>59</c:v>
                </c:pt>
                <c:pt idx="4">
                  <c:v>56</c:v>
                </c:pt>
                <c:pt idx="5">
                  <c:v>54</c:v>
                </c:pt>
                <c:pt idx="6">
                  <c:v>50</c:v>
                </c:pt>
                <c:pt idx="7">
                  <c:v>46</c:v>
                </c:pt>
                <c:pt idx="8">
                  <c:v>45</c:v>
                </c:pt>
                <c:pt idx="9">
                  <c:v>36</c:v>
                </c:pt>
                <c:pt idx="10">
                  <c:v>22</c:v>
                </c:pt>
                <c:pt idx="1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5131216"/>
        <c:axId val="595132336"/>
      </c:barChart>
      <c:lineChart>
        <c:grouping val="standard"/>
        <c:varyColors val="0"/>
        <c:ser>
          <c:idx val="1"/>
          <c:order val="1"/>
          <c:tx>
            <c:strRef>
              <c:f>Лист2!$C$26</c:f>
              <c:strCache>
                <c:ptCount val="1"/>
                <c:pt idx="0">
                  <c:v>Средний показатель по Камчатскому краю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1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Лист2!$A$27:$A$38</c:f>
              <c:strCache>
                <c:ptCount val="12"/>
                <c:pt idx="0">
                  <c:v>Вилючинск</c:v>
                </c:pt>
                <c:pt idx="1">
                  <c:v>Усть-Большерецкий МР</c:v>
                </c:pt>
                <c:pt idx="2">
                  <c:v>Петропавловск-Камчатский ГО</c:v>
                </c:pt>
                <c:pt idx="3">
                  <c:v>Елизовский МР</c:v>
                </c:pt>
                <c:pt idx="4">
                  <c:v>Олюторский МР</c:v>
                </c:pt>
                <c:pt idx="5">
                  <c:v>Тигильский МР</c:v>
                </c:pt>
                <c:pt idx="6">
                  <c:v>Соболевский МР</c:v>
                </c:pt>
                <c:pt idx="7">
                  <c:v>Мильковский МР</c:v>
                </c:pt>
                <c:pt idx="8">
                  <c:v>Карагинский МР</c:v>
                </c:pt>
                <c:pt idx="9">
                  <c:v>Усть-Камчатский МР</c:v>
                </c:pt>
                <c:pt idx="10">
                  <c:v>Быстринский МР</c:v>
                </c:pt>
                <c:pt idx="11">
                  <c:v>Пенжинский МР</c:v>
                </c:pt>
              </c:strCache>
            </c:strRef>
          </c:cat>
          <c:val>
            <c:numRef>
              <c:f>Лист2!$C$27:$C$38</c:f>
              <c:numCache>
                <c:formatCode>General</c:formatCode>
                <c:ptCount val="12"/>
                <c:pt idx="0">
                  <c:v>58</c:v>
                </c:pt>
                <c:pt idx="1">
                  <c:v>58</c:v>
                </c:pt>
                <c:pt idx="2">
                  <c:v>58</c:v>
                </c:pt>
                <c:pt idx="3">
                  <c:v>58</c:v>
                </c:pt>
                <c:pt idx="4">
                  <c:v>58</c:v>
                </c:pt>
                <c:pt idx="5">
                  <c:v>58</c:v>
                </c:pt>
                <c:pt idx="6">
                  <c:v>58</c:v>
                </c:pt>
                <c:pt idx="7">
                  <c:v>58</c:v>
                </c:pt>
                <c:pt idx="8">
                  <c:v>58</c:v>
                </c:pt>
                <c:pt idx="9">
                  <c:v>58</c:v>
                </c:pt>
                <c:pt idx="10">
                  <c:v>58</c:v>
                </c:pt>
                <c:pt idx="11">
                  <c:v>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5131216"/>
        <c:axId val="595132336"/>
      </c:lineChart>
      <c:catAx>
        <c:axId val="595131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5132336"/>
        <c:crosses val="autoZero"/>
        <c:auto val="1"/>
        <c:lblAlgn val="ctr"/>
        <c:lblOffset val="100"/>
        <c:noMultiLvlLbl val="0"/>
      </c:catAx>
      <c:valAx>
        <c:axId val="595132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5131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Лист2!$A$52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Лист2!$B$51:$E$51</c:f>
              <c:strCache>
                <c:ptCount val="4"/>
                <c:pt idx="0">
                  <c:v>Задание №1</c:v>
                </c:pt>
                <c:pt idx="1">
                  <c:v>Задание №2</c:v>
                </c:pt>
                <c:pt idx="2">
                  <c:v>Задание №3</c:v>
                </c:pt>
                <c:pt idx="3">
                  <c:v>Задание №4</c:v>
                </c:pt>
              </c:strCache>
            </c:strRef>
          </c:cat>
          <c:val>
            <c:numRef>
              <c:f>Лист2!$B$52:$E$52</c:f>
              <c:numCache>
                <c:formatCode>General</c:formatCode>
                <c:ptCount val="4"/>
                <c:pt idx="0">
                  <c:v>55.2</c:v>
                </c:pt>
                <c:pt idx="1">
                  <c:v>62.3</c:v>
                </c:pt>
                <c:pt idx="2">
                  <c:v>42.2</c:v>
                </c:pt>
                <c:pt idx="3">
                  <c:v>34.200000000000003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Лист2!$A$53</c:f>
              <c:strCache>
                <c:ptCount val="1"/>
                <c:pt idx="0">
                  <c:v>Минимальный уровень результативности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Лист2!$B$51:$E$51</c:f>
              <c:strCache>
                <c:ptCount val="4"/>
                <c:pt idx="0">
                  <c:v>Задание №1</c:v>
                </c:pt>
                <c:pt idx="1">
                  <c:v>Задание №2</c:v>
                </c:pt>
                <c:pt idx="2">
                  <c:v>Задание №3</c:v>
                </c:pt>
                <c:pt idx="3">
                  <c:v>Задание №4</c:v>
                </c:pt>
              </c:strCache>
            </c:strRef>
          </c:cat>
          <c:val>
            <c:numRef>
              <c:f>Лист2!$B$53:$E$53</c:f>
              <c:numCache>
                <c:formatCode>General</c:formatCode>
                <c:ptCount val="4"/>
                <c:pt idx="0">
                  <c:v>59</c:v>
                </c:pt>
                <c:pt idx="1">
                  <c:v>59</c:v>
                </c:pt>
                <c:pt idx="2">
                  <c:v>59</c:v>
                </c:pt>
                <c:pt idx="3">
                  <c:v>59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Лист2!$A$54</c:f>
              <c:strCache>
                <c:ptCount val="1"/>
                <c:pt idx="0">
                  <c:v>Достаточный уровень результативности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B05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Лист2!$B$51:$E$51</c:f>
              <c:strCache>
                <c:ptCount val="4"/>
                <c:pt idx="0">
                  <c:v>Задание №1</c:v>
                </c:pt>
                <c:pt idx="1">
                  <c:v>Задание №2</c:v>
                </c:pt>
                <c:pt idx="2">
                  <c:v>Задание №3</c:v>
                </c:pt>
                <c:pt idx="3">
                  <c:v>Задание №4</c:v>
                </c:pt>
              </c:strCache>
            </c:strRef>
          </c:cat>
          <c:val>
            <c:numRef>
              <c:f>Лист2!$B$54:$E$54</c:f>
              <c:numCache>
                <c:formatCode>General</c:formatCode>
                <c:ptCount val="4"/>
                <c:pt idx="0">
                  <c:v>69</c:v>
                </c:pt>
                <c:pt idx="1">
                  <c:v>69</c:v>
                </c:pt>
                <c:pt idx="2">
                  <c:v>69</c:v>
                </c:pt>
                <c:pt idx="3">
                  <c:v>69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Лист2!$A$55</c:f>
              <c:strCache>
                <c:ptCount val="1"/>
                <c:pt idx="0">
                  <c:v>Высокий уровень результативности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7030A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Лист2!$B$51:$E$51</c:f>
              <c:strCache>
                <c:ptCount val="4"/>
                <c:pt idx="0">
                  <c:v>Задание №1</c:v>
                </c:pt>
                <c:pt idx="1">
                  <c:v>Задание №2</c:v>
                </c:pt>
                <c:pt idx="2">
                  <c:v>Задание №3</c:v>
                </c:pt>
                <c:pt idx="3">
                  <c:v>Задание №4</c:v>
                </c:pt>
              </c:strCache>
            </c:strRef>
          </c:cat>
          <c:val>
            <c:numRef>
              <c:f>Лист2!$B$55:$E$55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5117776"/>
        <c:axId val="595120576"/>
      </c:lineChart>
      <c:catAx>
        <c:axId val="595117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5120576"/>
        <c:crosses val="autoZero"/>
        <c:auto val="1"/>
        <c:lblAlgn val="ctr"/>
        <c:lblOffset val="100"/>
        <c:noMultiLvlLbl val="0"/>
      </c:catAx>
      <c:valAx>
        <c:axId val="59512057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5117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Лист2!$F$71</c:f>
              <c:strCache>
                <c:ptCount val="1"/>
                <c:pt idx="0">
                  <c:v>Результативность по МР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Лист2!$A$73:$A$84</c:f>
              <c:strCache>
                <c:ptCount val="12"/>
                <c:pt idx="0">
                  <c:v>Усть-Большерецкий МР</c:v>
                </c:pt>
                <c:pt idx="1">
                  <c:v>Соболевский МР</c:v>
                </c:pt>
                <c:pt idx="2">
                  <c:v>Вилючинский ГО</c:v>
                </c:pt>
                <c:pt idx="3">
                  <c:v>ПКГО</c:v>
                </c:pt>
                <c:pt idx="4">
                  <c:v>Карагинский МР</c:v>
                </c:pt>
                <c:pt idx="5">
                  <c:v>Тигильский МР</c:v>
                </c:pt>
                <c:pt idx="6">
                  <c:v>Елизовский МР</c:v>
                </c:pt>
                <c:pt idx="7">
                  <c:v>Мильковский МР</c:v>
                </c:pt>
                <c:pt idx="8">
                  <c:v>Усть-Камчатский МР</c:v>
                </c:pt>
                <c:pt idx="9">
                  <c:v>Олюторский МР</c:v>
                </c:pt>
                <c:pt idx="10">
                  <c:v>Быстринский МР</c:v>
                </c:pt>
                <c:pt idx="11">
                  <c:v>Пенжинский МР</c:v>
                </c:pt>
              </c:strCache>
            </c:strRef>
          </c:cat>
          <c:val>
            <c:numRef>
              <c:f>Лист2!$F$73:$F$84</c:f>
              <c:numCache>
                <c:formatCode>0.0</c:formatCode>
                <c:ptCount val="12"/>
                <c:pt idx="0">
                  <c:v>60.052500000000002</c:v>
                </c:pt>
                <c:pt idx="1">
                  <c:v>58.75</c:v>
                </c:pt>
                <c:pt idx="2">
                  <c:v>53.78</c:v>
                </c:pt>
                <c:pt idx="3">
                  <c:v>51.150000000000006</c:v>
                </c:pt>
                <c:pt idx="4">
                  <c:v>51.150000000000006</c:v>
                </c:pt>
                <c:pt idx="5">
                  <c:v>48.317499999999995</c:v>
                </c:pt>
                <c:pt idx="6">
                  <c:v>46.474999999999994</c:v>
                </c:pt>
                <c:pt idx="7">
                  <c:v>46.252499999999998</c:v>
                </c:pt>
                <c:pt idx="8">
                  <c:v>45.532499999999999</c:v>
                </c:pt>
                <c:pt idx="9">
                  <c:v>44.980000000000004</c:v>
                </c:pt>
                <c:pt idx="10">
                  <c:v>41.522500000000001</c:v>
                </c:pt>
                <c:pt idx="11">
                  <c:v>33.5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5121136"/>
        <c:axId val="595120016"/>
      </c:barChart>
      <c:lineChart>
        <c:grouping val="standard"/>
        <c:varyColors val="0"/>
        <c:ser>
          <c:idx val="1"/>
          <c:order val="1"/>
          <c:tx>
            <c:strRef>
              <c:f>Лист2!$G$71</c:f>
              <c:strCache>
                <c:ptCount val="1"/>
                <c:pt idx="0">
                  <c:v>Среднее значение по Камчатскому краю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1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Лист2!$A$73:$A$84</c:f>
              <c:strCache>
                <c:ptCount val="12"/>
                <c:pt idx="0">
                  <c:v>Усть-Большерецкий МР</c:v>
                </c:pt>
                <c:pt idx="1">
                  <c:v>Соболевский МР</c:v>
                </c:pt>
                <c:pt idx="2">
                  <c:v>Вилючинский ГО</c:v>
                </c:pt>
                <c:pt idx="3">
                  <c:v>ПКГО</c:v>
                </c:pt>
                <c:pt idx="4">
                  <c:v>Карагинский МР</c:v>
                </c:pt>
                <c:pt idx="5">
                  <c:v>Тигильский МР</c:v>
                </c:pt>
                <c:pt idx="6">
                  <c:v>Елизовский МР</c:v>
                </c:pt>
                <c:pt idx="7">
                  <c:v>Мильковский МР</c:v>
                </c:pt>
                <c:pt idx="8">
                  <c:v>Усть-Камчатский МР</c:v>
                </c:pt>
                <c:pt idx="9">
                  <c:v>Олюторский МР</c:v>
                </c:pt>
                <c:pt idx="10">
                  <c:v>Быстринский МР</c:v>
                </c:pt>
                <c:pt idx="11">
                  <c:v>Пенжинский МР</c:v>
                </c:pt>
              </c:strCache>
            </c:strRef>
          </c:cat>
          <c:val>
            <c:numRef>
              <c:f>Лист2!$G$73:$G$84</c:f>
              <c:numCache>
                <c:formatCode>General</c:formatCode>
                <c:ptCount val="12"/>
                <c:pt idx="0">
                  <c:v>48</c:v>
                </c:pt>
                <c:pt idx="1">
                  <c:v>48</c:v>
                </c:pt>
                <c:pt idx="2">
                  <c:v>48</c:v>
                </c:pt>
                <c:pt idx="3">
                  <c:v>48</c:v>
                </c:pt>
                <c:pt idx="4">
                  <c:v>48</c:v>
                </c:pt>
                <c:pt idx="5">
                  <c:v>48</c:v>
                </c:pt>
                <c:pt idx="6">
                  <c:v>48</c:v>
                </c:pt>
                <c:pt idx="7">
                  <c:v>48</c:v>
                </c:pt>
                <c:pt idx="8">
                  <c:v>48</c:v>
                </c:pt>
                <c:pt idx="9">
                  <c:v>48</c:v>
                </c:pt>
                <c:pt idx="10">
                  <c:v>48</c:v>
                </c:pt>
                <c:pt idx="11">
                  <c:v>48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5121136"/>
        <c:axId val="595120016"/>
      </c:lineChart>
      <c:catAx>
        <c:axId val="595121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5120016"/>
        <c:crosses val="autoZero"/>
        <c:auto val="1"/>
        <c:lblAlgn val="ctr"/>
        <c:lblOffset val="100"/>
        <c:noMultiLvlLbl val="0"/>
      </c:catAx>
      <c:valAx>
        <c:axId val="59512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5121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Быстринский МР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Лист2!$A$83</c:f>
              <c:strCache>
                <c:ptCount val="1"/>
                <c:pt idx="0">
                  <c:v>Быстринский 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Лист2!$B$83:$E$83</c:f>
              <c:numCache>
                <c:formatCode>General</c:formatCode>
                <c:ptCount val="4"/>
                <c:pt idx="0">
                  <c:v>46.66</c:v>
                </c:pt>
                <c:pt idx="1">
                  <c:v>61.5</c:v>
                </c:pt>
                <c:pt idx="2">
                  <c:v>36.5</c:v>
                </c:pt>
                <c:pt idx="3">
                  <c:v>21.43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61510096"/>
        <c:axId val="461497216"/>
      </c:barChart>
      <c:lineChart>
        <c:grouping val="standard"/>
        <c:varyColors val="0"/>
        <c:ser>
          <c:idx val="1"/>
          <c:order val="1"/>
          <c:tx>
            <c:strRef>
              <c:f>Лист2!$A$85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Лист2!$B$85:$E$85</c:f>
              <c:numCache>
                <c:formatCode>General</c:formatCode>
                <c:ptCount val="4"/>
                <c:pt idx="0">
                  <c:v>55.16</c:v>
                </c:pt>
                <c:pt idx="1">
                  <c:v>62.3</c:v>
                </c:pt>
                <c:pt idx="2">
                  <c:v>42.18</c:v>
                </c:pt>
                <c:pt idx="3">
                  <c:v>34.19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61510096"/>
        <c:axId val="461497216"/>
      </c:lineChart>
      <c:catAx>
        <c:axId val="46151009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1497216"/>
        <c:crosses val="autoZero"/>
        <c:auto val="1"/>
        <c:lblAlgn val="ctr"/>
        <c:lblOffset val="100"/>
        <c:noMultiLvlLbl val="0"/>
      </c:catAx>
      <c:valAx>
        <c:axId val="461497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1510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Вилючинский ГО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Лист2!$A$75</c:f>
              <c:strCache>
                <c:ptCount val="1"/>
                <c:pt idx="0">
                  <c:v>Вилючинский 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Лист2!$B$75:$E$75</c:f>
              <c:numCache>
                <c:formatCode>General</c:formatCode>
                <c:ptCount val="4"/>
                <c:pt idx="0">
                  <c:v>63.97</c:v>
                </c:pt>
                <c:pt idx="1">
                  <c:v>66.75</c:v>
                </c:pt>
                <c:pt idx="2">
                  <c:v>45.25</c:v>
                </c:pt>
                <c:pt idx="3">
                  <c:v>39.15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1498336"/>
        <c:axId val="461501136"/>
      </c:barChart>
      <c:lineChart>
        <c:grouping val="standard"/>
        <c:varyColors val="0"/>
        <c:ser>
          <c:idx val="1"/>
          <c:order val="1"/>
          <c:tx>
            <c:strRef>
              <c:f>Лист2!$A$85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Лист2!$B$85:$E$85</c:f>
              <c:numCache>
                <c:formatCode>General</c:formatCode>
                <c:ptCount val="4"/>
                <c:pt idx="0">
                  <c:v>55.16</c:v>
                </c:pt>
                <c:pt idx="1">
                  <c:v>62.3</c:v>
                </c:pt>
                <c:pt idx="2">
                  <c:v>42.18</c:v>
                </c:pt>
                <c:pt idx="3">
                  <c:v>34.19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1498336"/>
        <c:axId val="461501136"/>
      </c:lineChart>
      <c:catAx>
        <c:axId val="46149833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1501136"/>
        <c:crosses val="autoZero"/>
        <c:auto val="1"/>
        <c:lblAlgn val="ctr"/>
        <c:lblOffset val="100"/>
        <c:noMultiLvlLbl val="0"/>
      </c:catAx>
      <c:valAx>
        <c:axId val="461501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149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Елизовский МР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Лист2!$A$79</c:f>
              <c:strCache>
                <c:ptCount val="1"/>
                <c:pt idx="0">
                  <c:v>Елизовский 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Лист2!$B$79:$E$79</c:f>
              <c:numCache>
                <c:formatCode>General</c:formatCode>
                <c:ptCount val="4"/>
                <c:pt idx="0">
                  <c:v>52.63</c:v>
                </c:pt>
                <c:pt idx="1">
                  <c:v>65.06</c:v>
                </c:pt>
                <c:pt idx="2">
                  <c:v>37.35</c:v>
                </c:pt>
                <c:pt idx="3">
                  <c:v>30.86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1508976"/>
        <c:axId val="461507856"/>
      </c:barChart>
      <c:lineChart>
        <c:grouping val="standard"/>
        <c:varyColors val="0"/>
        <c:ser>
          <c:idx val="1"/>
          <c:order val="1"/>
          <c:tx>
            <c:strRef>
              <c:f>Лист2!$A$85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Лист2!$B$85:$E$85</c:f>
              <c:numCache>
                <c:formatCode>General</c:formatCode>
                <c:ptCount val="4"/>
                <c:pt idx="0">
                  <c:v>55.16</c:v>
                </c:pt>
                <c:pt idx="1">
                  <c:v>62.3</c:v>
                </c:pt>
                <c:pt idx="2">
                  <c:v>42.18</c:v>
                </c:pt>
                <c:pt idx="3">
                  <c:v>34.19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1508976"/>
        <c:axId val="461507856"/>
      </c:lineChart>
      <c:catAx>
        <c:axId val="46150897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1507856"/>
        <c:crosses val="autoZero"/>
        <c:auto val="1"/>
        <c:lblAlgn val="ctr"/>
        <c:lblOffset val="100"/>
        <c:noMultiLvlLbl val="0"/>
      </c:catAx>
      <c:valAx>
        <c:axId val="461507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150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Карагинский МР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Лист2!$A$77</c:f>
              <c:strCache>
                <c:ptCount val="1"/>
                <c:pt idx="0">
                  <c:v>Карагинский 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Лист2!$B$77:$E$77</c:f>
              <c:numCache>
                <c:formatCode>General</c:formatCode>
                <c:ptCount val="4"/>
                <c:pt idx="0">
                  <c:v>59.36</c:v>
                </c:pt>
                <c:pt idx="1">
                  <c:v>65.06</c:v>
                </c:pt>
                <c:pt idx="2">
                  <c:v>42.94</c:v>
                </c:pt>
                <c:pt idx="3">
                  <c:v>37.24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1505616"/>
        <c:axId val="461510656"/>
      </c:barChart>
      <c:lineChart>
        <c:grouping val="standard"/>
        <c:varyColors val="0"/>
        <c:ser>
          <c:idx val="1"/>
          <c:order val="1"/>
          <c:tx>
            <c:strRef>
              <c:f>Лист2!$A$85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Лист2!$B$85:$E$85</c:f>
              <c:numCache>
                <c:formatCode>General</c:formatCode>
                <c:ptCount val="4"/>
                <c:pt idx="0">
                  <c:v>55.16</c:v>
                </c:pt>
                <c:pt idx="1">
                  <c:v>62.3</c:v>
                </c:pt>
                <c:pt idx="2">
                  <c:v>42.18</c:v>
                </c:pt>
                <c:pt idx="3">
                  <c:v>34.19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1505616"/>
        <c:axId val="461510656"/>
      </c:lineChart>
      <c:catAx>
        <c:axId val="46150561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1510656"/>
        <c:crosses val="autoZero"/>
        <c:auto val="1"/>
        <c:lblAlgn val="ctr"/>
        <c:lblOffset val="100"/>
        <c:noMultiLvlLbl val="0"/>
      </c:catAx>
      <c:valAx>
        <c:axId val="461510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1505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F544E-6B3C-4F0F-8BA1-4D9CC9D1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5450</Words>
  <Characters>31071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Кудашкина</dc:creator>
  <cp:keywords/>
  <dc:description/>
  <cp:lastModifiedBy>Екатерина Сергеевна Шкирина</cp:lastModifiedBy>
  <cp:revision>7</cp:revision>
  <cp:lastPrinted>2019-01-14T03:04:00Z</cp:lastPrinted>
  <dcterms:created xsi:type="dcterms:W3CDTF">2019-11-18T20:29:00Z</dcterms:created>
  <dcterms:modified xsi:type="dcterms:W3CDTF">2019-11-19T04:27:00Z</dcterms:modified>
</cp:coreProperties>
</file>