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1E" w:rsidRPr="0059581E" w:rsidRDefault="0059581E" w:rsidP="0059581E">
      <w:pPr>
        <w:pStyle w:val="21"/>
        <w:tabs>
          <w:tab w:val="left" w:pos="360"/>
        </w:tabs>
        <w:ind w:left="0" w:firstLine="397"/>
        <w:jc w:val="center"/>
        <w:rPr>
          <w:b/>
          <w:sz w:val="24"/>
          <w:szCs w:val="24"/>
        </w:rPr>
      </w:pPr>
      <w:r w:rsidRPr="0059581E">
        <w:rPr>
          <w:b/>
          <w:sz w:val="24"/>
          <w:szCs w:val="24"/>
          <w:lang w:val="en-US"/>
        </w:rPr>
        <w:t>X</w:t>
      </w:r>
      <w:r w:rsidRPr="0059581E">
        <w:rPr>
          <w:b/>
          <w:sz w:val="24"/>
          <w:szCs w:val="24"/>
        </w:rPr>
        <w:t xml:space="preserve"> Междуна</w:t>
      </w:r>
      <w:r>
        <w:rPr>
          <w:b/>
          <w:sz w:val="24"/>
          <w:szCs w:val="24"/>
        </w:rPr>
        <w:t>родная</w:t>
      </w:r>
      <w:r w:rsidRPr="0059581E">
        <w:rPr>
          <w:b/>
          <w:sz w:val="24"/>
          <w:szCs w:val="24"/>
        </w:rPr>
        <w:t xml:space="preserve"> научн</w:t>
      </w:r>
      <w:r>
        <w:rPr>
          <w:b/>
          <w:sz w:val="24"/>
          <w:szCs w:val="24"/>
        </w:rPr>
        <w:t>о-практическая конференция</w:t>
      </w:r>
      <w:r w:rsidRPr="0059581E">
        <w:rPr>
          <w:b/>
          <w:sz w:val="24"/>
          <w:szCs w:val="24"/>
        </w:rPr>
        <w:t xml:space="preserve"> «Развитие теории </w:t>
      </w:r>
      <w:r>
        <w:rPr>
          <w:b/>
          <w:sz w:val="24"/>
          <w:szCs w:val="24"/>
        </w:rPr>
        <w:t xml:space="preserve">            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Pr="0059581E">
        <w:rPr>
          <w:b/>
          <w:sz w:val="24"/>
          <w:szCs w:val="24"/>
        </w:rPr>
        <w:t>и практики управления социальными и экономическими системами»</w:t>
      </w:r>
    </w:p>
    <w:p w:rsidR="00905948" w:rsidRDefault="00905948" w:rsidP="00582BB6">
      <w:pPr>
        <w:pStyle w:val="21"/>
        <w:tabs>
          <w:tab w:val="left" w:pos="360"/>
        </w:tabs>
        <w:ind w:left="0" w:firstLine="397"/>
        <w:jc w:val="both"/>
        <w:rPr>
          <w:sz w:val="24"/>
          <w:szCs w:val="24"/>
        </w:rPr>
      </w:pPr>
      <w:r w:rsidRPr="00905948">
        <w:rPr>
          <w:sz w:val="24"/>
          <w:szCs w:val="24"/>
        </w:rPr>
        <w:t>Камчатский государственный технический университет и Академия управления при</w:t>
      </w:r>
      <w:r>
        <w:rPr>
          <w:sz w:val="24"/>
          <w:szCs w:val="24"/>
        </w:rPr>
        <w:t xml:space="preserve"> Прези</w:t>
      </w:r>
      <w:r w:rsidRPr="00905948">
        <w:rPr>
          <w:sz w:val="24"/>
          <w:szCs w:val="24"/>
        </w:rPr>
        <w:t xml:space="preserve">денте Республики Беларусь 18-19 мая </w:t>
      </w:r>
      <w:r>
        <w:rPr>
          <w:sz w:val="24"/>
          <w:szCs w:val="24"/>
        </w:rPr>
        <w:t xml:space="preserve">2021 года </w:t>
      </w:r>
      <w:r w:rsidRPr="00905948">
        <w:rPr>
          <w:sz w:val="24"/>
          <w:szCs w:val="24"/>
        </w:rPr>
        <w:t xml:space="preserve">проводят </w:t>
      </w:r>
      <w:r w:rsidRPr="00905948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Междуна</w:t>
      </w:r>
      <w:r w:rsidRPr="00905948">
        <w:rPr>
          <w:sz w:val="24"/>
          <w:szCs w:val="24"/>
        </w:rPr>
        <w:t>родную научн</w:t>
      </w:r>
      <w:r>
        <w:rPr>
          <w:sz w:val="24"/>
          <w:szCs w:val="24"/>
        </w:rPr>
        <w:t>о-практическую конференцию «Раз</w:t>
      </w:r>
      <w:r w:rsidRPr="00905948">
        <w:rPr>
          <w:sz w:val="24"/>
          <w:szCs w:val="24"/>
        </w:rPr>
        <w:t>витие теори</w:t>
      </w:r>
      <w:r>
        <w:rPr>
          <w:sz w:val="24"/>
          <w:szCs w:val="24"/>
        </w:rPr>
        <w:t>и и практики управления социаль</w:t>
      </w:r>
      <w:r w:rsidRPr="00905948">
        <w:rPr>
          <w:sz w:val="24"/>
          <w:szCs w:val="24"/>
        </w:rPr>
        <w:t xml:space="preserve">ными и экономическими системами». </w:t>
      </w:r>
      <w:r w:rsidR="0092352E" w:rsidRPr="00582BB6">
        <w:rPr>
          <w:sz w:val="24"/>
          <w:szCs w:val="24"/>
        </w:rPr>
        <w:t>К</w:t>
      </w:r>
      <w:r w:rsidR="00582BB6" w:rsidRPr="00582BB6">
        <w:rPr>
          <w:sz w:val="24"/>
          <w:szCs w:val="24"/>
        </w:rPr>
        <w:t xml:space="preserve">онференция пройдет </w:t>
      </w:r>
      <w:r>
        <w:rPr>
          <w:sz w:val="24"/>
          <w:szCs w:val="24"/>
        </w:rPr>
        <w:t xml:space="preserve">на базе </w:t>
      </w:r>
      <w:r w:rsidR="0092352E" w:rsidRPr="00582BB6">
        <w:rPr>
          <w:sz w:val="24"/>
          <w:szCs w:val="24"/>
        </w:rPr>
        <w:t xml:space="preserve">ФГБОУ ВО «КамчатГТУ». </w:t>
      </w:r>
    </w:p>
    <w:p w:rsidR="00582BB6" w:rsidRPr="00582BB6" w:rsidRDefault="00582BB6" w:rsidP="00582BB6">
      <w:pPr>
        <w:pStyle w:val="21"/>
        <w:tabs>
          <w:tab w:val="left" w:pos="360"/>
        </w:tabs>
        <w:ind w:left="0" w:firstLine="397"/>
        <w:jc w:val="both"/>
        <w:rPr>
          <w:color w:val="000000"/>
          <w:sz w:val="24"/>
          <w:szCs w:val="24"/>
        </w:rPr>
      </w:pPr>
      <w:r w:rsidRPr="00582BB6">
        <w:rPr>
          <w:color w:val="000000"/>
          <w:sz w:val="24"/>
          <w:szCs w:val="24"/>
        </w:rPr>
        <w:t>Целью конференции является обобщение международного опыта управления социально-экономическими системами. Задачи конференции – развитие международных связей, обсуждение и обмен практическим и теоретическим опытом между студентами, аспирантами, молодыми учеными и специалистами, работающими в данном научном направлении.</w:t>
      </w:r>
    </w:p>
    <w:p w:rsidR="00F3238C" w:rsidRPr="00582BB6" w:rsidRDefault="00582BB6" w:rsidP="00582BB6">
      <w:pPr>
        <w:pStyle w:val="21"/>
        <w:tabs>
          <w:tab w:val="left" w:pos="360"/>
        </w:tabs>
        <w:ind w:left="0" w:firstLine="397"/>
        <w:jc w:val="both"/>
        <w:rPr>
          <w:color w:val="000000"/>
          <w:sz w:val="24"/>
          <w:szCs w:val="24"/>
        </w:rPr>
      </w:pPr>
      <w:r w:rsidRPr="00582BB6">
        <w:rPr>
          <w:color w:val="000000"/>
          <w:sz w:val="24"/>
          <w:szCs w:val="24"/>
        </w:rPr>
        <w:t>У</w:t>
      </w:r>
      <w:r w:rsidR="0092352E" w:rsidRPr="00582BB6">
        <w:rPr>
          <w:sz w:val="24"/>
          <w:szCs w:val="24"/>
        </w:rPr>
        <w:t xml:space="preserve">частие в конференции </w:t>
      </w:r>
      <w:r w:rsidR="00823ED3" w:rsidRPr="00582BB6">
        <w:rPr>
          <w:sz w:val="24"/>
          <w:szCs w:val="24"/>
        </w:rPr>
        <w:t xml:space="preserve">примут </w:t>
      </w:r>
      <w:r w:rsidR="00887971">
        <w:rPr>
          <w:sz w:val="24"/>
          <w:szCs w:val="24"/>
        </w:rPr>
        <w:t>представители не только</w:t>
      </w:r>
      <w:r w:rsidR="00823ED3" w:rsidRPr="00582BB6">
        <w:rPr>
          <w:sz w:val="24"/>
          <w:szCs w:val="24"/>
        </w:rPr>
        <w:t xml:space="preserve"> </w:t>
      </w:r>
      <w:r w:rsidR="00AE6636">
        <w:rPr>
          <w:sz w:val="24"/>
          <w:szCs w:val="24"/>
        </w:rPr>
        <w:t>организаций</w:t>
      </w:r>
      <w:r w:rsidR="0092352E" w:rsidRPr="00582BB6">
        <w:rPr>
          <w:sz w:val="24"/>
          <w:szCs w:val="24"/>
        </w:rPr>
        <w:t xml:space="preserve"> Камчатского края (</w:t>
      </w:r>
      <w:r w:rsidR="00887971" w:rsidRPr="00887971">
        <w:rPr>
          <w:sz w:val="24"/>
          <w:szCs w:val="24"/>
        </w:rPr>
        <w:t>Петропавловский филиал Российской Академии народного хозяйства и государственной службы при Президенте РФ</w:t>
      </w:r>
      <w:r w:rsidR="00F3238C" w:rsidRPr="00582BB6">
        <w:rPr>
          <w:sz w:val="24"/>
          <w:szCs w:val="24"/>
        </w:rPr>
        <w:t xml:space="preserve">, </w:t>
      </w:r>
      <w:r w:rsidR="00AE6636" w:rsidRPr="00AE6636">
        <w:rPr>
          <w:sz w:val="24"/>
          <w:szCs w:val="24"/>
        </w:rPr>
        <w:t>Дальневосточный филиал Всероссийской академии внешней торговли Минэкономразвития России</w:t>
      </w:r>
      <w:r w:rsidR="00823ED3" w:rsidRPr="00582BB6">
        <w:rPr>
          <w:sz w:val="24"/>
          <w:szCs w:val="24"/>
        </w:rPr>
        <w:t xml:space="preserve">, </w:t>
      </w:r>
      <w:r w:rsidR="003D754B" w:rsidRPr="00582BB6">
        <w:rPr>
          <w:iCs/>
          <w:sz w:val="24"/>
          <w:szCs w:val="24"/>
        </w:rPr>
        <w:t>Камчатский водоканал, Военно-морской клинический госпиталь</w:t>
      </w:r>
      <w:r w:rsidR="00AE6636">
        <w:rPr>
          <w:iCs/>
          <w:sz w:val="24"/>
          <w:szCs w:val="24"/>
        </w:rPr>
        <w:t xml:space="preserve"> и др.), но и других регионов России</w:t>
      </w:r>
      <w:r w:rsidR="00AE6636" w:rsidRPr="00AE6636">
        <w:t xml:space="preserve"> </w:t>
      </w:r>
      <w:r w:rsidR="00AE6636">
        <w:t>(</w:t>
      </w:r>
      <w:r w:rsidR="00AE6636" w:rsidRPr="00AE6636">
        <w:rPr>
          <w:iCs/>
          <w:sz w:val="24"/>
          <w:szCs w:val="24"/>
        </w:rPr>
        <w:t>Среднерусский институт управления РАНХиГС, г. Орел</w:t>
      </w:r>
      <w:r w:rsidR="00905948">
        <w:rPr>
          <w:iCs/>
          <w:sz w:val="24"/>
          <w:szCs w:val="24"/>
        </w:rPr>
        <w:t xml:space="preserve">, </w:t>
      </w:r>
      <w:r w:rsidR="00887732" w:rsidRPr="00887732">
        <w:rPr>
          <w:iCs/>
          <w:sz w:val="24"/>
          <w:szCs w:val="24"/>
        </w:rPr>
        <w:t>Национальный исследовательский униве</w:t>
      </w:r>
      <w:r w:rsidR="00887732">
        <w:rPr>
          <w:iCs/>
          <w:sz w:val="24"/>
          <w:szCs w:val="24"/>
        </w:rPr>
        <w:t xml:space="preserve">рситет «Высшая школа экономики», </w:t>
      </w:r>
      <w:r w:rsidR="00887732" w:rsidRPr="00887732">
        <w:rPr>
          <w:iCs/>
          <w:sz w:val="24"/>
          <w:szCs w:val="24"/>
        </w:rPr>
        <w:t>г. Пермь</w:t>
      </w:r>
      <w:r w:rsidR="00887732">
        <w:rPr>
          <w:iCs/>
          <w:sz w:val="24"/>
          <w:szCs w:val="24"/>
        </w:rPr>
        <w:t xml:space="preserve">, </w:t>
      </w:r>
      <w:r w:rsidR="00905948" w:rsidRPr="00905948">
        <w:rPr>
          <w:iCs/>
          <w:sz w:val="24"/>
          <w:szCs w:val="24"/>
        </w:rPr>
        <w:t>Уфимский Государственный Авиац</w:t>
      </w:r>
      <w:r w:rsidR="00905948">
        <w:rPr>
          <w:iCs/>
          <w:sz w:val="24"/>
          <w:szCs w:val="24"/>
        </w:rPr>
        <w:t xml:space="preserve">ионный Технический Университет, </w:t>
      </w:r>
      <w:r w:rsidR="00905948" w:rsidRPr="00905948">
        <w:rPr>
          <w:iCs/>
          <w:sz w:val="24"/>
          <w:szCs w:val="24"/>
        </w:rPr>
        <w:t>Воронежский институт высоких технологий</w:t>
      </w:r>
      <w:r w:rsidR="00890658">
        <w:rPr>
          <w:iCs/>
          <w:sz w:val="24"/>
          <w:szCs w:val="24"/>
        </w:rPr>
        <w:t>). Республика Беларусь представлена Академией</w:t>
      </w:r>
      <w:r w:rsidR="00890658" w:rsidRPr="00890658">
        <w:rPr>
          <w:iCs/>
          <w:sz w:val="24"/>
          <w:szCs w:val="24"/>
        </w:rPr>
        <w:t xml:space="preserve"> управления при</w:t>
      </w:r>
      <w:r w:rsidR="00890658">
        <w:rPr>
          <w:iCs/>
          <w:sz w:val="24"/>
          <w:szCs w:val="24"/>
        </w:rPr>
        <w:t xml:space="preserve"> Президенте Республики Беларусь</w:t>
      </w:r>
      <w:r w:rsidR="00890658" w:rsidRPr="00890658">
        <w:rPr>
          <w:iCs/>
          <w:sz w:val="24"/>
          <w:szCs w:val="24"/>
        </w:rPr>
        <w:t xml:space="preserve"> </w:t>
      </w:r>
      <w:r w:rsidR="00890658">
        <w:rPr>
          <w:iCs/>
          <w:sz w:val="24"/>
          <w:szCs w:val="24"/>
        </w:rPr>
        <w:t xml:space="preserve">и </w:t>
      </w:r>
      <w:r w:rsidR="00890658" w:rsidRPr="00890658">
        <w:rPr>
          <w:iCs/>
          <w:sz w:val="24"/>
          <w:szCs w:val="24"/>
        </w:rPr>
        <w:t>Белорусс</w:t>
      </w:r>
      <w:r w:rsidR="00890658">
        <w:rPr>
          <w:iCs/>
          <w:sz w:val="24"/>
          <w:szCs w:val="24"/>
        </w:rPr>
        <w:t>ким государственным</w:t>
      </w:r>
      <w:r w:rsidR="00890658" w:rsidRPr="00890658">
        <w:rPr>
          <w:iCs/>
          <w:sz w:val="24"/>
          <w:szCs w:val="24"/>
        </w:rPr>
        <w:t xml:space="preserve"> университет</w:t>
      </w:r>
      <w:r w:rsidR="00890658">
        <w:rPr>
          <w:iCs/>
          <w:sz w:val="24"/>
          <w:szCs w:val="24"/>
        </w:rPr>
        <w:t>ом.</w:t>
      </w:r>
    </w:p>
    <w:p w:rsidR="0092352E" w:rsidRPr="0092352E" w:rsidRDefault="0092352E" w:rsidP="0092352E">
      <w:pPr>
        <w:jc w:val="both"/>
        <w:rPr>
          <w:rFonts w:ascii="Times New Roman" w:hAnsi="Times New Roman" w:cs="Times New Roman"/>
          <w:b/>
        </w:rPr>
      </w:pPr>
    </w:p>
    <w:p w:rsidR="00F3238C" w:rsidRDefault="00F3238C"/>
    <w:p w:rsidR="00F3238C" w:rsidRDefault="00F3238C" w:rsidP="00F3238C"/>
    <w:p w:rsidR="00882BDD" w:rsidRPr="00F3238C" w:rsidRDefault="00F3238C" w:rsidP="00F3238C">
      <w:pPr>
        <w:tabs>
          <w:tab w:val="left" w:pos="2812"/>
        </w:tabs>
      </w:pPr>
      <w:r>
        <w:tab/>
      </w:r>
    </w:p>
    <w:sectPr w:rsidR="00882BDD" w:rsidRPr="00F3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352E"/>
    <w:rsid w:val="00220B98"/>
    <w:rsid w:val="003D754B"/>
    <w:rsid w:val="004F7482"/>
    <w:rsid w:val="00582BB6"/>
    <w:rsid w:val="0059581E"/>
    <w:rsid w:val="006B5BBE"/>
    <w:rsid w:val="00823ED3"/>
    <w:rsid w:val="00887732"/>
    <w:rsid w:val="00887971"/>
    <w:rsid w:val="00890658"/>
    <w:rsid w:val="008E5469"/>
    <w:rsid w:val="00905948"/>
    <w:rsid w:val="0092352E"/>
    <w:rsid w:val="0098361D"/>
    <w:rsid w:val="00AC0680"/>
    <w:rsid w:val="00AE6636"/>
    <w:rsid w:val="00DE24AC"/>
    <w:rsid w:val="00F3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0D35"/>
  <w15:chartTrackingRefBased/>
  <w15:docId w15:val="{EE9FC937-D389-4891-BC4A-6B7C31D0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2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3238C"/>
    <w:rPr>
      <w:color w:val="0563C1" w:themeColor="hyperlink"/>
      <w:u w:val="single"/>
    </w:rPr>
  </w:style>
  <w:style w:type="paragraph" w:styleId="21">
    <w:name w:val="List 2"/>
    <w:basedOn w:val="a"/>
    <w:uiPriority w:val="99"/>
    <w:rsid w:val="00582B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"КамчатГТУ"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Регина Ганиматовна</dc:creator>
  <cp:keywords/>
  <dc:description/>
  <cp:lastModifiedBy>Болотова Регина Ганиматовна</cp:lastModifiedBy>
  <cp:revision>8</cp:revision>
  <dcterms:created xsi:type="dcterms:W3CDTF">2021-04-15T21:54:00Z</dcterms:created>
  <dcterms:modified xsi:type="dcterms:W3CDTF">2021-05-13T04:04:00Z</dcterms:modified>
</cp:coreProperties>
</file>