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gif" ContentType="image/gi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ГЭК-11</w:t>
      </w:r>
    </w:p>
    <w:p>
      <w:pPr>
        <w:pStyle w:val="Normal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б р а з е ц</w:t>
      </w:r>
    </w:p>
    <w:p>
      <w:pPr>
        <w:pStyle w:val="Normal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ind w:hanging="0" w:left="0" w:right="354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Заявление 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Государственную экзаменационную комиссию Камчатского края по образовательным программам среднего общего образования</w:t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7">
            <wp:simplePos x="0" y="0"/>
            <wp:positionH relativeFrom="column">
              <wp:posOffset>106680</wp:posOffset>
            </wp:positionH>
            <wp:positionV relativeFrom="paragraph">
              <wp:posOffset>131445</wp:posOffset>
            </wp:positionV>
            <wp:extent cx="904875" cy="904875"/>
            <wp:effectExtent l="0" t="0" r="0" b="0"/>
            <wp:wrapNone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Style_2"/>
        <w:tblW w:w="9193" w:type="dxa"/>
        <w:jc w:val="left"/>
        <w:tblInd w:w="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"/>
        <w:gridCol w:w="364"/>
        <w:gridCol w:w="375"/>
        <w:gridCol w:w="358"/>
        <w:gridCol w:w="376"/>
        <w:gridCol w:w="375"/>
        <w:gridCol w:w="360"/>
        <w:gridCol w:w="375"/>
        <w:gridCol w:w="379"/>
        <w:gridCol w:w="376"/>
        <w:gridCol w:w="354"/>
        <w:gridCol w:w="136"/>
        <w:gridCol w:w="239"/>
        <w:gridCol w:w="365"/>
        <w:gridCol w:w="375"/>
        <w:gridCol w:w="372"/>
        <w:gridCol w:w="375"/>
        <w:gridCol w:w="365"/>
        <w:gridCol w:w="374"/>
        <w:gridCol w:w="362"/>
        <w:gridCol w:w="376"/>
        <w:gridCol w:w="357"/>
        <w:gridCol w:w="375"/>
        <w:gridCol w:w="376"/>
        <w:gridCol w:w="362"/>
        <w:gridCol w:w="135"/>
        <w:gridCol w:w="214"/>
      </w:tblGrid>
      <w:tr>
        <w:trPr>
          <w:trHeight w:val="1047" w:hRule="atLeast"/>
        </w:trPr>
        <w:tc>
          <w:tcPr>
            <w:tcW w:w="4169" w:type="dxa"/>
            <w:gridSpan w:val="12"/>
            <w:tcBorders/>
          </w:tcPr>
          <w:p>
            <w:pPr>
              <w:pStyle w:val="Normal"/>
              <w:suppressAutoHyphens w:val="true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  <w:p>
            <w:pPr>
              <w:pStyle w:val="Normal"/>
              <w:suppressAutoHyphens w:val="true"/>
              <w:spacing w:before="0" w:after="20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808" w:type="dxa"/>
            <w:gridSpan w:val="14"/>
            <w:tcBorders/>
          </w:tcPr>
          <w:p>
            <w:pPr>
              <w:pStyle w:val="Normal"/>
              <w:suppressAutoHyphens w:val="true"/>
              <w:spacing w:lineRule="atLeast" w:line="240" w:before="0" w:after="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pacing w:val="0"/>
                <w:kern w:val="0"/>
                <w:sz w:val="26"/>
                <w:szCs w:val="20"/>
              </w:rPr>
              <w:t>Председателю ГЭК по образовательным программам среднего общего образования</w:t>
            </w:r>
          </w:p>
          <w:p>
            <w:pPr>
              <w:pStyle w:val="Normal"/>
              <w:suppressAutoHyphens w:val="true"/>
              <w:spacing w:lineRule="atLeast" w:line="240" w:before="0" w:after="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pacing w:val="0"/>
                <w:kern w:val="0"/>
                <w:sz w:val="26"/>
                <w:szCs w:val="20"/>
              </w:rPr>
              <w:t>___________________________________</w:t>
            </w:r>
          </w:p>
          <w:p>
            <w:pPr>
              <w:pStyle w:val="Normal"/>
              <w:suppressAutoHyphens w:val="true"/>
              <w:spacing w:lineRule="atLeast" w:line="240" w:before="0" w:after="0"/>
              <w:ind w:firstLine="675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214" w:type="dxa"/>
            <w:tcBorders/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</w:tr>
      <w:tr>
        <w:trPr>
          <w:trHeight w:val="415" w:hRule="exact"/>
        </w:trPr>
        <w:tc>
          <w:tcPr>
            <w:tcW w:w="4773" w:type="dxa"/>
            <w:gridSpan w:val="14"/>
            <w:tcBorders/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right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6"/>
                <w:szCs w:val="20"/>
              </w:rPr>
              <w:t>Заявление</w:t>
            </w:r>
          </w:p>
        </w:tc>
        <w:tc>
          <w:tcPr>
            <w:tcW w:w="375" w:type="dxa"/>
            <w:tcBorders/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72" w:type="dxa"/>
            <w:tcBorders/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75" w:type="dxa"/>
            <w:tcBorders/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65" w:type="dxa"/>
            <w:tcBorders/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74" w:type="dxa"/>
            <w:tcBorders/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62" w:type="dxa"/>
            <w:tcBorders/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76" w:type="dxa"/>
            <w:tcBorders/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57" w:type="dxa"/>
            <w:tcBorders/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75" w:type="dxa"/>
            <w:tcBorders/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76" w:type="dxa"/>
            <w:tcBorders/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362" w:type="dxa"/>
            <w:tcBorders/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135" w:type="dxa"/>
            <w:tcBorders/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  <w:tc>
          <w:tcPr>
            <w:tcW w:w="214" w:type="dxa"/>
            <w:tcBorders/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sz w:val="22"/>
              </w:rPr>
            </w:r>
          </w:p>
        </w:tc>
      </w:tr>
      <w:tr>
        <w:trPr>
          <w:trHeight w:val="355" w:hRule="exact"/>
        </w:trPr>
        <w:tc>
          <w:tcPr>
            <w:tcW w:w="341" w:type="dxa"/>
            <w:tcBorders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6"/>
                <w:szCs w:val="20"/>
              </w:rPr>
              <w:t>Я,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i/>
          <w:i/>
          <w:sz w:val="26"/>
          <w:vertAlign w:val="superscript"/>
        </w:rPr>
      </w:pPr>
      <w:r>
        <w:rPr>
          <w:rFonts w:ascii="Times New Roman" w:hAnsi="Times New Roman"/>
          <w:i/>
          <w:sz w:val="26"/>
          <w:vertAlign w:val="superscript"/>
        </w:rPr>
        <w:t>фамилия</w:t>
      </w:r>
    </w:p>
    <w:tbl>
      <w:tblPr>
        <w:tblStyle w:val="Style_2"/>
        <w:tblW w:w="9225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"/>
        <w:gridCol w:w="380"/>
        <w:gridCol w:w="358"/>
        <w:gridCol w:w="377"/>
        <w:gridCol w:w="361"/>
        <w:gridCol w:w="375"/>
        <w:gridCol w:w="359"/>
        <w:gridCol w:w="375"/>
        <w:gridCol w:w="378"/>
        <w:gridCol w:w="358"/>
        <w:gridCol w:w="380"/>
        <w:gridCol w:w="358"/>
        <w:gridCol w:w="370"/>
        <w:gridCol w:w="380"/>
        <w:gridCol w:w="359"/>
        <w:gridCol w:w="373"/>
        <w:gridCol w:w="380"/>
        <w:gridCol w:w="361"/>
        <w:gridCol w:w="373"/>
        <w:gridCol w:w="379"/>
        <w:gridCol w:w="359"/>
        <w:gridCol w:w="372"/>
        <w:gridCol w:w="378"/>
        <w:gridCol w:w="359"/>
        <w:gridCol w:w="352"/>
      </w:tblGrid>
      <w:tr>
        <w:trPr>
          <w:trHeight w:val="340" w:hRule="exact"/>
        </w:trPr>
        <w:tc>
          <w:tcPr>
            <w:tcW w:w="369" w:type="dxa"/>
            <w:tcBorders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i/>
          <w:i/>
          <w:sz w:val="26"/>
          <w:vertAlign w:val="superscript"/>
        </w:rPr>
      </w:pPr>
      <w:r>
        <w:rPr>
          <w:rFonts w:ascii="Times New Roman" w:hAnsi="Times New Roman"/>
          <w:i/>
          <w:sz w:val="26"/>
          <w:vertAlign w:val="superscript"/>
        </w:rPr>
        <w:t>имя</w:t>
      </w:r>
    </w:p>
    <w:tbl>
      <w:tblPr>
        <w:tblStyle w:val="Style_2"/>
        <w:tblW w:w="9210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"/>
        <w:gridCol w:w="376"/>
        <w:gridCol w:w="359"/>
        <w:gridCol w:w="373"/>
        <w:gridCol w:w="362"/>
        <w:gridCol w:w="374"/>
        <w:gridCol w:w="360"/>
        <w:gridCol w:w="374"/>
        <w:gridCol w:w="376"/>
        <w:gridCol w:w="1"/>
        <w:gridCol w:w="358"/>
        <w:gridCol w:w="255"/>
        <w:gridCol w:w="120"/>
        <w:gridCol w:w="360"/>
        <w:gridCol w:w="138"/>
        <w:gridCol w:w="237"/>
        <w:gridCol w:w="230"/>
        <w:gridCol w:w="151"/>
        <w:gridCol w:w="356"/>
        <w:gridCol w:w="105"/>
        <w:gridCol w:w="274"/>
        <w:gridCol w:w="373"/>
        <w:gridCol w:w="363"/>
        <w:gridCol w:w="75"/>
        <w:gridCol w:w="299"/>
        <w:gridCol w:w="330"/>
        <w:gridCol w:w="45"/>
        <w:gridCol w:w="360"/>
        <w:gridCol w:w="210"/>
        <w:gridCol w:w="165"/>
        <w:gridCol w:w="376"/>
        <w:gridCol w:w="90"/>
        <w:gridCol w:w="269"/>
        <w:gridCol w:w="354"/>
      </w:tblGrid>
      <w:tr>
        <w:trPr>
          <w:trHeight w:val="340" w:hRule="exact"/>
        </w:trPr>
        <w:tc>
          <w:tcPr>
            <w:tcW w:w="360" w:type="dxa"/>
            <w:tcBorders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>
          <w:trHeight w:val="340" w:hRule="exact"/>
        </w:trPr>
        <w:tc>
          <w:tcPr>
            <w:tcW w:w="9208" w:type="dxa"/>
            <w:gridSpan w:val="34"/>
            <w:tcBorders/>
          </w:tcPr>
          <w:p>
            <w:pPr>
              <w:pStyle w:val="Normal"/>
              <w:suppressAutoHyphens w:val="true"/>
              <w:spacing w:before="0" w:after="0"/>
              <w:ind w:hanging="0" w:left="0" w:right="0"/>
              <w:jc w:val="center"/>
              <w:rPr>
                <w:rFonts w:ascii="Times New Roman" w:hAnsi="Times New Roman"/>
                <w:i/>
                <w:i/>
                <w:sz w:val="26"/>
                <w:vertAlign w:val="superscript"/>
              </w:rPr>
            </w:pPr>
            <w:r>
              <w:rPr>
                <w:i/>
                <w:spacing w:val="0"/>
                <w:kern w:val="0"/>
                <w:sz w:val="22"/>
                <w:szCs w:val="20"/>
                <w:vertAlign w:val="superscript"/>
              </w:rPr>
              <w:t>отчество</w:t>
            </w:r>
          </w:p>
        </w:tc>
      </w:tr>
      <w:tr>
        <w:trPr>
          <w:trHeight w:val="340" w:hRule="exact"/>
        </w:trPr>
        <w:tc>
          <w:tcPr>
            <w:tcW w:w="3314" w:type="dxa"/>
            <w:gridSpan w:val="9"/>
            <w:tcBorders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6"/>
                <w:szCs w:val="20"/>
              </w:rPr>
              <w:t>Дата рождения</w:t>
            </w:r>
            <w:r>
              <w:rPr>
                <w:rFonts w:ascii="Times New Roman" w:hAnsi="Times New Roman"/>
                <w:spacing w:val="0"/>
                <w:kern w:val="0"/>
                <w:sz w:val="26"/>
                <w:szCs w:val="20"/>
              </w:rPr>
              <w:t>: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46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pacing w:val="0"/>
                <w:kern w:val="0"/>
                <w:sz w:val="26"/>
                <w:szCs w:val="20"/>
              </w:rPr>
              <w:t>.</w:t>
            </w:r>
          </w:p>
        </w:tc>
        <w:tc>
          <w:tcPr>
            <w:tcW w:w="6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43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pacing w:val="0"/>
                <w:kern w:val="0"/>
                <w:sz w:val="26"/>
                <w:szCs w:val="20"/>
              </w:rPr>
              <w:t>.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/>
          <w:i/>
          <w:i/>
          <w:sz w:val="26"/>
          <w:vertAlign w:val="superscript"/>
        </w:rPr>
      </w:pPr>
      <w:r>
        <w:rPr>
          <w:rFonts w:ascii="Times New Roman" w:hAnsi="Times New Roman"/>
          <w:i/>
          <w:sz w:val="26"/>
          <w:vertAlign w:val="superscript"/>
        </w:rPr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Наименование документа, удостоверяющего личность</w:t>
      </w:r>
      <w:r>
        <w:rPr>
          <w:rFonts w:ascii="Times New Roman" w:hAnsi="Times New Roman"/>
          <w:sz w:val="26"/>
        </w:rPr>
        <w:t xml:space="preserve"> _______________________________________________________________________</w:t>
      </w:r>
    </w:p>
    <w:tbl>
      <w:tblPr>
        <w:tblStyle w:val="Style_2"/>
        <w:tblW w:w="8278" w:type="dxa"/>
        <w:jc w:val="left"/>
        <w:tblInd w:w="1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403"/>
        <w:gridCol w:w="391"/>
        <w:gridCol w:w="406"/>
        <w:gridCol w:w="405"/>
        <w:gridCol w:w="1694"/>
        <w:gridCol w:w="393"/>
        <w:gridCol w:w="407"/>
        <w:gridCol w:w="393"/>
        <w:gridCol w:w="404"/>
        <w:gridCol w:w="390"/>
        <w:gridCol w:w="406"/>
        <w:gridCol w:w="391"/>
        <w:gridCol w:w="404"/>
        <w:gridCol w:w="391"/>
        <w:gridCol w:w="379"/>
      </w:tblGrid>
      <w:tr>
        <w:trPr>
          <w:trHeight w:val="340" w:hRule="exact"/>
        </w:trPr>
        <w:tc>
          <w:tcPr>
            <w:tcW w:w="1019" w:type="dxa"/>
            <w:tcBorders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6"/>
                <w:szCs w:val="20"/>
              </w:rPr>
              <w:t>Серия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right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6"/>
                <w:szCs w:val="20"/>
              </w:rPr>
              <w:t>Номер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before="0" w:after="200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>
        <w:br w:type="page"/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Отношусь к следующей категории участников экзаменов: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tbl>
      <w:tblPr>
        <w:tblStyle w:val="Style_3"/>
        <w:tblW w:w="9335" w:type="dxa"/>
        <w:jc w:val="left"/>
        <w:tblInd w:w="1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8894"/>
      </w:tblGrid>
      <w:tr>
        <w:trPr/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обучающиеся образовательных организаций, освоившие образовательные программы среднего общего образования в очной, очно-заочной или заочной формах, в том числе иностранные граждане, лица без гражданства;</w:t>
            </w:r>
          </w:p>
        </w:tc>
      </w:tr>
      <w:tr>
        <w:trPr/>
        <w:tc>
          <w:tcPr>
            <w:tcW w:w="44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left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</w:tr>
      <w:tr>
        <w:trPr/>
        <w:tc>
          <w:tcPr>
            <w:tcW w:w="44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обучающиеся в специальных учебно-воспитательных учреждениях закрытого типа, а также в учреждениях, исполняющих наказание в виде лишения свободы;</w:t>
            </w:r>
          </w:p>
        </w:tc>
      </w:tr>
      <w:tr>
        <w:trPr/>
        <w:tc>
          <w:tcPr>
            <w:tcW w:w="44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left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</w:tr>
      <w:tr>
        <w:trPr/>
        <w:tc>
          <w:tcPr>
            <w:tcW w:w="440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44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экстерны;</w:t>
            </w:r>
          </w:p>
        </w:tc>
      </w:tr>
      <w:tr>
        <w:trPr/>
        <w:tc>
          <w:tcPr>
            <w:tcW w:w="440" w:type="dxa"/>
            <w:tcBorders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44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обучающиеся СПО, желающие получить аттестат о среднем общем образовании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;</w:t>
            </w:r>
          </w:p>
        </w:tc>
      </w:tr>
      <w:tr>
        <w:trPr/>
        <w:tc>
          <w:tcPr>
            <w:tcW w:w="440" w:type="dxa"/>
            <w:tcBorders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44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выпускники прошлых лет;</w:t>
            </w:r>
          </w:p>
        </w:tc>
      </w:tr>
      <w:tr>
        <w:trPr/>
        <w:tc>
          <w:tcPr>
            <w:tcW w:w="440" w:type="dxa"/>
            <w:tcBorders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44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обучающиеся СПО, планирующие поступать в вуз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;</w:t>
            </w:r>
          </w:p>
        </w:tc>
      </w:tr>
      <w:tr>
        <w:trPr/>
        <w:tc>
          <w:tcPr>
            <w:tcW w:w="44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/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лица, получающие среднее общее образование в иностранных организациях, осуществляющих образовательную деятельность.</w:t>
            </w:r>
          </w:p>
        </w:tc>
      </w:tr>
      <w:tr>
        <w:trPr>
          <w:trHeight w:val="393" w:hRule="atLeast"/>
        </w:trPr>
        <w:tc>
          <w:tcPr>
            <w:tcW w:w="44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left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Normal"/>
        <w:widowControl/>
        <w:spacing w:lineRule="auto" w:line="240" w:before="0" w:after="0"/>
        <w:ind w:hanging="0" w:left="-57" w:righ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/>
          <w:spacing w:val="0"/>
          <w:sz w:val="26"/>
        </w:rPr>
        <w:t>Отношусь к участникам ГИА из числа граждан вынужденных прервать обучение в связи с недружественными действиями иностранных государств:</w:t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tbl>
      <w:tblPr>
        <w:tblW w:w="9388" w:type="dxa"/>
        <w:jc w:val="left"/>
        <w:tblInd w:w="101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</w:tblPr>
      <w:tblGrid>
        <w:gridCol w:w="493"/>
        <w:gridCol w:w="8894"/>
      </w:tblGrid>
      <w:tr>
        <w:trPr>
          <w:trHeight w:val="390" w:hRule="atLeast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0"/>
              <w:ind w:hanging="0" w:left="57" w:right="0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Нахожусь на территории Камчатского края, осваиваю имеющие государственную аккредитацию образовательные программы среднего общего образования в образовательной организации, расположенной на территории Камчатского края (был принят на обучение начиная с 2021/22 учебного года);</w:t>
            </w:r>
          </w:p>
          <w:p>
            <w:pPr>
              <w:pStyle w:val="Normal"/>
              <w:widowControl/>
              <w:spacing w:lineRule="auto" w:line="276" w:before="0" w:after="0"/>
              <w:ind w:hanging="0" w:left="113" w:right="-113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</w:r>
          </w:p>
        </w:tc>
      </w:tr>
      <w:tr>
        <w:trPr>
          <w:trHeight w:val="390" w:hRule="atLeast"/>
        </w:trPr>
        <w:tc>
          <w:tcPr>
            <w:tcW w:w="493" w:type="dxa"/>
            <w:tcBorders/>
          </w:tcPr>
          <w:p>
            <w:pPr>
              <w:pStyle w:val="Normal"/>
              <w:widowControl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vMerge w:val="continue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0"/>
              <w:ind w:hanging="0" w:left="0" w:right="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Нахожусь в иностранном государстве, осваиваю имеющие государственную аккредитацию образовательные программы среднего общего образования в образовательной организации, расположенной на территории Камчатского края, с применением электронного обучения и (или) дистанционных образовательных технологий.</w:t>
            </w:r>
          </w:p>
        </w:tc>
      </w:tr>
      <w:tr>
        <w:trPr>
          <w:trHeight w:val="272" w:hRule="atLeast"/>
        </w:trPr>
        <w:tc>
          <w:tcPr>
            <w:tcW w:w="493" w:type="dxa"/>
            <w:tcBorders/>
          </w:tcPr>
          <w:p>
            <w:pPr>
              <w:pStyle w:val="Normal"/>
              <w:widowControl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vMerge w:val="continue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>
        <w:br w:type="page"/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bookmarkStart w:id="0" w:name="_Hlk183865212"/>
      <w:r>
        <w:rPr>
          <w:rFonts w:ascii="Times New Roman" w:hAnsi="Times New Roman"/>
          <w:sz w:val="26"/>
        </w:rPr>
        <w:t xml:space="preserve">прошу рассмотреть в государственной экзаменационной комиссии Камчатского края следующий (-ие) вопрос (-ы): </w:t>
      </w:r>
      <w:bookmarkEnd w:id="0"/>
    </w:p>
    <w:p>
      <w:pPr>
        <w:pStyle w:val="Normal"/>
        <w:spacing w:before="0" w:after="0"/>
        <w:jc w:val="both"/>
        <w:rPr/>
      </w:pPr>
      <w:r>
        <w:rPr/>
      </w:r>
    </w:p>
    <w:tbl>
      <w:tblPr>
        <w:tblStyle w:val="Style_3"/>
        <w:tblW w:w="9405" w:type="dxa"/>
        <w:jc w:val="left"/>
        <w:tblInd w:w="1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8946"/>
      </w:tblGrid>
      <w:tr>
        <w:trPr>
          <w:trHeight w:val="450" w:hRule="atLeast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9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color w:val="252525"/>
                <w:spacing w:val="0"/>
                <w:kern w:val="0"/>
                <w:sz w:val="24"/>
                <w:szCs w:val="20"/>
              </w:rPr>
              <w:t>о включении в перечень участников экзаменов (заявление на экзамены прилагается)</w:t>
            </w:r>
          </w:p>
        </w:tc>
      </w:tr>
      <w:tr>
        <w:trPr/>
        <w:tc>
          <w:tcPr>
            <w:tcW w:w="45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946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left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</w:tr>
      <w:tr>
        <w:trPr/>
        <w:tc>
          <w:tcPr>
            <w:tcW w:w="45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>
          <w:trHeight w:val="489" w:hRule="atLeast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9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b/>
                <w:color w:val="252525"/>
                <w:sz w:val="26"/>
              </w:rPr>
            </w:pPr>
            <w:r>
              <w:rPr>
                <w:rFonts w:ascii="Times New Roman" w:hAnsi="Times New Roman"/>
                <w:b/>
                <w:color w:val="252525"/>
                <w:spacing w:val="0"/>
                <w:kern w:val="0"/>
                <w:sz w:val="26"/>
                <w:szCs w:val="20"/>
              </w:rPr>
              <w:t>об изменении  перечня указанных в заявлениях об участии в экзаменах учебных предметов</w:t>
            </w:r>
          </w:p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  <w:bookmarkStart w:id="1" w:name="_Hlk183865189"/>
            <w:bookmarkStart w:id="2" w:name="_Hlk183865189"/>
            <w:bookmarkEnd w:id="2"/>
          </w:p>
        </w:tc>
      </w:tr>
      <w:tr>
        <w:trPr/>
        <w:tc>
          <w:tcPr>
            <w:tcW w:w="45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946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left"/>
              <w:rPr>
                <w:spacing w:val="0"/>
                <w:kern w:val="0"/>
                <w:sz w:val="22"/>
                <w:szCs w:val="20"/>
              </w:rPr>
            </w:pPr>
            <w:r>
              <w:rPr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pStyle w:val="Normal"/>
        <w:spacing w:before="240" w:after="120"/>
        <w:jc w:val="both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W w:w="9346" w:type="dxa"/>
        <w:jc w:val="left"/>
        <w:tblInd w:w="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871"/>
        <w:gridCol w:w="1693"/>
        <w:gridCol w:w="1023"/>
        <w:gridCol w:w="2225"/>
        <w:gridCol w:w="1517"/>
        <w:gridCol w:w="1016"/>
      </w:tblGrid>
      <w:tr>
        <w:trPr>
          <w:trHeight w:val="795" w:hRule="atLeast"/>
        </w:trPr>
        <w:tc>
          <w:tcPr>
            <w:tcW w:w="4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198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pacing w:val="0"/>
                <w:sz w:val="26"/>
              </w:rPr>
              <w:t>Предмет,</w:t>
            </w:r>
          </w:p>
          <w:p>
            <w:pPr>
              <w:pStyle w:val="11111"/>
              <w:widowControl/>
              <w:spacing w:lineRule="auto" w:line="240" w:before="0" w:after="198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который необходимо заменить</w:t>
            </w:r>
          </w:p>
        </w:tc>
        <w:tc>
          <w:tcPr>
            <w:tcW w:w="47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198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pacing w:val="0"/>
                <w:sz w:val="26"/>
              </w:rPr>
              <w:t>Предмет</w:t>
            </w:r>
          </w:p>
          <w:p>
            <w:pPr>
              <w:pStyle w:val="11111"/>
              <w:widowControl/>
              <w:spacing w:lineRule="auto" w:line="240" w:before="0" w:after="198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на который необходимо заменить/ которым необходимо дополнить</w:t>
            </w:r>
          </w:p>
        </w:tc>
      </w:tr>
      <w:tr>
        <w:trPr>
          <w:trHeight w:val="344" w:hRule="atLeast"/>
        </w:trPr>
        <w:tc>
          <w:tcPr>
            <w:tcW w:w="18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</w:t>
            </w:r>
          </w:p>
          <w:p>
            <w:pPr>
              <w:pStyle w:val="11111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(ЕГЭ/ГВЭ)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</w:t>
            </w:r>
          </w:p>
        </w:tc>
        <w:tc>
          <w:tcPr>
            <w:tcW w:w="15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(ЕГЭ/ГВЭ)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11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</w:t>
            </w:r>
          </w:p>
        </w:tc>
      </w:tr>
      <w:tr>
        <w:trPr/>
        <w:tc>
          <w:tcPr>
            <w:tcW w:w="18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5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11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</w:tr>
      <w:tr>
        <w:trPr>
          <w:trHeight w:val="327" w:hRule="atLeast"/>
        </w:trPr>
        <w:tc>
          <w:tcPr>
            <w:tcW w:w="18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5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11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Times New Roman" w:hAnsi="Times New Roman"/>
                <w:sz w:val="8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W w:w="9900" w:type="dxa"/>
        <w:jc w:val="left"/>
        <w:tblInd w:w="101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</w:tblPr>
      <w:tblGrid>
        <w:gridCol w:w="494"/>
        <w:gridCol w:w="9405"/>
      </w:tblGrid>
      <w:tr>
        <w:trPr>
          <w:trHeight w:val="390" w:hRule="atLeas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hanging="0" w:left="0" w:right="0"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40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/>
              <w:spacing w:before="0" w:after="0"/>
              <w:ind w:hanging="0" w:left="0" w:right="0"/>
              <w:jc w:val="both"/>
              <w:rPr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sz w:val="26"/>
              </w:rPr>
              <w:t>об изменении формы участия в ГИА:</w:t>
            </w:r>
          </w:p>
        </w:tc>
      </w:tr>
    </w:tbl>
    <w:p>
      <w:pPr>
        <w:pStyle w:val="Normal"/>
        <w:widowControl/>
        <w:spacing w:before="0" w:after="0"/>
        <w:ind w:hanging="0" w:left="0" w:right="0"/>
        <w:jc w:val="both"/>
        <w:rPr>
          <w:sz w:val="18"/>
          <w:szCs w:val="18"/>
        </w:rPr>
      </w:pPr>
      <w:r>
        <w:rPr>
          <w:rFonts w:ascii="Times New Roman" w:hAnsi="Times New Roman"/>
          <w:color w:val="000000"/>
          <w:spacing w:val="0"/>
          <w:sz w:val="18"/>
          <w:szCs w:val="18"/>
        </w:rPr>
        <w:t xml:space="preserve">для участников ГВЭ и участников ГИА, указанных в приказе Минпросвещения России и Рособрнадзора от 06.02.2025 </w:t>
        <w:br/>
        <w:t>№ 78/238 «Об особенностях проведения государственной итоговой аттестации при завершении освоения образовательных программ основного общего и среднего общего образования в 2025 году».</w:t>
      </w:r>
    </w:p>
    <w:tbl>
      <w:tblPr>
        <w:tblW w:w="9353" w:type="dxa"/>
        <w:jc w:val="left"/>
        <w:tblInd w:w="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28"/>
        <w:gridCol w:w="1589"/>
        <w:gridCol w:w="1694"/>
        <w:gridCol w:w="1641"/>
      </w:tblGrid>
      <w:tr>
        <w:trPr>
          <w:trHeight w:val="450" w:hRule="atLeast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57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Предмет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57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экзамена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57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Форма, которую требуется изменить*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57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Форма, на которую требуется заменить**</w:t>
            </w:r>
          </w:p>
        </w:tc>
      </w:tr>
      <w:tr>
        <w:trPr>
          <w:trHeight w:val="439" w:hRule="atLeast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pStyle w:val="Normal"/>
        <w:widowControl/>
        <w:spacing w:before="0" w:after="0"/>
        <w:ind w:hanging="0" w:left="0" w:right="0"/>
        <w:jc w:val="both"/>
        <w:rPr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*Возможные формы: ОГЭ, ГВЭ </w:t>
      </w:r>
    </w:p>
    <w:p>
      <w:pPr>
        <w:pStyle w:val="Normal"/>
        <w:widowControl/>
        <w:spacing w:before="0" w:after="0"/>
        <w:ind w:hanging="0" w:left="0" w:right="0"/>
        <w:jc w:val="both"/>
        <w:rPr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**Возможные формы: ОГЭ, ГВЭ, промежуточная аттестация</w:t>
      </w:r>
    </w:p>
    <w:p>
      <w:pPr>
        <w:pStyle w:val="Normal"/>
        <w:spacing w:before="240" w:after="120"/>
        <w:ind w:hanging="0" w:left="964" w:right="0"/>
        <w:jc w:val="both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Style w:val="Style_3"/>
        <w:tblW w:w="9328" w:type="dxa"/>
        <w:jc w:val="left"/>
        <w:tblInd w:w="1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8852"/>
      </w:tblGrid>
      <w:tr>
        <w:trPr>
          <w:trHeight w:val="450" w:hRule="atLeast"/>
        </w:trPr>
        <w:tc>
          <w:tcPr>
            <w:tcW w:w="47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52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b/>
                <w:sz w:val="22"/>
              </w:rPr>
            </w:pPr>
            <w:r>
              <w:rPr>
                <w:rFonts w:ascii="Times New Roman" w:hAnsi="Times New Roman"/>
                <w:b/>
                <w:color w:val="252525"/>
                <w:spacing w:val="0"/>
                <w:kern w:val="0"/>
                <w:sz w:val="26"/>
                <w:szCs w:val="20"/>
              </w:rPr>
              <w:t>об изменении сроков участия в экзаменах</w:t>
            </w:r>
          </w:p>
        </w:tc>
      </w:tr>
      <w:tr>
        <w:trPr>
          <w:trHeight w:val="427" w:hRule="atLeast"/>
        </w:trPr>
        <w:tc>
          <w:tcPr>
            <w:tcW w:w="475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  <w:bookmarkStart w:id="3" w:name="_Hlk183865317"/>
            <w:bookmarkStart w:id="4" w:name="_Hlk183865317"/>
            <w:bookmarkEnd w:id="4"/>
          </w:p>
        </w:tc>
      </w:tr>
    </w:tbl>
    <w:tbl>
      <w:tblPr>
        <w:tblW w:w="9353" w:type="dxa"/>
        <w:jc w:val="left"/>
        <w:tblInd w:w="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634"/>
        <w:gridCol w:w="1642"/>
        <w:gridCol w:w="1818"/>
        <w:gridCol w:w="2258"/>
      </w:tblGrid>
      <w:tr>
        <w:trPr>
          <w:trHeight w:val="855" w:hRule="atLeast"/>
        </w:trPr>
        <w:tc>
          <w:tcPr>
            <w:tcW w:w="5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57"/>
              <w:ind w:hanging="0" w:left="0" w:right="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Предмет</w:t>
            </w:r>
          </w:p>
        </w:tc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111"/>
              <w:widowControl/>
              <w:spacing w:lineRule="auto" w:line="240" w:before="0" w:after="57"/>
              <w:ind w:hanging="0" w:left="0" w:right="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Дата,</w:t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подлежащая изменению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11"/>
              <w:widowControl/>
              <w:spacing w:lineRule="auto" w:line="240" w:before="0" w:after="57"/>
              <w:ind w:hanging="0" w:left="0" w:right="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Дата,</w:t>
            </w:r>
          </w:p>
          <w:p>
            <w:pPr>
              <w:pStyle w:val="11111"/>
              <w:widowControl/>
              <w:spacing w:lineRule="auto" w:line="240" w:before="0" w:after="57"/>
              <w:ind w:hanging="0" w:left="0" w:right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 которую требуется перенести экзамен</w:t>
            </w:r>
          </w:p>
        </w:tc>
      </w:tr>
      <w:tr>
        <w:trPr>
          <w:trHeight w:val="113" w:hRule="atLeast"/>
        </w:trPr>
        <w:tc>
          <w:tcPr>
            <w:tcW w:w="36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(ЕГЭ/ГВЭ)</w:t>
            </w:r>
          </w:p>
        </w:tc>
        <w:tc>
          <w:tcPr>
            <w:tcW w:w="1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2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36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2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  <w:tr>
        <w:trPr/>
        <w:tc>
          <w:tcPr>
            <w:tcW w:w="36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2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spacing w:before="240" w:after="120"/>
        <w:jc w:val="both"/>
        <w:rPr>
          <w:sz w:val="6"/>
        </w:rPr>
      </w:pPr>
      <w:r>
        <w:rPr>
          <w:sz w:val="6"/>
        </w:rPr>
      </w:r>
      <w:r>
        <w:br w:type="page"/>
      </w:r>
    </w:p>
    <w:p>
      <w:pPr>
        <w:pStyle w:val="Normal"/>
        <w:spacing w:before="0" w:after="120"/>
        <w:jc w:val="both"/>
        <w:rPr>
          <w:sz w:val="6"/>
        </w:rPr>
      </w:pPr>
      <w:r>
        <w:rPr>
          <w:sz w:val="6"/>
        </w:rPr>
      </w:r>
    </w:p>
    <w:tbl>
      <w:tblPr>
        <w:tblStyle w:val="Style_3"/>
        <w:tblW w:w="9311" w:type="dxa"/>
        <w:jc w:val="left"/>
        <w:tblInd w:w="119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</w:tblPr>
      <w:tblGrid>
        <w:gridCol w:w="459"/>
        <w:gridCol w:w="8851"/>
      </w:tblGrid>
      <w:tr>
        <w:trPr>
          <w:trHeight w:val="405" w:hRule="atLeast"/>
        </w:trPr>
        <w:tc>
          <w:tcPr>
            <w:tcW w:w="45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51" w:type="dxa"/>
            <w:tcBorders>
              <w:top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b/>
                <w:sz w:val="22"/>
              </w:rPr>
            </w:pPr>
            <w:r>
              <w:rPr>
                <w:rFonts w:ascii="Times New Roman" w:hAnsi="Times New Roman"/>
                <w:b/>
                <w:color w:val="252525"/>
                <w:spacing w:val="0"/>
                <w:kern w:val="0"/>
                <w:sz w:val="26"/>
                <w:szCs w:val="20"/>
              </w:rPr>
              <w:t>о пересдаче ЕГЭ в дополнительный день основного периода*</w:t>
            </w:r>
          </w:p>
        </w:tc>
      </w:tr>
      <w:tr>
        <w:trPr>
          <w:trHeight w:val="405" w:hRule="atLeast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tcMar>
              <w:left w:w="55" w:type="dxa"/>
              <w:right w:w="55" w:type="dxa"/>
            </w:tcMar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51" w:type="dxa"/>
            <w:tcBorders>
              <w:top w:val="nil"/>
              <w:left w:val="nil"/>
              <w:bottom w:val="nil"/>
              <w:right w:val="nil"/>
            </w:tcBorders>
            <w:tcMar>
              <w:left w:w="55" w:type="dxa"/>
              <w:right w:w="55" w:type="dxa"/>
            </w:tcMar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</w:tbl>
    <w:tbl>
      <w:tblPr>
        <w:tblW w:w="9387" w:type="dxa"/>
        <w:jc w:val="left"/>
        <w:tblInd w:w="23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459"/>
        <w:gridCol w:w="5927"/>
      </w:tblGrid>
      <w:tr>
        <w:trPr>
          <w:trHeight w:val="855" w:hRule="atLeast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57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57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Предмет</w:t>
            </w:r>
          </w:p>
        </w:tc>
      </w:tr>
      <w:tr>
        <w:trPr/>
        <w:tc>
          <w:tcPr>
            <w:tcW w:w="34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5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  <w:tr>
        <w:trPr/>
        <w:tc>
          <w:tcPr>
            <w:tcW w:w="34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5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11"/>
              <w:widowControl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spacing w:lineRule="auto" w:line="240" w:before="0" w:after="120"/>
        <w:jc w:val="both"/>
        <w:rPr/>
      </w:pPr>
      <w:r>
        <w:rPr>
          <w:rFonts w:ascii="Times New Roman" w:hAnsi="Times New Roman"/>
          <w:sz w:val="18"/>
          <w:szCs w:val="18"/>
        </w:rPr>
        <w:t xml:space="preserve">*Согласно </w:t>
      </w:r>
      <w:hyperlink r:id="rId3">
        <w:r>
          <w:rPr>
            <w:rStyle w:val="ListLabel1"/>
            <w:rFonts w:ascii="Times New Roman" w:hAnsi="Times New Roman"/>
            <w:i w:val="false"/>
            <w:color w:val="000000"/>
            <w:sz w:val="18"/>
            <w:szCs w:val="18"/>
            <w:u w:val="none"/>
          </w:rPr>
          <w:t>Приказу Минпросвещения России и Рособрнадзора от 12.04.2024 № 243/802 «О внесении изменений в Порядок проведения государственной итоговой аттестации по образовательным программам среднего общего образования, утверждённый приказом Министерства просвещения Российской Федерации и Федеральной службы по надзору в сфере образования и науки от 4 апреля 2023 г. № 233/552»</w:t>
        </w:r>
      </w:hyperlink>
      <w:r>
        <w:rPr>
          <w:rFonts w:ascii="Times New Roman" w:hAnsi="Times New Roman"/>
          <w:i w:val="false"/>
          <w:color w:val="000000"/>
          <w:sz w:val="18"/>
          <w:szCs w:val="18"/>
          <w:u w:val="none"/>
        </w:rPr>
        <w:t xml:space="preserve"> в пересдавать экзамены в дополнительные дни основного периода могу только выпускники текущего года. 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/>
          <w:i w:val="false"/>
          <w:i w:val="false"/>
          <w:color w:val="000000"/>
          <w:sz w:val="18"/>
          <w:szCs w:val="18"/>
          <w:u w:val="none"/>
        </w:rPr>
      </w:pPr>
      <w:r>
        <w:rPr>
          <w:rFonts w:ascii="Times New Roman" w:hAnsi="Times New Roman"/>
          <w:i w:val="false"/>
          <w:color w:val="000000"/>
          <w:sz w:val="18"/>
          <w:szCs w:val="18"/>
          <w:u w:val="none"/>
        </w:rPr>
      </w:r>
    </w:p>
    <w:tbl>
      <w:tblPr>
        <w:tblStyle w:val="Style_3"/>
        <w:tblW w:w="9293" w:type="dxa"/>
        <w:jc w:val="left"/>
        <w:tblInd w:w="1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"/>
        <w:gridCol w:w="8904"/>
      </w:tblGrid>
      <w:tr>
        <w:trPr>
          <w:trHeight w:val="270" w:hRule="atLeast"/>
        </w:trPr>
        <w:tc>
          <w:tcPr>
            <w:tcW w:w="38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</w:r>
          </w:p>
        </w:tc>
        <w:tc>
          <w:tcPr>
            <w:tcW w:w="8904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i/>
                <w:i/>
                <w:iCs/>
                <w:sz w:val="22"/>
              </w:rPr>
            </w:pPr>
            <w:r>
              <w:rPr>
                <w:rFonts w:ascii="Times New Roman" w:hAnsi="Times New Roman"/>
                <w:i/>
                <w:iCs/>
                <w:color w:val="000000"/>
                <w:spacing w:val="0"/>
                <w:kern w:val="0"/>
                <w:sz w:val="26"/>
                <w:szCs w:val="20"/>
              </w:rPr>
              <w:t>я предупреждён, что в результате пересдачи экзамена в РИС ГИА и ФИС</w:t>
            </w:r>
          </w:p>
        </w:tc>
      </w:tr>
    </w:tbl>
    <w:p>
      <w:pPr>
        <w:pStyle w:val="Normal"/>
        <w:widowControl/>
        <w:spacing w:before="0" w:after="0"/>
        <w:jc w:val="both"/>
        <w:rPr>
          <w:i/>
          <w:i/>
          <w:iCs/>
        </w:rPr>
      </w:pPr>
      <w:r>
        <w:rPr>
          <w:rFonts w:ascii="Times New Roman" w:hAnsi="Times New Roman"/>
          <w:i/>
          <w:iCs/>
          <w:color w:val="000000"/>
          <w:spacing w:val="0"/>
          <w:kern w:val="0"/>
          <w:sz w:val="26"/>
          <w:szCs w:val="20"/>
        </w:rPr>
        <w:t xml:space="preserve">ГИА </w:t>
      </w:r>
      <w:r>
        <w:rPr>
          <w:rFonts w:ascii="Times New Roman" w:hAnsi="Times New Roman"/>
          <w:i/>
          <w:iCs/>
          <w:color w:val="000000"/>
          <w:sz w:val="26"/>
        </w:rPr>
        <w:t>будет аннулирован мой предыдущий результат</w:t>
      </w:r>
    </w:p>
    <w:p>
      <w:pPr>
        <w:pStyle w:val="Normal"/>
        <w:spacing w:before="0" w:after="120"/>
        <w:jc w:val="both"/>
        <w:rPr/>
      </w:pPr>
      <w:r>
        <w:rPr/>
      </w:r>
    </w:p>
    <w:p>
      <w:pPr>
        <w:pStyle w:val="Normal"/>
        <w:spacing w:before="0" w:after="120"/>
        <w:jc w:val="both"/>
        <w:rPr/>
      </w:pPr>
      <w:r>
        <w:rPr/>
      </w:r>
    </w:p>
    <w:p>
      <w:pPr>
        <w:pStyle w:val="Normal"/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6"/>
        </w:rPr>
        <w:t>Описание уважительной причины*</w:t>
      </w:r>
    </w:p>
    <w:p>
      <w:pPr>
        <w:pStyle w:val="Normal"/>
        <w:spacing w:before="24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>
              <wp:anchor behindDoc="0" distT="635" distB="635" distL="635" distR="635" simplePos="0" locked="0" layoutInCell="1" allowOverlap="1" relativeHeight="6">
                <wp:simplePos x="0" y="0"/>
                <wp:positionH relativeFrom="column">
                  <wp:posOffset>9525</wp:posOffset>
                </wp:positionH>
                <wp:positionV relativeFrom="paragraph">
                  <wp:posOffset>170815</wp:posOffset>
                </wp:positionV>
                <wp:extent cx="5919470" cy="0"/>
                <wp:effectExtent l="635" t="635" r="635" b="635"/>
                <wp:wrapNone/>
                <wp:docPr id="2" name="Pictur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948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75pt,13.45pt" to="466.8pt,13.45pt" ID="Picture 3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before="240" w:after="1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mc:AlternateContent>
          <mc:Choice Requires="wps">
            <w:drawing>
              <wp:anchor behindDoc="0" distT="635" distB="635" distL="635" distR="635" simplePos="0" locked="0" layoutInCell="1" allowOverlap="1" relativeHeight="4">
                <wp:simplePos x="0" y="0"/>
                <wp:positionH relativeFrom="column">
                  <wp:posOffset>635</wp:posOffset>
                </wp:positionH>
                <wp:positionV relativeFrom="paragraph">
                  <wp:posOffset>281940</wp:posOffset>
                </wp:positionV>
                <wp:extent cx="5937885" cy="0"/>
                <wp:effectExtent l="635" t="635" r="635" b="635"/>
                <wp:wrapNone/>
                <wp:docPr id="3" name="Pictur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84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22.2pt" to="467.55pt,22.2pt" ID="Picture 5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1" allowOverlap="1" relativeHeight="5">
                <wp:simplePos x="0" y="0"/>
                <wp:positionH relativeFrom="column">
                  <wp:posOffset>635</wp:posOffset>
                </wp:positionH>
                <wp:positionV relativeFrom="paragraph">
                  <wp:posOffset>41910</wp:posOffset>
                </wp:positionV>
                <wp:extent cx="5937885" cy="0"/>
                <wp:effectExtent l="635" t="635" r="635" b="635"/>
                <wp:wrapNone/>
                <wp:docPr id="4" name="Pictur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84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3.3pt" to="467.55pt,3.3pt" ID="Picture 4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before="240" w:after="120"/>
        <w:jc w:val="center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mc:AlternateContent>
          <mc:Choice Requires="wps">
            <w:drawing>
              <wp:anchor behindDoc="0" distT="635" distB="635" distL="635" distR="635" simplePos="0" locked="0" layoutInCell="1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401955</wp:posOffset>
                </wp:positionV>
                <wp:extent cx="5937885" cy="635"/>
                <wp:effectExtent l="635" t="635" r="635" b="635"/>
                <wp:wrapNone/>
                <wp:docPr id="5" name="Pictur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840" cy="7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31.65pt" to="467.55pt,31.65pt" ID="Picture 7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1" allowOverlap="1" relativeHeight="3">
                <wp:simplePos x="0" y="0"/>
                <wp:positionH relativeFrom="column">
                  <wp:posOffset>635</wp:posOffset>
                </wp:positionH>
                <wp:positionV relativeFrom="paragraph">
                  <wp:posOffset>161925</wp:posOffset>
                </wp:positionV>
                <wp:extent cx="5937885" cy="635"/>
                <wp:effectExtent l="635" t="635" r="635" b="635"/>
                <wp:wrapNone/>
                <wp:docPr id="6" name="Pictur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840" cy="7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12.75pt" to="467.55pt,12.75pt" ID="Picture 6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before="240" w:after="120"/>
        <w:jc w:val="center"/>
        <w:rPr>
          <w:rFonts w:ascii="Times New Roman" w:hAnsi="Times New Roman"/>
          <w:i/>
          <w:i/>
          <w:sz w:val="4"/>
        </w:rPr>
      </w:pPr>
      <w:r>
        <w:rPr>
          <w:rFonts w:ascii="Times New Roman" w:hAnsi="Times New Roman"/>
          <w:i/>
          <w:sz w:val="4"/>
        </w:rPr>
      </w:r>
    </w:p>
    <w:p>
      <w:pPr>
        <w:pStyle w:val="Normal"/>
        <w:spacing w:before="0" w:after="120"/>
        <w:jc w:val="both"/>
        <w:rPr/>
      </w:pPr>
      <w:r>
        <w:rPr>
          <w:rFonts w:ascii="Times New Roman" w:hAnsi="Times New Roman"/>
          <w:sz w:val="18"/>
          <w:szCs w:val="18"/>
        </w:rPr>
        <w:t xml:space="preserve">*Случаи, требующие наличия уважительной причины, подтверждённой документально, установлены </w:t>
      </w:r>
      <w:hyperlink r:id="rId4">
        <w:r>
          <w:rPr>
            <w:rStyle w:val="ListLabel2"/>
            <w:rFonts w:ascii="Times New Roman" w:hAnsi="Times New Roman"/>
            <w:color w:val="000000"/>
            <w:sz w:val="18"/>
            <w:szCs w:val="18"/>
            <w:u w:val="none"/>
          </w:rPr>
          <w:t>приказом Минпросвещения России и Рособрнадзора от 04.04.2023 № 233/552 «Об утверждении Порядка проведения государственной итоговой аттестации по образовательным программам среднего общего образования»</w:t>
        </w:r>
      </w:hyperlink>
    </w:p>
    <w:p>
      <w:pPr>
        <w:pStyle w:val="Normal"/>
        <w:spacing w:before="240" w:after="120"/>
        <w:jc w:val="center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</w:r>
    </w:p>
    <w:p>
      <w:pPr>
        <w:pStyle w:val="Normal"/>
        <w:spacing w:before="0" w:after="1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Документы, подтверждающие уважительность причины (копии прилагаются):</w:t>
      </w:r>
    </w:p>
    <w:tbl>
      <w:tblPr>
        <w:tblStyle w:val="Style_2"/>
        <w:tblW w:w="9328" w:type="dxa"/>
        <w:jc w:val="left"/>
        <w:tblInd w:w="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12"/>
        <w:gridCol w:w="4676"/>
        <w:gridCol w:w="2382"/>
        <w:gridCol w:w="1757"/>
      </w:tblGrid>
      <w:tr>
        <w:trPr>
          <w:trHeight w:val="405" w:hRule="atLeas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21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п/п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21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Наименование документа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21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Дата документа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21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документа</w:t>
            </w:r>
          </w:p>
        </w:tc>
      </w:tr>
      <w:tr>
        <w:trPr/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21"/>
              <w:widowControl/>
              <w:suppressAutoHyphens w:val="tru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1.</w:t>
            </w:r>
          </w:p>
        </w:tc>
        <w:tc>
          <w:tcPr>
            <w:tcW w:w="46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21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  <w:tc>
          <w:tcPr>
            <w:tcW w:w="23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21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21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</w:tr>
      <w:tr>
        <w:trPr/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21"/>
              <w:widowControl/>
              <w:suppressAutoHyphens w:val="tru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2.</w:t>
            </w:r>
          </w:p>
        </w:tc>
        <w:tc>
          <w:tcPr>
            <w:tcW w:w="46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21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  <w:tc>
          <w:tcPr>
            <w:tcW w:w="23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21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21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</w:tr>
      <w:tr>
        <w:trPr/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21"/>
              <w:widowControl/>
              <w:suppressAutoHyphens w:val="tru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4"/>
                <w:szCs w:val="20"/>
              </w:rPr>
              <w:t>3.</w:t>
            </w:r>
          </w:p>
        </w:tc>
        <w:tc>
          <w:tcPr>
            <w:tcW w:w="46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21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  <w:tc>
          <w:tcPr>
            <w:tcW w:w="23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21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21"/>
              <w:widowControl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</w:tr>
    </w:tbl>
    <w:p>
      <w:pPr>
        <w:pStyle w:val="Normal"/>
        <w:spacing w:before="0" w:after="120"/>
        <w:jc w:val="both"/>
        <w:rPr>
          <w:rFonts w:ascii="Times New Roman" w:hAnsi="Times New Roman"/>
          <w:color w:val="252525"/>
          <w:sz w:val="26"/>
        </w:rPr>
      </w:pPr>
      <w:r>
        <w:rPr>
          <w:rFonts w:ascii="Times New Roman" w:hAnsi="Times New Roman"/>
          <w:color w:val="252525"/>
          <w:sz w:val="26"/>
        </w:rPr>
      </w:r>
    </w:p>
    <w:p>
      <w:pPr>
        <w:pStyle w:val="Normal"/>
        <w:spacing w:before="0" w:after="120"/>
        <w:jc w:val="both"/>
        <w:rPr>
          <w:rFonts w:ascii="Times New Roman" w:hAnsi="Times New Roman"/>
          <w:color w:val="252525"/>
          <w:sz w:val="26"/>
        </w:rPr>
      </w:pPr>
      <w:r>
        <w:rPr>
          <w:rFonts w:ascii="Times New Roman" w:hAnsi="Times New Roman"/>
          <w:color w:val="252525"/>
          <w:sz w:val="26"/>
        </w:rPr>
        <w:t>Выписка из протокола ГЭК по итогам рассмотрения заявления</w:t>
      </w:r>
    </w:p>
    <w:tbl>
      <w:tblPr>
        <w:tblStyle w:val="Style_3"/>
        <w:tblW w:w="9298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554"/>
        <w:gridCol w:w="433"/>
        <w:gridCol w:w="1983"/>
        <w:gridCol w:w="284"/>
        <w:gridCol w:w="419"/>
        <w:gridCol w:w="2285"/>
        <w:gridCol w:w="903"/>
        <w:gridCol w:w="898"/>
        <w:gridCol w:w="900"/>
        <w:gridCol w:w="217"/>
      </w:tblGrid>
      <w:tr>
        <w:trPr/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554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3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pacing w:val="0"/>
                <w:kern w:val="0"/>
                <w:sz w:val="26"/>
                <w:szCs w:val="20"/>
              </w:rPr>
              <w:t>требуется*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1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285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pacing w:val="0"/>
                <w:kern w:val="0"/>
                <w:sz w:val="26"/>
                <w:szCs w:val="20"/>
              </w:rPr>
              <w:t>не требуется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ind w:hanging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  <w:bookmarkStart w:id="5" w:name="_Hlk183865388"/>
            <w:bookmarkStart w:id="6" w:name="_Hlk183865388"/>
            <w:bookmarkEnd w:id="6"/>
          </w:p>
        </w:tc>
      </w:tr>
    </w:tbl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Footnote2"/>
        <w:widowControl/>
        <w:tabs>
          <w:tab w:val="clear" w:pos="708"/>
          <w:tab w:val="left" w:pos="176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18"/>
        </w:rPr>
        <w:t xml:space="preserve">*Выписка из протокола ГЭК направляется посредством ИС ЕСЭД Камчатского края в краевую образовательную организацию или орган местного самоуправления муниципального образования Камчатского края, осуществляющий управление в сфере образования (ОМСУ), в течение 3 рабочих дней после рассмотрения заявления. </w:t>
      </w:r>
    </w:p>
    <w:p>
      <w:pPr>
        <w:pStyle w:val="Footnote2"/>
        <w:widowControl/>
        <w:tabs>
          <w:tab w:val="clear" w:pos="708"/>
          <w:tab w:val="left" w:pos="176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18"/>
        </w:rPr>
        <w:t>ОМСУ направляют  выписку в подведомственную муниципальную образовательную организацию.</w:t>
      </w:r>
      <w:r>
        <w:br w:type="page"/>
      </w:r>
    </w:p>
    <w:p>
      <w:pPr>
        <w:pStyle w:val="Normal"/>
        <w:spacing w:before="0" w:after="20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Организация, принявшая заявление (полное наименование): _______________________________________________________________________</w:t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_______________________________________________________________________</w:t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Подпись заявителя   ______________/______________________(Ф.И.О.) </w:t>
      </w:r>
    </w:p>
    <w:p>
      <w:pPr>
        <w:pStyle w:val="Normal"/>
        <w:jc w:val="both"/>
        <w:rPr>
          <w:sz w:val="6"/>
        </w:rPr>
      </w:pPr>
      <w:r>
        <w:rPr>
          <w:sz w:val="6"/>
        </w:rPr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Подпись специалиста, принявшего заявление ______________/______________________(Ф.И.О.)</w:t>
      </w:r>
    </w:p>
    <w:p>
      <w:pPr>
        <w:pStyle w:val="Normal"/>
        <w:spacing w:lineRule="exact" w:line="3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«____» _____________ 20___ г.</w:t>
      </w:r>
    </w:p>
    <w:p>
      <w:pPr>
        <w:pStyle w:val="Normal"/>
        <w:spacing w:lineRule="exact" w:line="34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tbl>
      <w:tblPr>
        <w:tblStyle w:val="Style_2"/>
        <w:tblW w:w="4247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"/>
        <w:gridCol w:w="389"/>
        <w:gridCol w:w="406"/>
        <w:gridCol w:w="391"/>
        <w:gridCol w:w="404"/>
        <w:gridCol w:w="330"/>
        <w:gridCol w:w="345"/>
        <w:gridCol w:w="405"/>
        <w:gridCol w:w="389"/>
        <w:gridCol w:w="407"/>
        <w:gridCol w:w="391"/>
      </w:tblGrid>
      <w:tr>
        <w:trPr>
          <w:trHeight w:val="390" w:hRule="exac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Контактный телефон:</w:t>
      </w:r>
    </w:p>
    <w:tbl>
      <w:tblPr>
        <w:tblStyle w:val="Style_2"/>
        <w:tblW w:w="2594" w:type="dxa"/>
        <w:jc w:val="left"/>
        <w:tblInd w:w="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"/>
        <w:gridCol w:w="391"/>
        <w:gridCol w:w="343"/>
        <w:gridCol w:w="347"/>
        <w:gridCol w:w="328"/>
        <w:gridCol w:w="377"/>
        <w:gridCol w:w="418"/>
      </w:tblGrid>
      <w:tr>
        <w:trPr>
          <w:trHeight w:val="340" w:hRule="exact"/>
        </w:trPr>
        <w:tc>
          <w:tcPr>
            <w:tcW w:w="3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uppressAutoHyphens w:val="true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  <w:p>
            <w:pPr>
              <w:pStyle w:val="Normal"/>
              <w:suppressAutoHyphens w:val="true"/>
              <w:spacing w:before="0" w:after="20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4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1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before="0" w:after="20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Регистрационный номер</w:t>
      </w:r>
    </w:p>
    <w:sectPr>
      <w:type w:val="nextPage"/>
      <w:pgSz w:w="11906" w:h="16838"/>
      <w:pgMar w:left="1701" w:right="850" w:gutter="0" w:header="0" w:top="709" w:footer="0" w:bottom="538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Open Sans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 Sans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lineRule="auto" w:line="240" w:before="60" w:after="120"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76" w:before="120" w:after="120"/>
      <w:ind w:hanging="0" w:left="0" w:right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76" w:before="120" w:after="120"/>
      <w:ind w:hanging="0" w:left="0" w:right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76" w:before="120" w:after="120"/>
      <w:ind w:hanging="0" w:left="0" w:right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76" w:before="120" w:after="120"/>
      <w:ind w:hanging="0" w:left="0" w:right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FootnoteSymbol21">
    <w:name w:val="Footnote Symbol21"/>
    <w:link w:val="FootnoteSymbol211"/>
    <w:qFormat/>
    <w:rPr>
      <w:rFonts w:ascii="Calibri" w:hAnsi="Calibri" w:asciiTheme="minorAscii" w:hAnsiTheme="minorHAnsi"/>
      <w:color w:val="000000"/>
      <w:sz w:val="22"/>
      <w:vertAlign w:val="superscript"/>
    </w:rPr>
  </w:style>
  <w:style w:type="character" w:styleId="Indexheading">
    <w:name w:val="index heading"/>
    <w:link w:val="Indexheading1"/>
    <w:qFormat/>
    <w:rPr/>
  </w:style>
  <w:style w:type="character" w:styleId="11">
    <w:name w:val="Заголовок11"/>
    <w:link w:val="1112"/>
    <w:qFormat/>
    <w:rPr>
      <w:rFonts w:ascii="Open Sans" w:hAnsi="Open Sans"/>
      <w:sz w:val="28"/>
    </w:rPr>
  </w:style>
  <w:style w:type="character" w:styleId="Contents2">
    <w:name w:val="Contents 2"/>
    <w:qFormat/>
    <w:rPr>
      <w:rFonts w:ascii="XO Thames" w:hAnsi="XO Thames"/>
      <w:color w:val="000000"/>
      <w:sz w:val="28"/>
    </w:rPr>
  </w:style>
  <w:style w:type="character" w:styleId="111">
    <w:name w:val="Содержимое таблицы11"/>
    <w:link w:val="1121"/>
    <w:qFormat/>
    <w:rPr/>
  </w:style>
  <w:style w:type="character" w:styleId="Style9">
    <w:name w:val="Текст сноски Знак"/>
    <w:basedOn w:val="DefaultParagraphFont"/>
    <w:link w:val="13"/>
    <w:qFormat/>
    <w:rPr>
      <w:sz w:val="20"/>
    </w:rPr>
  </w:style>
  <w:style w:type="character" w:styleId="112">
    <w:name w:val="Указатель11"/>
    <w:link w:val="1113"/>
    <w:qFormat/>
    <w:rPr/>
  </w:style>
  <w:style w:type="character" w:styleId="Contents21">
    <w:name w:val="Contents 21"/>
    <w:link w:val="Contents22"/>
    <w:qFormat/>
    <w:rPr>
      <w:rFonts w:ascii="XO Thames" w:hAnsi="XO Thames"/>
      <w:color w:val="000000"/>
      <w:spacing w:val="0"/>
      <w:sz w:val="28"/>
    </w:rPr>
  </w:style>
  <w:style w:type="character" w:styleId="Contents4">
    <w:name w:val="Contents 4"/>
    <w:qFormat/>
    <w:rPr>
      <w:rFonts w:ascii="XO Thames" w:hAnsi="XO Thames"/>
      <w:color w:val="000000"/>
      <w:sz w:val="28"/>
    </w:rPr>
  </w:style>
  <w:style w:type="character" w:styleId="Contents23">
    <w:name w:val="Contents 23"/>
    <w:link w:val="Contents231"/>
    <w:qFormat/>
    <w:rPr>
      <w:rFonts w:ascii="XO Thames" w:hAnsi="XO Thames"/>
      <w:color w:val="000000"/>
      <w:sz w:val="28"/>
    </w:rPr>
  </w:style>
  <w:style w:type="character" w:styleId="Contents321">
    <w:name w:val="Contents 321"/>
    <w:link w:val="Contents3211"/>
    <w:qFormat/>
    <w:rPr>
      <w:rFonts w:ascii="XO Thames" w:hAnsi="XO Thames"/>
      <w:color w:val="000000"/>
      <w:sz w:val="28"/>
    </w:rPr>
  </w:style>
  <w:style w:type="character" w:styleId="Contents6">
    <w:name w:val="Contents 6"/>
    <w:qFormat/>
    <w:rPr>
      <w:rFonts w:ascii="XO Thames" w:hAnsi="XO Thames"/>
      <w:color w:val="000000"/>
      <w:sz w:val="28"/>
    </w:rPr>
  </w:style>
  <w:style w:type="character" w:styleId="Contents7">
    <w:name w:val="Contents 7"/>
    <w:qFormat/>
    <w:rPr>
      <w:rFonts w:ascii="XO Thames" w:hAnsi="XO Thames"/>
      <w:color w:val="000000"/>
      <w:sz w:val="28"/>
    </w:rPr>
  </w:style>
  <w:style w:type="character" w:styleId="Contents621">
    <w:name w:val="Contents 621"/>
    <w:link w:val="Contents6211"/>
    <w:qFormat/>
    <w:rPr>
      <w:rFonts w:ascii="XO Thames" w:hAnsi="XO Thames"/>
      <w:color w:val="000000"/>
      <w:sz w:val="28"/>
    </w:rPr>
  </w:style>
  <w:style w:type="character" w:styleId="Contents9">
    <w:name w:val="Contents 9"/>
    <w:link w:val="Contents92"/>
    <w:qFormat/>
    <w:rPr>
      <w:rFonts w:ascii="XO Thames" w:hAnsi="XO Thames"/>
      <w:color w:val="000000"/>
      <w:spacing w:val="0"/>
      <w:sz w:val="28"/>
    </w:rPr>
  </w:style>
  <w:style w:type="character" w:styleId="FootnoteSymbol">
    <w:name w:val="Footnote Symbol"/>
    <w:link w:val="FootnoteSymbol1"/>
    <w:qFormat/>
    <w:rPr>
      <w:rFonts w:ascii="Calibri" w:hAnsi="Calibri" w:asciiTheme="minorAscii" w:hAnsiTheme="minorHAnsi"/>
      <w:color w:val="000000"/>
      <w:sz w:val="22"/>
      <w:vertAlign w:val="superscript"/>
    </w:rPr>
  </w:style>
  <w:style w:type="character" w:styleId="Subtitle111">
    <w:name w:val="Subtitle111"/>
    <w:link w:val="Subtitle1111"/>
    <w:qFormat/>
    <w:rPr>
      <w:rFonts w:ascii="XO Thames" w:hAnsi="XO Thames"/>
      <w:i/>
      <w:color w:val="000000"/>
      <w:sz w:val="24"/>
    </w:rPr>
  </w:style>
  <w:style w:type="character" w:styleId="Contents61">
    <w:name w:val="Contents 61"/>
    <w:link w:val="Contents62"/>
    <w:qFormat/>
    <w:rPr>
      <w:rFonts w:ascii="XO Thames" w:hAnsi="XO Thames"/>
      <w:color w:val="000000"/>
      <w:spacing w:val="0"/>
      <w:sz w:val="28"/>
    </w:rPr>
  </w:style>
  <w:style w:type="character" w:styleId="Heading31">
    <w:name w:val="Heading 31"/>
    <w:qFormat/>
    <w:rPr>
      <w:rFonts w:ascii="XO Thames" w:hAnsi="XO Thames"/>
      <w:b/>
      <w:color w:val="000000"/>
      <w:sz w:val="26"/>
    </w:rPr>
  </w:style>
  <w:style w:type="character" w:styleId="Style10">
    <w:name w:val="Указатель"/>
    <w:link w:val="1212"/>
    <w:qFormat/>
    <w:rPr/>
  </w:style>
  <w:style w:type="character" w:styleId="Internetlink21">
    <w:name w:val="Internet link21"/>
    <w:link w:val="Internetlink211"/>
    <w:qFormat/>
    <w:rPr>
      <w:rFonts w:ascii="Calibri" w:hAnsi="Calibri"/>
      <w:color w:val="0000FF"/>
      <w:sz w:val="22"/>
      <w:u w:val="single"/>
    </w:rPr>
  </w:style>
  <w:style w:type="character" w:styleId="Heading2111">
    <w:name w:val="Heading 2111"/>
    <w:link w:val="Heading21111"/>
    <w:qFormat/>
    <w:rPr>
      <w:rFonts w:ascii="XO Thames" w:hAnsi="XO Thames"/>
      <w:b/>
      <w:color w:val="000000"/>
      <w:sz w:val="28"/>
    </w:rPr>
  </w:style>
  <w:style w:type="character" w:styleId="Contents711">
    <w:name w:val="Contents 711"/>
    <w:link w:val="Contents7111"/>
    <w:qFormat/>
    <w:rPr>
      <w:rFonts w:ascii="XO Thames" w:hAnsi="XO Thames"/>
      <w:color w:val="000000"/>
      <w:sz w:val="28"/>
    </w:rPr>
  </w:style>
  <w:style w:type="character" w:styleId="Style11">
    <w:name w:val="Заголовок"/>
    <w:link w:val="1211"/>
    <w:qFormat/>
    <w:rPr>
      <w:rFonts w:ascii="Open Sans" w:hAnsi="Open Sans"/>
      <w:sz w:val="28"/>
    </w:rPr>
  </w:style>
  <w:style w:type="character" w:styleId="113">
    <w:name w:val="Символ сноски11"/>
    <w:link w:val="1114"/>
    <w:qFormat/>
    <w:rPr>
      <w:rFonts w:ascii="Calibri" w:hAnsi="Calibri" w:asciiTheme="minorAscii" w:hAnsiTheme="minorHAnsi"/>
      <w:color w:val="000000"/>
      <w:sz w:val="22"/>
      <w:vertAlign w:val="superscript"/>
    </w:rPr>
  </w:style>
  <w:style w:type="character" w:styleId="Heading11">
    <w:name w:val="Heading 11"/>
    <w:link w:val="Heading111"/>
    <w:qFormat/>
    <w:rPr>
      <w:rFonts w:ascii="Times New Roman" w:hAnsi="Times New Roman"/>
      <w:b/>
      <w:sz w:val="32"/>
    </w:rPr>
  </w:style>
  <w:style w:type="character" w:styleId="Footnote21">
    <w:name w:val="Footnote21"/>
    <w:link w:val="Footnote211"/>
    <w:qFormat/>
    <w:rPr>
      <w:rFonts w:ascii="XO Thames" w:hAnsi="XO Thames"/>
      <w:color w:val="000000"/>
      <w:sz w:val="22"/>
    </w:rPr>
  </w:style>
  <w:style w:type="character" w:styleId="Heading121">
    <w:name w:val="Heading 121"/>
    <w:link w:val="Heading1211"/>
    <w:qFormat/>
    <w:rPr>
      <w:rFonts w:ascii="Times New Roman" w:hAnsi="Times New Roman"/>
      <w:b/>
      <w:color w:val="000000"/>
      <w:sz w:val="32"/>
    </w:rPr>
  </w:style>
  <w:style w:type="character" w:styleId="Contents111">
    <w:name w:val="Contents 111"/>
    <w:link w:val="Contents1111"/>
    <w:qFormat/>
    <w:rPr>
      <w:rFonts w:ascii="XO Thames" w:hAnsi="XO Thames"/>
      <w:b/>
      <w:color w:val="000000"/>
      <w:sz w:val="28"/>
    </w:rPr>
  </w:style>
  <w:style w:type="character" w:styleId="Style12">
    <w:name w:val="Колонтитул"/>
    <w:link w:val="14"/>
    <w:qFormat/>
    <w:rPr>
      <w:rFonts w:ascii="XO Thames" w:hAnsi="XO Thames"/>
      <w:color w:val="000000"/>
      <w:sz w:val="20"/>
    </w:rPr>
  </w:style>
  <w:style w:type="character" w:styleId="Contents43">
    <w:name w:val="Contents 43"/>
    <w:link w:val="Contents431"/>
    <w:qFormat/>
    <w:rPr>
      <w:rFonts w:ascii="XO Thames" w:hAnsi="XO Thames"/>
      <w:color w:val="000000"/>
      <w:sz w:val="28"/>
    </w:rPr>
  </w:style>
  <w:style w:type="character" w:styleId="Contents221">
    <w:name w:val="Contents 221"/>
    <w:link w:val="Contents2211"/>
    <w:qFormat/>
    <w:rPr>
      <w:rFonts w:ascii="XO Thames" w:hAnsi="XO Thames"/>
      <w:color w:val="000000"/>
      <w:sz w:val="28"/>
    </w:rPr>
  </w:style>
  <w:style w:type="character" w:styleId="114">
    <w:name w:val="Заголовок таблицы11"/>
    <w:basedOn w:val="111"/>
    <w:link w:val="1115"/>
    <w:qFormat/>
    <w:rPr>
      <w:b/>
    </w:rPr>
  </w:style>
  <w:style w:type="character" w:styleId="Internetlink11">
    <w:name w:val="Internet link11"/>
    <w:link w:val="Internetlink111"/>
    <w:qFormat/>
    <w:rPr>
      <w:rFonts w:ascii="Calibri" w:hAnsi="Calibri"/>
      <w:color w:val="0000FF"/>
      <w:sz w:val="22"/>
      <w:u w:val="single"/>
    </w:rPr>
  </w:style>
  <w:style w:type="character" w:styleId="Contents1">
    <w:name w:val="Contents 1"/>
    <w:link w:val="Contents12"/>
    <w:qFormat/>
    <w:rPr>
      <w:rFonts w:ascii="XO Thames" w:hAnsi="XO Thames"/>
      <w:b/>
      <w:color w:val="000000"/>
      <w:spacing w:val="0"/>
      <w:sz w:val="28"/>
    </w:rPr>
  </w:style>
  <w:style w:type="character" w:styleId="Caption2">
    <w:name w:val="caption2"/>
    <w:link w:val="Caption21"/>
    <w:qFormat/>
    <w:rPr>
      <w:i/>
      <w:sz w:val="24"/>
    </w:rPr>
  </w:style>
  <w:style w:type="character" w:styleId="List1">
    <w:name w:val="List1"/>
    <w:basedOn w:val="Textbody"/>
    <w:link w:val="List11"/>
    <w:qFormat/>
    <w:rPr/>
  </w:style>
  <w:style w:type="character" w:styleId="Title1">
    <w:name w:val="Title1"/>
    <w:link w:val="Title11"/>
    <w:qFormat/>
    <w:rPr>
      <w:rFonts w:ascii="XO Thames" w:hAnsi="XO Thames"/>
      <w:b/>
      <w:caps/>
      <w:color w:val="000000"/>
      <w:spacing w:val="0"/>
      <w:sz w:val="40"/>
    </w:rPr>
  </w:style>
  <w:style w:type="character" w:styleId="Caption1">
    <w:name w:val="Caption1"/>
    <w:link w:val="Caption11"/>
    <w:qFormat/>
    <w:rPr>
      <w:i/>
      <w:sz w:val="24"/>
    </w:rPr>
  </w:style>
  <w:style w:type="character" w:styleId="Style13">
    <w:name w:val="Содержимое таблицы"/>
    <w:link w:val="15"/>
    <w:qFormat/>
    <w:rPr/>
  </w:style>
  <w:style w:type="character" w:styleId="Contents3">
    <w:name w:val="Contents 3"/>
    <w:qFormat/>
    <w:rPr>
      <w:rFonts w:ascii="XO Thames" w:hAnsi="XO Thames"/>
      <w:color w:val="000000"/>
      <w:sz w:val="28"/>
    </w:rPr>
  </w:style>
  <w:style w:type="character" w:styleId="Contents53">
    <w:name w:val="Contents 53"/>
    <w:link w:val="Contents531"/>
    <w:qFormat/>
    <w:rPr>
      <w:rFonts w:ascii="XO Thames" w:hAnsi="XO Thames"/>
      <w:color w:val="000000"/>
      <w:sz w:val="28"/>
    </w:rPr>
  </w:style>
  <w:style w:type="character" w:styleId="Style14">
    <w:name w:val="Символ сноски"/>
    <w:link w:val="16"/>
    <w:qFormat/>
    <w:rPr>
      <w:vertAlign w:val="superscript"/>
    </w:rPr>
  </w:style>
  <w:style w:type="character" w:styleId="Heading21">
    <w:name w:val="Heading 21"/>
    <w:link w:val="Heading211"/>
    <w:qFormat/>
    <w:rPr>
      <w:rFonts w:ascii="XO Thames" w:hAnsi="XO Thames"/>
      <w:b/>
      <w:color w:val="000000"/>
      <w:spacing w:val="0"/>
      <w:sz w:val="28"/>
    </w:rPr>
  </w:style>
  <w:style w:type="character" w:styleId="List12">
    <w:name w:val="List12"/>
    <w:basedOn w:val="Textbody2"/>
    <w:link w:val="List121"/>
    <w:qFormat/>
    <w:rPr/>
  </w:style>
  <w:style w:type="character" w:styleId="Textbody2">
    <w:name w:val="Text body2"/>
    <w:link w:val="Textbody21"/>
    <w:qFormat/>
    <w:rPr>
      <w:rFonts w:ascii="Calibri" w:hAnsi="Calibri" w:asciiTheme="minorAscii" w:hAnsiTheme="minorHAnsi"/>
      <w:color w:val="000000"/>
      <w:sz w:val="22"/>
    </w:rPr>
  </w:style>
  <w:style w:type="character" w:styleId="Contents31">
    <w:name w:val="Contents 31"/>
    <w:link w:val="Contents32"/>
    <w:qFormat/>
    <w:rPr>
      <w:rFonts w:ascii="XO Thames" w:hAnsi="XO Thames"/>
      <w:color w:val="000000"/>
      <w:spacing w:val="0"/>
      <w:sz w:val="28"/>
    </w:rPr>
  </w:style>
  <w:style w:type="character" w:styleId="Heading3121">
    <w:name w:val="Heading 3121"/>
    <w:link w:val="Heading31211"/>
    <w:qFormat/>
    <w:rPr>
      <w:rFonts w:ascii="XO Thames" w:hAnsi="XO Thames"/>
      <w:b/>
      <w:color w:val="000000"/>
      <w:sz w:val="26"/>
    </w:rPr>
  </w:style>
  <w:style w:type="character" w:styleId="Contents51">
    <w:name w:val="Contents 51"/>
    <w:link w:val="Contents511"/>
    <w:qFormat/>
    <w:rPr>
      <w:rFonts w:ascii="XO Thames" w:hAnsi="XO Thames"/>
      <w:color w:val="000000"/>
      <w:spacing w:val="0"/>
      <w:sz w:val="28"/>
    </w:rPr>
  </w:style>
  <w:style w:type="character" w:styleId="Heading51">
    <w:name w:val="Heading 51"/>
    <w:qFormat/>
    <w:rPr>
      <w:rFonts w:ascii="XO Thames" w:hAnsi="XO Thames"/>
      <w:b/>
      <w:color w:val="000000"/>
      <w:sz w:val="22"/>
    </w:rPr>
  </w:style>
  <w:style w:type="character" w:styleId="Contents311">
    <w:name w:val="Contents 311"/>
    <w:link w:val="Contents3111"/>
    <w:qFormat/>
    <w:rPr>
      <w:rFonts w:ascii="XO Thames" w:hAnsi="XO Thames"/>
      <w:color w:val="000000"/>
      <w:sz w:val="28"/>
    </w:rPr>
  </w:style>
  <w:style w:type="character" w:styleId="Style15">
    <w:name w:val="Заголовок таблицы"/>
    <w:basedOn w:val="Style13"/>
    <w:link w:val="17"/>
    <w:qFormat/>
    <w:rPr>
      <w:b/>
    </w:rPr>
  </w:style>
  <w:style w:type="character" w:styleId="Contents911">
    <w:name w:val="Contents 911"/>
    <w:link w:val="Contents9111"/>
    <w:qFormat/>
    <w:rPr>
      <w:rFonts w:ascii="XO Thames" w:hAnsi="XO Thames"/>
      <w:color w:val="000000"/>
      <w:sz w:val="28"/>
    </w:rPr>
  </w:style>
  <w:style w:type="character" w:styleId="Contents521">
    <w:name w:val="Contents 521"/>
    <w:link w:val="Contents5211"/>
    <w:qFormat/>
    <w:rPr>
      <w:rFonts w:ascii="XO Thames" w:hAnsi="XO Thames"/>
      <w:color w:val="000000"/>
      <w:sz w:val="28"/>
    </w:rPr>
  </w:style>
  <w:style w:type="character" w:styleId="Heading12">
    <w:name w:val="Heading 12"/>
    <w:qFormat/>
    <w:rPr>
      <w:rFonts w:ascii="Times New Roman" w:hAnsi="Times New Roman"/>
      <w:b/>
      <w:sz w:val="32"/>
    </w:rPr>
  </w:style>
  <w:style w:type="character" w:styleId="Contents121">
    <w:name w:val="Contents 121"/>
    <w:link w:val="Contents1211"/>
    <w:qFormat/>
    <w:rPr>
      <w:rFonts w:ascii="XO Thames" w:hAnsi="XO Thames"/>
      <w:b/>
      <w:color w:val="000000"/>
      <w:sz w:val="28"/>
    </w:rPr>
  </w:style>
  <w:style w:type="character" w:styleId="Heading4111">
    <w:name w:val="Heading 4111"/>
    <w:link w:val="Heading41111"/>
    <w:qFormat/>
    <w:rPr>
      <w:rFonts w:ascii="XO Thames" w:hAnsi="XO Thames"/>
      <w:b/>
      <w:color w:val="000000"/>
      <w:sz w:val="24"/>
    </w:rPr>
  </w:style>
  <w:style w:type="character" w:styleId="Contents921">
    <w:name w:val="Contents 921"/>
    <w:link w:val="Contents9211"/>
    <w:qFormat/>
    <w:rPr>
      <w:rFonts w:ascii="XO Thames" w:hAnsi="XO Thames"/>
      <w:color w:val="000000"/>
      <w:sz w:val="28"/>
    </w:rPr>
  </w:style>
  <w:style w:type="character" w:styleId="Footnote1">
    <w:name w:val="Footnote1"/>
    <w:link w:val="Footnote11"/>
    <w:qFormat/>
    <w:rPr>
      <w:rFonts w:ascii="XO Thames" w:hAnsi="XO Thames"/>
      <w:color w:val="000000"/>
      <w:sz w:val="22"/>
    </w:rPr>
  </w:style>
  <w:style w:type="character" w:styleId="Style16">
    <w:name w:val="Символ концевой сноски"/>
    <w:link w:val="18"/>
    <w:qFormat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2"/>
    <w:qFormat/>
    <w:rPr>
      <w:sz w:val="20"/>
    </w:rPr>
  </w:style>
  <w:style w:type="character" w:styleId="Contents11">
    <w:name w:val="Contents 11"/>
    <w:qFormat/>
    <w:rPr>
      <w:rFonts w:ascii="XO Thames" w:hAnsi="XO Thames"/>
      <w:b/>
      <w:color w:val="000000"/>
      <w:sz w:val="28"/>
    </w:rPr>
  </w:style>
  <w:style w:type="character" w:styleId="Caption3">
    <w:name w:val="Caption3"/>
    <w:qFormat/>
    <w:rPr>
      <w:i/>
      <w:sz w:val="24"/>
    </w:rPr>
  </w:style>
  <w:style w:type="character" w:styleId="EndnoteReference">
    <w:name w:val="Endnote Reference"/>
    <w:rPr>
      <w:vertAlign w:val="superscript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Heading311">
    <w:name w:val="Heading 311"/>
    <w:link w:val="Heading312"/>
    <w:qFormat/>
    <w:rPr>
      <w:rFonts w:ascii="XO Thames" w:hAnsi="XO Thames"/>
      <w:b/>
      <w:color w:val="000000"/>
      <w:spacing w:val="0"/>
      <w:sz w:val="26"/>
    </w:rPr>
  </w:style>
  <w:style w:type="character" w:styleId="Textbody">
    <w:name w:val="Text body"/>
    <w:link w:val="Textbody3"/>
    <w:qFormat/>
    <w:rPr/>
  </w:style>
  <w:style w:type="character" w:styleId="Contents821">
    <w:name w:val="Contents 821"/>
    <w:link w:val="Contents8211"/>
    <w:qFormat/>
    <w:rPr>
      <w:rFonts w:ascii="XO Thames" w:hAnsi="XO Thames"/>
      <w:color w:val="000000"/>
      <w:sz w:val="28"/>
    </w:rPr>
  </w:style>
  <w:style w:type="character" w:styleId="Heading313">
    <w:name w:val="Heading 313"/>
    <w:link w:val="Heading3131"/>
    <w:qFormat/>
    <w:rPr>
      <w:rFonts w:ascii="XO Thames" w:hAnsi="XO Thames"/>
      <w:b/>
      <w:color w:val="000000"/>
      <w:sz w:val="26"/>
    </w:rPr>
  </w:style>
  <w:style w:type="character" w:styleId="Heading421">
    <w:name w:val="Heading 421"/>
    <w:link w:val="Heading4211"/>
    <w:qFormat/>
    <w:rPr>
      <w:rFonts w:ascii="XO Thames" w:hAnsi="XO Thames"/>
      <w:b/>
      <w:color w:val="000000"/>
      <w:sz w:val="24"/>
    </w:rPr>
  </w:style>
  <w:style w:type="character" w:styleId="Contents91">
    <w:name w:val="Contents 91"/>
    <w:qFormat/>
    <w:rPr>
      <w:rFonts w:ascii="XO Thames" w:hAnsi="XO Thames"/>
      <w:color w:val="000000"/>
      <w:sz w:val="28"/>
    </w:rPr>
  </w:style>
  <w:style w:type="character" w:styleId="Contents71">
    <w:name w:val="Contents 71"/>
    <w:link w:val="Contents72"/>
    <w:qFormat/>
    <w:rPr>
      <w:rFonts w:ascii="XO Thames" w:hAnsi="XO Thames"/>
      <w:color w:val="000000"/>
      <w:spacing w:val="0"/>
      <w:sz w:val="28"/>
    </w:rPr>
  </w:style>
  <w:style w:type="character" w:styleId="Contents421">
    <w:name w:val="Contents 421"/>
    <w:link w:val="Contents4211"/>
    <w:qFormat/>
    <w:rPr>
      <w:rFonts w:ascii="XO Thames" w:hAnsi="XO Thames"/>
      <w:color w:val="000000"/>
      <w:sz w:val="28"/>
    </w:rPr>
  </w:style>
  <w:style w:type="character" w:styleId="115">
    <w:name w:val="Колонтитул11"/>
    <w:link w:val="1116"/>
    <w:qFormat/>
    <w:rPr>
      <w:rFonts w:ascii="XO Thames" w:hAnsi="XO Thames"/>
      <w:color w:val="000000"/>
      <w:sz w:val="20"/>
    </w:rPr>
  </w:style>
  <w:style w:type="character" w:styleId="Contents8">
    <w:name w:val="Contents 8"/>
    <w:qFormat/>
    <w:rPr>
      <w:rFonts w:ascii="XO Thames" w:hAnsi="XO Thames"/>
      <w:color w:val="000000"/>
      <w:sz w:val="28"/>
    </w:rPr>
  </w:style>
  <w:style w:type="character" w:styleId="Title111">
    <w:name w:val="Title111"/>
    <w:link w:val="Title1111"/>
    <w:qFormat/>
    <w:rPr>
      <w:rFonts w:ascii="XO Thames" w:hAnsi="XO Thames"/>
      <w:b/>
      <w:caps/>
      <w:color w:val="000000"/>
      <w:sz w:val="40"/>
    </w:rPr>
  </w:style>
  <w:style w:type="character" w:styleId="FootnoteSymbol11">
    <w:name w:val="Footnote Symbol11"/>
    <w:link w:val="FootnoteSymbol111"/>
    <w:qFormat/>
    <w:rPr>
      <w:rFonts w:ascii="Calibri" w:hAnsi="Calibri" w:asciiTheme="minorAscii" w:hAnsiTheme="minorHAnsi"/>
      <w:color w:val="000000"/>
      <w:sz w:val="22"/>
      <w:vertAlign w:val="superscript"/>
    </w:rPr>
  </w:style>
  <w:style w:type="character" w:styleId="Style17">
    <w:name w:val="Маркеры"/>
    <w:link w:val="19"/>
    <w:qFormat/>
    <w:rPr>
      <w:rFonts w:ascii="OpenSymbol" w:hAnsi="OpenSymbol"/>
    </w:rPr>
  </w:style>
  <w:style w:type="character" w:styleId="FootnoteReference">
    <w:name w:val="Footnote Reference"/>
    <w:rPr>
      <w:vertAlign w:val="superscript"/>
    </w:rPr>
  </w:style>
  <w:style w:type="character" w:styleId="Heading511">
    <w:name w:val="Heading 511"/>
    <w:link w:val="Heading512"/>
    <w:qFormat/>
    <w:rPr>
      <w:rFonts w:ascii="XO Thames" w:hAnsi="XO Thames"/>
      <w:b/>
      <w:color w:val="000000"/>
      <w:spacing w:val="0"/>
      <w:sz w:val="22"/>
    </w:rPr>
  </w:style>
  <w:style w:type="character" w:styleId="Title21">
    <w:name w:val="Title21"/>
    <w:link w:val="Title211"/>
    <w:qFormat/>
    <w:rPr>
      <w:rFonts w:ascii="XO Thames" w:hAnsi="XO Thames"/>
      <w:b/>
      <w:caps/>
      <w:color w:val="000000"/>
      <w:sz w:val="40"/>
    </w:rPr>
  </w:style>
  <w:style w:type="character" w:styleId="Footnote111">
    <w:name w:val="Footnote111"/>
    <w:link w:val="Footnote1111"/>
    <w:qFormat/>
    <w:rPr>
      <w:rFonts w:ascii="Times New Roman" w:hAnsi="Times New Roman"/>
      <w:sz w:val="20"/>
    </w:rPr>
  </w:style>
  <w:style w:type="character" w:styleId="Internetlink">
    <w:name w:val="Internet link"/>
    <w:link w:val="Internetlink2"/>
    <w:qFormat/>
    <w:rPr>
      <w:rFonts w:ascii="Calibri" w:hAnsi="Calibri"/>
      <w:color w:val="0000FF"/>
      <w:sz w:val="22"/>
      <w:u w:val="single"/>
    </w:rPr>
  </w:style>
  <w:style w:type="character" w:styleId="Contents721">
    <w:name w:val="Contents 721"/>
    <w:link w:val="Contents7211"/>
    <w:qFormat/>
    <w:rPr>
      <w:rFonts w:ascii="XO Thames" w:hAnsi="XO Thames"/>
      <w:color w:val="000000"/>
      <w:sz w:val="28"/>
    </w:rPr>
  </w:style>
  <w:style w:type="character" w:styleId="Contents5">
    <w:name w:val="Contents 5"/>
    <w:qFormat/>
    <w:rPr>
      <w:rFonts w:ascii="XO Thames" w:hAnsi="XO Thames"/>
      <w:color w:val="000000"/>
      <w:sz w:val="28"/>
    </w:rPr>
  </w:style>
  <w:style w:type="character" w:styleId="List2">
    <w:name w:val="List2"/>
    <w:basedOn w:val="Textbody1"/>
    <w:qFormat/>
    <w:rPr/>
  </w:style>
  <w:style w:type="character" w:styleId="DefaultParagraphFont111">
    <w:name w:val="Default Paragraph Font111"/>
    <w:link w:val="DefaultParagraphFont1111"/>
    <w:qFormat/>
    <w:rPr>
      <w:rFonts w:ascii="Calibri" w:hAnsi="Calibri" w:asciiTheme="minorAscii" w:hAnsiTheme="minorHAnsi"/>
      <w:color w:val="000000"/>
      <w:sz w:val="22"/>
    </w:rPr>
  </w:style>
  <w:style w:type="character" w:styleId="Subtitle21">
    <w:name w:val="Subtitle21"/>
    <w:link w:val="Subtitle211"/>
    <w:qFormat/>
    <w:rPr>
      <w:rFonts w:ascii="XO Thames" w:hAnsi="XO Thames"/>
      <w:i/>
      <w:color w:val="000000"/>
      <w:sz w:val="24"/>
    </w:rPr>
  </w:style>
  <w:style w:type="character" w:styleId="Contents41">
    <w:name w:val="Contents 41"/>
    <w:link w:val="Contents42"/>
    <w:qFormat/>
    <w:rPr>
      <w:rFonts w:ascii="XO Thames" w:hAnsi="XO Thames"/>
      <w:color w:val="000000"/>
      <w:spacing w:val="0"/>
      <w:sz w:val="28"/>
    </w:rPr>
  </w:style>
  <w:style w:type="character" w:styleId="Contents811">
    <w:name w:val="Contents 811"/>
    <w:link w:val="Contents8111"/>
    <w:qFormat/>
    <w:rPr>
      <w:rFonts w:ascii="XO Thames" w:hAnsi="XO Thames"/>
      <w:color w:val="000000"/>
      <w:sz w:val="28"/>
    </w:rPr>
  </w:style>
  <w:style w:type="character" w:styleId="Heading221">
    <w:name w:val="Heading 221"/>
    <w:link w:val="Heading2211"/>
    <w:qFormat/>
    <w:rPr>
      <w:rFonts w:ascii="XO Thames" w:hAnsi="XO Thames"/>
      <w:b/>
      <w:color w:val="000000"/>
      <w:sz w:val="28"/>
    </w:rPr>
  </w:style>
  <w:style w:type="character" w:styleId="Heading521">
    <w:name w:val="Heading 521"/>
    <w:link w:val="Heading5211"/>
    <w:qFormat/>
    <w:rPr>
      <w:rFonts w:ascii="XO Thames" w:hAnsi="XO Thames"/>
      <w:b/>
      <w:color w:val="000000"/>
      <w:sz w:val="22"/>
    </w:rPr>
  </w:style>
  <w:style w:type="character" w:styleId="Subtitle1">
    <w:name w:val="Subtitle1"/>
    <w:qFormat/>
    <w:rPr>
      <w:rFonts w:ascii="XO Thames" w:hAnsi="XO Thames"/>
      <w:i/>
      <w:color w:val="000000"/>
      <w:sz w:val="24"/>
    </w:rPr>
  </w:style>
  <w:style w:type="character" w:styleId="DefaultParagraphFont">
    <w:name w:val="Default Paragraph Font"/>
    <w:link w:val="DefaultParagraphFont1"/>
    <w:qFormat/>
    <w:rPr/>
  </w:style>
  <w:style w:type="character" w:styleId="Heading5111">
    <w:name w:val="Heading 5111"/>
    <w:link w:val="Heading51111"/>
    <w:qFormat/>
    <w:rPr>
      <w:rFonts w:ascii="XO Thames" w:hAnsi="XO Thames"/>
      <w:b/>
      <w:color w:val="000000"/>
      <w:sz w:val="22"/>
    </w:rPr>
  </w:style>
  <w:style w:type="character" w:styleId="Caption12">
    <w:name w:val="Caption12"/>
    <w:link w:val="Caption121"/>
    <w:qFormat/>
    <w:rPr>
      <w:rFonts w:ascii="Calibri" w:hAnsi="Calibri" w:asciiTheme="minorAscii" w:hAnsiTheme="minorHAnsi"/>
      <w:i/>
      <w:color w:val="000000"/>
      <w:sz w:val="24"/>
    </w:rPr>
  </w:style>
  <w:style w:type="character" w:styleId="Title2">
    <w:name w:val="Title2"/>
    <w:qFormat/>
    <w:rPr>
      <w:rFonts w:ascii="XO Thames" w:hAnsi="XO Thames"/>
      <w:b/>
      <w:caps/>
      <w:color w:val="000000"/>
      <w:sz w:val="40"/>
    </w:rPr>
  </w:style>
  <w:style w:type="character" w:styleId="Heading41">
    <w:name w:val="Heading 41"/>
    <w:qFormat/>
    <w:rPr>
      <w:rFonts w:ascii="XO Thames" w:hAnsi="XO Thames"/>
      <w:b/>
      <w:color w:val="000000"/>
      <w:sz w:val="24"/>
    </w:rPr>
  </w:style>
  <w:style w:type="character" w:styleId="1111">
    <w:name w:val="Содержимое таблицы111"/>
    <w:link w:val="11111"/>
    <w:qFormat/>
    <w:rPr/>
  </w:style>
  <w:style w:type="character" w:styleId="Heading411">
    <w:name w:val="Heading 411"/>
    <w:link w:val="Heading412"/>
    <w:qFormat/>
    <w:rPr>
      <w:rFonts w:ascii="XO Thames" w:hAnsi="XO Thames"/>
      <w:b/>
      <w:color w:val="000000"/>
      <w:spacing w:val="0"/>
      <w:sz w:val="24"/>
    </w:rPr>
  </w:style>
  <w:style w:type="character" w:styleId="Textbody1">
    <w:name w:val="Text body1"/>
    <w:qFormat/>
    <w:rPr/>
  </w:style>
  <w:style w:type="character" w:styleId="Contents63">
    <w:name w:val="Contents 63"/>
    <w:link w:val="Contents631"/>
    <w:qFormat/>
    <w:rPr>
      <w:rFonts w:ascii="XO Thames" w:hAnsi="XO Thames"/>
      <w:color w:val="000000"/>
      <w:sz w:val="28"/>
    </w:rPr>
  </w:style>
  <w:style w:type="character" w:styleId="Heading22">
    <w:name w:val="Heading 22"/>
    <w:qFormat/>
    <w:rPr>
      <w:rFonts w:ascii="XO Thames" w:hAnsi="XO Thames"/>
      <w:b/>
      <w:color w:val="000000"/>
      <w:sz w:val="28"/>
    </w:rPr>
  </w:style>
  <w:style w:type="character" w:styleId="Heading1111">
    <w:name w:val="Heading 1111"/>
    <w:link w:val="Heading11111"/>
    <w:qFormat/>
    <w:rPr>
      <w:rFonts w:ascii="Times New Roman" w:hAnsi="Times New Roman"/>
      <w:b/>
      <w:color w:val="000000"/>
      <w:sz w:val="32"/>
    </w:rPr>
  </w:style>
  <w:style w:type="character" w:styleId="Subtitle11">
    <w:name w:val="Subtitle11"/>
    <w:link w:val="Subtitle12"/>
    <w:qFormat/>
    <w:rPr>
      <w:rFonts w:ascii="XO Thames" w:hAnsi="XO Thames"/>
      <w:i/>
      <w:color w:val="000000"/>
      <w:spacing w:val="0"/>
      <w:sz w:val="24"/>
    </w:rPr>
  </w:style>
  <w:style w:type="character" w:styleId="Contents81">
    <w:name w:val="Contents 81"/>
    <w:link w:val="Contents82"/>
    <w:qFormat/>
    <w:rPr>
      <w:rFonts w:ascii="XO Thames" w:hAnsi="XO Thames"/>
      <w:color w:val="000000"/>
      <w:spacing w:val="0"/>
      <w:sz w:val="28"/>
    </w:rPr>
  </w:style>
  <w:style w:type="paragraph" w:styleId="1">
    <w:name w:val="Заголовок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12">
    <w:name w:val="Указатель1"/>
    <w:basedOn w:val="Normal"/>
    <w:qFormat/>
    <w:pPr>
      <w:suppressLineNumbers/>
    </w:pPr>
    <w:rPr>
      <w:rFonts w:cs="Lohit Devanagari"/>
    </w:rPr>
  </w:style>
  <w:style w:type="paragraph" w:styleId="121">
    <w:name w:val="Заголовок12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22">
    <w:name w:val="Указатель12"/>
    <w:basedOn w:val="Normal"/>
    <w:qFormat/>
    <w:pPr>
      <w:suppressLineNumbers/>
    </w:pPr>
    <w:rPr>
      <w:rFonts w:cs="Lohit Devanagari"/>
    </w:rPr>
  </w:style>
  <w:style w:type="paragraph" w:styleId="1211">
    <w:name w:val="Заголовок121"/>
    <w:basedOn w:val="Normal"/>
    <w:next w:val="BodyText"/>
    <w:link w:val="Style11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1212">
    <w:name w:val="Указатель121"/>
    <w:basedOn w:val="Normal"/>
    <w:link w:val="Style10"/>
    <w:qFormat/>
    <w:pPr/>
    <w:rPr/>
  </w:style>
  <w:style w:type="paragraph" w:styleId="FootnoteSymbol211">
    <w:name w:val="Footnote Symbol211"/>
    <w:link w:val="FootnoteSymbol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Indexheading1">
    <w:name w:val="index heading1"/>
    <w:basedOn w:val="Normal"/>
    <w:link w:val="Indexheading"/>
    <w:qFormat/>
    <w:pPr/>
    <w:rPr/>
  </w:style>
  <w:style w:type="paragraph" w:styleId="1112">
    <w:name w:val="Заголовок111"/>
    <w:basedOn w:val="Normal"/>
    <w:next w:val="BodyText"/>
    <w:link w:val="11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21">
    <w:name w:val="Содержимое таблицы112"/>
    <w:basedOn w:val="Normal"/>
    <w:link w:val="111"/>
    <w:qFormat/>
    <w:pPr>
      <w:widowControl w:val="false"/>
    </w:pPr>
    <w:rPr/>
  </w:style>
  <w:style w:type="paragraph" w:styleId="13">
    <w:name w:val="Текст сноски Знак1"/>
    <w:basedOn w:val="DefaultParagraphFont1"/>
    <w:link w:val="Style9"/>
    <w:qFormat/>
    <w:pPr/>
    <w:rPr>
      <w:sz w:val="20"/>
    </w:rPr>
  </w:style>
  <w:style w:type="paragraph" w:styleId="1113">
    <w:name w:val="Указатель111"/>
    <w:basedOn w:val="Normal"/>
    <w:link w:val="112"/>
    <w:qFormat/>
    <w:pPr/>
    <w:rPr/>
  </w:style>
  <w:style w:type="paragraph" w:styleId="Contents22">
    <w:name w:val="Contents 22"/>
    <w:link w:val="Contents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31">
    <w:name w:val="Contents 231"/>
    <w:link w:val="Contents2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211">
    <w:name w:val="Contents 3211"/>
    <w:link w:val="Contents3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10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1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6211">
    <w:name w:val="Contents 6211"/>
    <w:link w:val="Contents6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2">
    <w:name w:val="Contents 92"/>
    <w:link w:val="Contents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Symbol1">
    <w:name w:val="Footnote Symbol1"/>
    <w:link w:val="Footnote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Subtitle1111">
    <w:name w:val="Subtitle1111"/>
    <w:link w:val="Subtitl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62">
    <w:name w:val="Contents 62"/>
    <w:link w:val="Contents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211">
    <w:name w:val="Internet link211"/>
    <w:link w:val="Internetlink21"/>
    <w:qFormat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Heading21111">
    <w:name w:val="Heading 21111"/>
    <w:link w:val="Heading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11">
    <w:name w:val="Contents 7111"/>
    <w:link w:val="Contents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14">
    <w:name w:val="Символ сноски111"/>
    <w:link w:val="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Heading111">
    <w:name w:val="Heading 111"/>
    <w:link w:val="Headi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Footnote211">
    <w:name w:val="Footnote211"/>
    <w:link w:val="Footnote2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211">
    <w:name w:val="Heading 1211"/>
    <w:link w:val="Heading1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Contents1111">
    <w:name w:val="Contents 1111"/>
    <w:link w:val="Contents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4">
    <w:name w:val="Колонтитул1"/>
    <w:link w:val="Style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431">
    <w:name w:val="Contents 431"/>
    <w:link w:val="Contents4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211">
    <w:name w:val="Contents 2211"/>
    <w:link w:val="Contents2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15">
    <w:name w:val="Заголовок таблицы111"/>
    <w:basedOn w:val="1121"/>
    <w:link w:val="114"/>
    <w:qFormat/>
    <w:pPr>
      <w:jc w:val="center"/>
    </w:pPr>
    <w:rPr>
      <w:b/>
    </w:rPr>
  </w:style>
  <w:style w:type="paragraph" w:styleId="Internetlink111">
    <w:name w:val="Internet link111"/>
    <w:link w:val="Internet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Contents12">
    <w:name w:val="Contents 12"/>
    <w:link w:val="Content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aption21">
    <w:name w:val="caption21"/>
    <w:basedOn w:val="Normal"/>
    <w:link w:val="Caption2"/>
    <w:qFormat/>
    <w:pPr>
      <w:spacing w:before="120" w:after="120"/>
    </w:pPr>
    <w:rPr>
      <w:i/>
      <w:sz w:val="24"/>
    </w:rPr>
  </w:style>
  <w:style w:type="paragraph" w:styleId="List11">
    <w:name w:val="List11"/>
    <w:basedOn w:val="Textbody3"/>
    <w:link w:val="List1"/>
    <w:qFormat/>
    <w:pPr/>
    <w:rPr/>
  </w:style>
  <w:style w:type="paragraph" w:styleId="Title11">
    <w:name w:val="Title11"/>
    <w:link w:val="Titl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aption11">
    <w:name w:val="Caption11"/>
    <w:link w:val="Caption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5">
    <w:name w:val="Содержимое таблицы1"/>
    <w:basedOn w:val="Normal"/>
    <w:link w:val="Style13"/>
    <w:qFormat/>
    <w:pPr>
      <w:widowControl w:val="false"/>
    </w:pPr>
    <w:rPr/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31">
    <w:name w:val="Contents 531"/>
    <w:link w:val="Contents5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6">
    <w:name w:val="Символ сноски1"/>
    <w:link w:val="Style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Heading211">
    <w:name w:val="Heading 211"/>
    <w:link w:val="Heading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List121">
    <w:name w:val="List121"/>
    <w:basedOn w:val="Textbody21"/>
    <w:link w:val="List12"/>
    <w:qFormat/>
    <w:pPr/>
    <w:rPr/>
  </w:style>
  <w:style w:type="paragraph" w:styleId="Textbody21">
    <w:name w:val="Text body21"/>
    <w:link w:val="Textbody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32">
    <w:name w:val="Contents 32"/>
    <w:link w:val="Contents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1211">
    <w:name w:val="Heading 31211"/>
    <w:link w:val="Heading31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Contents511">
    <w:name w:val="Contents 511"/>
    <w:link w:val="Contents5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11">
    <w:name w:val="Contents 3111"/>
    <w:link w:val="Contents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7">
    <w:name w:val="Заголовок таблицы1"/>
    <w:basedOn w:val="15"/>
    <w:link w:val="Style15"/>
    <w:qFormat/>
    <w:pPr>
      <w:jc w:val="center"/>
    </w:pPr>
    <w:rPr>
      <w:b/>
    </w:rPr>
  </w:style>
  <w:style w:type="paragraph" w:styleId="Contents9111">
    <w:name w:val="Contents 9111"/>
    <w:link w:val="Contents9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211">
    <w:name w:val="Contents 5211"/>
    <w:link w:val="Contents5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1211">
    <w:name w:val="Contents 1211"/>
    <w:link w:val="Contents1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41111">
    <w:name w:val="Heading 41111"/>
    <w:link w:val="Heading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9211">
    <w:name w:val="Contents 9211"/>
    <w:link w:val="Contents9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11">
    <w:name w:val="Footnote11"/>
    <w:link w:val="Footnote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8">
    <w:name w:val="Символ концевой сноски1"/>
    <w:link w:val="Style1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Internetlink1">
    <w:name w:val="Internet link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2">
    <w:name w:val="Footnote2"/>
    <w:basedOn w:val="Normal"/>
    <w:link w:val="Footnote"/>
    <w:qFormat/>
    <w:pPr>
      <w:spacing w:lineRule="auto" w:line="240" w:before="0" w:after="0"/>
    </w:pPr>
    <w:rPr>
      <w:sz w:val="20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Symbol">
    <w:name w:val="End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Heading312">
    <w:name w:val="Heading 312"/>
    <w:link w:val="Heading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Textbody3">
    <w:name w:val="Text body3"/>
    <w:link w:val="Textbody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8211">
    <w:name w:val="Contents 8211"/>
    <w:link w:val="Contents8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131">
    <w:name w:val="Heading 3131"/>
    <w:link w:val="Heading3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211">
    <w:name w:val="Heading 4211"/>
    <w:link w:val="Heading4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1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2">
    <w:name w:val="Contents 72"/>
    <w:link w:val="Contents7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211">
    <w:name w:val="Contents 4211"/>
    <w:link w:val="Contents4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16">
    <w:name w:val="Колонтитул111"/>
    <w:link w:val="1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1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itle1111">
    <w:name w:val="Title1111"/>
    <w:link w:val="Titl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FootnoteSymbol111">
    <w:name w:val="Footnote Symbol111"/>
    <w:link w:val="FootnoteSymbol11"/>
    <w:qFormat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19">
    <w:name w:val="Маркеры1"/>
    <w:link w:val="Style1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OpenSymbol" w:hAnsi="OpenSymbol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FootnoteSymbol2">
    <w:name w:val="Footnote Symbo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Heading512">
    <w:name w:val="Heading 512"/>
    <w:link w:val="Heading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itle211">
    <w:name w:val="Title211"/>
    <w:link w:val="Title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Footnote1111">
    <w:name w:val="Footnote1111"/>
    <w:basedOn w:val="Normal"/>
    <w:link w:val="Footnote111"/>
    <w:qFormat/>
    <w:pPr>
      <w:spacing w:lineRule="auto" w:line="240" w:before="0" w:after="0"/>
    </w:pPr>
    <w:rPr>
      <w:rFonts w:ascii="Times New Roman" w:hAnsi="Times New Roman"/>
      <w:sz w:val="20"/>
    </w:rPr>
  </w:style>
  <w:style w:type="paragraph" w:styleId="Internetlink2">
    <w:name w:val="Internet link2"/>
    <w:link w:val="Internet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Contents7211">
    <w:name w:val="Contents 7211"/>
    <w:link w:val="Contents7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8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111">
    <w:name w:val="Default Paragraph Font1111"/>
    <w:link w:val="DefaultParagraphFont111"/>
    <w:qFormat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ubtitle211">
    <w:name w:val="Subtitle211"/>
    <w:link w:val="Subtitle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42">
    <w:name w:val="Contents 42"/>
    <w:link w:val="Contents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8111">
    <w:name w:val="Contents 8111"/>
    <w:link w:val="Contents8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2211">
    <w:name w:val="Heading 2211"/>
    <w:link w:val="Heading2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5211">
    <w:name w:val="Heading 5211"/>
    <w:link w:val="Heading5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76" w:before="0" w:after="200"/>
      <w:ind w:hanging="0" w:left="0" w:right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51111">
    <w:name w:val="Heading 51111"/>
    <w:link w:val="Heading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Caption121">
    <w:name w:val="Caption121"/>
    <w:link w:val="Caption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BodyText"/>
    <w:uiPriority w:val="10"/>
    <w:qFormat/>
    <w:pPr>
      <w:widowControl/>
      <w:suppressAutoHyphens w:val="true"/>
      <w:bidi w:val="0"/>
      <w:spacing w:lineRule="auto" w:line="276" w:before="567" w:after="567"/>
      <w:ind w:hanging="0" w:left="0" w:right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1111">
    <w:name w:val="Содержимое таблицы1111"/>
    <w:basedOn w:val="Normal"/>
    <w:link w:val="1111"/>
    <w:qFormat/>
    <w:pPr>
      <w:widowControl w:val="false"/>
    </w:pPr>
    <w:rPr/>
  </w:style>
  <w:style w:type="paragraph" w:styleId="Heading412">
    <w:name w:val="Heading 412"/>
    <w:link w:val="Heading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631">
    <w:name w:val="Contents 631"/>
    <w:link w:val="Contents6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1111">
    <w:name w:val="Heading 11111"/>
    <w:link w:val="Heading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Subtitle12">
    <w:name w:val="Subtitle12"/>
    <w:link w:val="Sub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82">
    <w:name w:val="Contents 82"/>
    <w:link w:val="Contents8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Text">
    <w:name w:val="Footnote Text"/>
    <w:basedOn w:val="Normal"/>
    <w:pPr/>
    <w:rPr/>
  </w:style>
  <w:style w:type="table" w:styleId="Style_3">
    <w:name w:val="Table Grid"/>
    <w:basedOn w:val="Style_2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gif"/><Relationship Id="rId3" Type="http://schemas.openxmlformats.org/officeDocument/2006/relationships/hyperlink" Target="https://kamgov.ru/files/673d3d769aadf9.98642238.pdf" TargetMode="External"/><Relationship Id="rId4" Type="http://schemas.openxmlformats.org/officeDocument/2006/relationships/hyperlink" Target="https://disk.yandex.ru/i/dQRcVD0icGxAfA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Application>LibreOffice/7.6.7.2$Linux_X86_64 LibreOffice_project/60$Build-2</Application>
  <AppVersion>15.0000</AppVersion>
  <Pages>9</Pages>
  <Words>556</Words>
  <Characters>4373</Characters>
  <CharactersWithSpaces>4856</CharactersWithSpaces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2025-03-31T13:30:28Z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