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>по предоставлению</w:t>
      </w:r>
      <w:r w:rsidR="000B3049" w:rsidRPr="00D02658">
        <w:rPr>
          <w:b/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="00CE6897" w:rsidRPr="00D02658">
        <w:rPr>
          <w:b/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="00876CAA" w:rsidRPr="00D02658">
        <w:rPr>
          <w:sz w:val="28"/>
          <w:szCs w:val="28"/>
        </w:rPr>
        <w:t xml:space="preserve"> 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>государственной</w:t>
      </w:r>
      <w:r w:rsidR="002E045B" w:rsidRPr="00D02658">
        <w:rPr>
          <w:noProof/>
          <w:sz w:val="28"/>
          <w:szCs w:val="28"/>
        </w:rPr>
        <w:t/>
      </w:r>
      <w:r w:rsidR="002E045B" w:rsidRPr="00D02658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D02658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D02658">
        <w:rPr>
          <w:b/>
          <w:bCs/>
          <w:sz w:val="28"/>
          <w:szCs w:val="28"/>
          <w:lang w:eastAsia="ru-RU"/>
        </w:rPr>
        <w:t>«</w:t>
      </w:r>
      <w:r w:rsidR="002E045B" w:rsidRPr="00D02658">
        <w:rPr>
          <w:b/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2E045B" w:rsidRPr="00D02658">
        <w:rPr>
          <w:b/>
          <w:bCs/>
          <w:sz w:val="28"/>
          <w:szCs w:val="28"/>
          <w:lang w:val="en-US" w:eastAsia="ru-RU"/>
        </w:rPr>
        <w:t>»</w:t>
      </w:r>
      <w:r w:rsidRPr="00D02658">
        <w:rPr>
          <w:noProof/>
          <w:sz w:val="28"/>
          <w:szCs w:val="28"/>
          <w:lang w:val="en-US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постановлением Правительства Камчатского края от 30.12.2021 № 590-П «О внесении изменений в постановление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края»», Законом Камчатского края от 01.10.2013 № 309 «О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 и Законом Камчатского края от 19.11.2007 № 680 «О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
ПРИКАЗЫВАЮ: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2A495B66" w14:textId="2FB23712" w:rsidR="00EC1687" w:rsidRPr="00D02658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Утвердить</w:t>
      </w:r>
      <w:r w:rsidR="00520636" w:rsidRPr="00D02658">
        <w:rPr>
          <w:sz w:val="28"/>
          <w:szCs w:val="28"/>
        </w:rPr>
        <w:t xml:space="preserve"> прилагаемый</w:t>
      </w:r>
      <w:r w:rsidRPr="00D02658">
        <w:rPr>
          <w:sz w:val="28"/>
          <w:szCs w:val="28"/>
        </w:rPr>
        <w:t xml:space="preserve"> </w:t>
      </w:r>
      <w:r w:rsidR="00935CBE" w:rsidRPr="00D02658">
        <w:rPr>
          <w:sz w:val="28"/>
          <w:szCs w:val="28"/>
        </w:rPr>
        <w:t>А</w:t>
      </w:r>
      <w:r w:rsidR="00B71E35" w:rsidRPr="00D02658">
        <w:rPr>
          <w:sz w:val="28"/>
          <w:szCs w:val="28"/>
        </w:rPr>
        <w:t xml:space="preserve">дминистративный регламент по предоставлению 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="00B71E35" w:rsidRPr="00D02658">
        <w:rPr>
          <w:sz w:val="28"/>
          <w:szCs w:val="28"/>
        </w:rPr>
        <w:t xml:space="preserve"> 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>государственной</w:t>
      </w:r>
      <w:r w:rsidR="00B71E35" w:rsidRPr="00D02658">
        <w:rPr>
          <w:noProof/>
          <w:sz w:val="28"/>
          <w:szCs w:val="28"/>
        </w:rPr>
        <w:t/>
      </w:r>
      <w:r w:rsidR="00B71E35" w:rsidRPr="00D02658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D02658">
        <w:rPr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B71E35" w:rsidRPr="00D02658">
        <w:rPr>
          <w:bCs/>
          <w:sz w:val="28"/>
          <w:szCs w:val="28"/>
          <w:lang w:eastAsia="ru-RU"/>
        </w:rPr>
        <w:t>»</w:t>
      </w:r>
      <w:r w:rsidR="0095647A" w:rsidRPr="00D02658">
        <w:rPr>
          <w:bCs/>
          <w:sz w:val="28"/>
          <w:szCs w:val="28"/>
          <w:lang w:eastAsia="ru-RU"/>
        </w:rPr>
        <w:t>.</w:t>
      </w:r>
      <w:r w:rsidR="006D37EF" w:rsidRPr="00D02658">
        <w:rPr>
          <w:noProof/>
          <w:sz w:val="28"/>
          <w:szCs w:val="28"/>
        </w:rPr>
        <w:t/>
      </w:r>
      <w:r w:rsidR="001F7D0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</w:p>
    <w:p w14:paraId="77DBCC71" w14:textId="40D39E93" w:rsidR="001F7D05" w:rsidRPr="00D02658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1) приказ Министерства образования и науки Камчатского края от 26.01.2015 № 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2) приказ Министерства образования и науки от 08.07.2015 № 1158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3) приказ Министерства образования и науки от 26.01.2017 № 63 «О внесении изменения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4) приказ Министерства образования и молодежной политики Камчатского края от 03.10.2017 № 437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5) приказ Министерства образования и молодежной политики Камчатского края от 18.06.2018 № 657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B441E09" w14:textId="039C35B0" w:rsidR="00EC1687" w:rsidRPr="00D02658" w:rsidRDefault="001F7D05" w:rsidP="003C534C">
      <w:pPr>
        <w:keepNext/>
        <w:ind w:firstLine="709"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6) приказ Министерства образования и молодежной политики Камчатского края от 27.08.2018 № 854 «О внесении изменений в приложение к приказу Министерства образования и науки Камчатского края от 26.01.2015 № 81 «Об утверждении административного регламента предоставления органами местного самоуправления муниципальных образований в Камчатском крае, осуществляющими переданные полномочия Камчатского края, государственной услуги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D709F4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  <w:r w:rsidR="00EC1687" w:rsidRPr="00D02658">
        <w:rPr>
          <w:noProof/>
          <w:sz w:val="28"/>
          <w:szCs w:val="28"/>
          <w:lang w:val="en-US"/>
        </w:rPr>
        <w:t/>
      </w:r>
    </w:p>
    <w:p w14:paraId="3E86183C" w14:textId="3BA7C02C" w:rsidR="00B71E35" w:rsidRPr="00D02658" w:rsidRDefault="00EC1687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val="en-US" w:eastAsia="ru-RU"/>
        </w:rPr>
        <w:t xml:space="preserve"> </w:t>
      </w:r>
      <w:r w:rsidR="00E47402" w:rsidRPr="00D02658">
        <w:rPr>
          <w:noProof/>
          <w:sz w:val="28"/>
          <w:szCs w:val="28"/>
          <w:lang w:val="en-US"/>
        </w:rPr>
        <w:t/>
      </w:r>
      <w:r w:rsidR="00E47402" w:rsidRPr="00D02658">
        <w:rPr>
          <w:noProof/>
          <w:sz w:val="28"/>
          <w:szCs w:val="28"/>
          <w:lang w:val="en-US"/>
        </w:rPr>
        <w:t/>
      </w:r>
      <w:r w:rsidR="00E47402" w:rsidRPr="00D02658">
        <w:rPr>
          <w:sz w:val="28"/>
          <w:szCs w:val="28"/>
        </w:rPr>
        <w:t>Приказ</w:t>
      </w:r>
      <w:r w:rsidR="00E47402" w:rsidRPr="00D02658">
        <w:rPr>
          <w:noProof/>
          <w:sz w:val="28"/>
          <w:szCs w:val="28"/>
          <w:lang w:val="en-US"/>
        </w:rPr>
        <w:t/>
      </w:r>
      <w:r w:rsidR="00E47402" w:rsidRPr="00D02658">
        <w:rPr>
          <w:noProof/>
          <w:sz w:val="28"/>
          <w:szCs w:val="28"/>
          <w:lang w:val="en-US"/>
        </w:rPr>
        <w:t/>
      </w:r>
      <w:r w:rsidR="00E47402" w:rsidRPr="00D02658">
        <w:rPr>
          <w:sz w:val="28"/>
          <w:szCs w:val="28"/>
          <w:lang w:val="en-US"/>
        </w:rPr>
        <w:t xml:space="preserve"> </w:t>
      </w:r>
      <w:r w:rsidR="001161C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 xml:space="preserve">вступает в силу по истечении </w:t>
      </w:r>
      <w:r w:rsidRPr="00D02658">
        <w:rPr>
          <w:noProof/>
          <w:sz w:val="28"/>
          <w:szCs w:val="28"/>
        </w:rPr>
        <w:t>10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дней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после дня </w:t>
      </w:r>
      <w:r w:rsidR="00717D99" w:rsidRPr="00D02658">
        <w:rPr>
          <w:sz w:val="28"/>
          <w:szCs w:val="28"/>
          <w:lang w:eastAsia="ru-RU"/>
        </w:rPr>
        <w:t>его</w:t>
      </w:r>
      <w:r w:rsidRPr="00D02658">
        <w:rPr>
          <w:sz w:val="28"/>
          <w:szCs w:val="28"/>
          <w:lang w:eastAsia="ru-RU"/>
        </w:rPr>
        <w:t xml:space="preserve"> официального опубликования.</w:t>
      </w:r>
      <w:r w:rsidR="0079737F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А.Ю. Короткова 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b/>
          <w:sz w:val="28"/>
          <w:szCs w:val="28"/>
        </w:rPr>
        <w:t xml:space="preserve">по предоставлению </w:t>
      </w:r>
      <w:r w:rsidR="001B3D8F"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>органами местного самоуправления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>государственной</w:t>
      </w:r>
      <w:r w:rsidRPr="00D02658">
        <w:rPr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D02658">
        <w:rPr>
          <w:b/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одному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087420F5" w14:textId="23AC71B3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Услугу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самоуправления, осуществляющий управление в сфере образования муниципальных районов (городских округов) Камчатского края, в части выплаты родителям (законным представителям) компенсации части родительской платы за присмотр и уход за детьми, посещающими образовательные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1B3D8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(далее</w:t>
      </w:r>
      <w:r w:rsidRPr="00D02658">
        <w:rPr>
          <w:sz w:val="28"/>
          <w:szCs w:val="28"/>
          <w:lang w:eastAsia="ru-RU"/>
        </w:rPr>
        <w:t xml:space="preserve"> – Орган местного самоуправления</w:t>
      </w:r>
      <w:r w:rsidRPr="00D02658">
        <w:rPr>
          <w:sz w:val="28"/>
          <w:szCs w:val="28"/>
        </w:rPr>
        <w:t>)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выплатой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на бумажном носителе, подписанный уполномоченным лицом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личном кабинете на Едином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местного самоуправления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почтовым отправлением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6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D02658">
        <w:rPr>
          <w:noProof/>
          <w:sz w:val="28"/>
          <w:szCs w:val="28"/>
          <w:lang w:val="en-US"/>
        </w:rPr>
        <w:t/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84467" w:rsidRPr="00D02658">
        <w:rPr>
          <w:noProof/>
          <w:sz w:val="28"/>
          <w:szCs w:val="28"/>
          <w:lang w:val="en-US"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D02658">
        <w:rPr>
          <w:sz w:val="28"/>
          <w:szCs w:val="28"/>
          <w:lang w:val="en-US"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val="en-US" w:eastAsia="ru-RU"/>
        </w:rPr>
        <w:t xml:space="preserve"> </w:t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электронный документ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почтовым отправлением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личность, возраст членов семьи заявителя, находящихся на его иждивении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электронный документ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почтовым отправлением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почтовым отправлением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почтовым отправлением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совершение государственной  регистрации актов гражданского состояния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электронный документ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почтовым отправлением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расторжении брака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перемене имени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подлинность документов, составленных на иностранном языке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почтовым отправлением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документ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почтовым отправлением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электронный документ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брака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расторжении брака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C6261F" w:rsidRPr="00D02658">
        <w:rPr>
          <w:noProof/>
          <w:sz w:val="28"/>
          <w:szCs w:val="28"/>
          <w:lang w:val="en-US"/>
        </w:rPr>
        <w:t xml:space="preserve">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4B1869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  <w:lang w:val="en-US"/>
        </w:rPr>
        <w:t xml:space="preserve"> (</w:t>
      </w:r>
      <w:r w:rsidR="00480B2C" w:rsidRPr="00D02658">
        <w:rPr>
          <w:sz w:val="28"/>
          <w:szCs w:val="28"/>
        </w:rPr>
        <w:t>при</w:t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sz w:val="28"/>
          <w:szCs w:val="28"/>
        </w:rPr>
        <w:t>подаче</w:t>
      </w:r>
      <w:r w:rsidR="00480B2C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копия документа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электронный документ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почтовым отправлением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копия документа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3A82822" w14:textId="79803782" w:rsidR="00C77AD2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4B1869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23740B" w:rsidRPr="00D02658">
        <w:rPr>
          <w:noProof/>
          <w:sz w:val="28"/>
          <w:szCs w:val="28"/>
          <w:lang w:val="en-US"/>
        </w:rPr>
        <w:t/>
      </w:r>
    </w:p>
    <w:p w14:paraId="73A82822" w14:textId="79803782" w:rsidR="00C77AD2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4B1869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23740B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</w:rPr>
        <w:t/>
      </w:r>
      <w:r w:rsidR="00A018C9" w:rsidRPr="00D02658">
        <w:rPr>
          <w:noProof/>
          <w:sz w:val="28"/>
          <w:szCs w:val="28"/>
        </w:rPr>
        <w:t/>
      </w:r>
      <w:r w:rsidR="00535BA2" w:rsidRPr="00D02658">
        <w:rPr>
          <w:noProof/>
          <w:sz w:val="28"/>
          <w:szCs w:val="28"/>
        </w:rPr>
        <w:t/>
      </w:r>
      <w:r w:rsidR="007C3877" w:rsidRPr="00D02658">
        <w:rPr>
          <w:noProof/>
          <w:sz w:val="28"/>
          <w:szCs w:val="28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почтовым отправлением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факт допущения ошибки и (или) опечатки не подтвержден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D02658">
        <w:rPr>
          <w:noProof/>
          <w:sz w:val="28"/>
          <w:szCs w:val="28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A12063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местного самоуправления</w:t>
      </w:r>
      <w:r w:rsidR="00052F45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</w:rPr>
        <w:t xml:space="preserve"> приостанавливает предоставление </w:t>
      </w:r>
      <w:r w:rsidR="00712E81" w:rsidRPr="00D02658">
        <w:rPr>
          <w:sz w:val="28"/>
          <w:szCs w:val="28"/>
        </w:rPr>
        <w:t>У</w:t>
      </w:r>
      <w:r w:rsidR="002F3237" w:rsidRPr="00D02658">
        <w:rPr>
          <w:sz w:val="28"/>
          <w:szCs w:val="28"/>
        </w:rPr>
        <w:t xml:space="preserve">слуги при наличии </w:t>
      </w:r>
      <w:r w:rsidR="005A3EC7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064C8C" w:rsidRPr="00D02658">
        <w:rPr>
          <w:noProof/>
          <w:sz w:val="28"/>
          <w:szCs w:val="28"/>
        </w:rPr>
        <w:t/>
      </w:r>
    </w:p>
    <w:p w14:paraId="13EF7971" w14:textId="1B2633EB" w:rsidR="00A6315A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проведение проверки документов и сведений, необходимых для предоставления Услуги</w:t>
      </w:r>
      <w:r w:rsidR="00F972EA" w:rsidRPr="00D02658">
        <w:rPr>
          <w:noProof/>
          <w:sz w:val="28"/>
          <w:szCs w:val="28"/>
          <w:lang w:val="en-US"/>
        </w:rPr>
        <w:t/>
      </w:r>
      <w:r w:rsidR="00F972EA" w:rsidRPr="00D02658">
        <w:rPr>
          <w:noProof/>
          <w:sz w:val="28"/>
          <w:szCs w:val="28"/>
          <w:lang w:val="en-US"/>
        </w:rPr>
        <w:t>;</w:t>
      </w:r>
      <w:r w:rsidR="00F972EA" w:rsidRPr="00D02658">
        <w:rPr>
          <w:noProof/>
          <w:sz w:val="28"/>
          <w:szCs w:val="28"/>
          <w:lang w:val="en-US"/>
        </w:rPr>
        <w:t/>
      </w:r>
      <w:r w:rsidR="00F972EA" w:rsidRPr="00D02658">
        <w:rPr>
          <w:noProof/>
          <w:sz w:val="28"/>
          <w:szCs w:val="28"/>
          <w:lang w:val="en-US"/>
        </w:rPr>
        <w:t/>
      </w:r>
    </w:p>
    <w:p w14:paraId="13EF7971" w14:textId="1B2633EB" w:rsidR="00A6315A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непоступление в установленный срок запрашиваемых документов и сведений из соответствующих органов</w:t>
      </w:r>
      <w:r w:rsidR="00F972EA" w:rsidRPr="00D02658">
        <w:rPr>
          <w:noProof/>
          <w:sz w:val="28"/>
          <w:szCs w:val="28"/>
          <w:lang w:val="en-US"/>
        </w:rPr>
        <w:t/>
      </w:r>
      <w:r w:rsidR="00F972EA" w:rsidRPr="00D02658">
        <w:rPr>
          <w:noProof/>
          <w:sz w:val="28"/>
          <w:szCs w:val="28"/>
          <w:lang w:val="en-US"/>
        </w:rPr>
        <w:t/>
      </w:r>
      <w:r w:rsidR="000B3A80" w:rsidRPr="00D02658">
        <w:rPr>
          <w:noProof/>
          <w:sz w:val="28"/>
          <w:szCs w:val="28"/>
          <w:lang w:val="en-US"/>
        </w:rPr>
        <w:t>.</w:t>
      </w:r>
      <w:r w:rsidR="005A3EC7" w:rsidRPr="00D02658">
        <w:rPr>
          <w:noProof/>
          <w:sz w:val="28"/>
          <w:szCs w:val="28"/>
        </w:rPr>
        <w:t/>
      </w:r>
      <w:r w:rsidR="00607FB8" w:rsidRPr="00D02658">
        <w:rPr>
          <w:noProof/>
          <w:sz w:val="28"/>
          <w:szCs w:val="28"/>
        </w:rPr>
        <w:t/>
      </w:r>
      <w:r w:rsidR="00607FB8" w:rsidRPr="00D02658">
        <w:rPr>
          <w:noProof/>
          <w:sz w:val="28"/>
          <w:szCs w:val="28"/>
        </w:rPr>
        <w:t/>
      </w:r>
      <w:r w:rsidR="00B145C5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D02658">
        <w:rPr>
          <w:noProof/>
          <w:sz w:val="28"/>
          <w:szCs w:val="28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D02658">
        <w:rPr>
          <w:noProof/>
          <w:sz w:val="28"/>
          <w:szCs w:val="28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местного самоуправления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D02658">
        <w:rPr>
          <w:noProof/>
          <w:sz w:val="28"/>
          <w:szCs w:val="28"/>
        </w:rPr>
        <w:t/>
      </w:r>
      <w:r w:rsidR="00D1746C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AB5" w:rsidRPr="00D02658">
        <w:rPr>
          <w:noProof/>
          <w:sz w:val="28"/>
          <w:szCs w:val="28"/>
        </w:rPr>
        <w:t/>
      </w:r>
      <w:r w:rsidR="0023683A" w:rsidRPr="00D02658">
        <w:rPr>
          <w:noProof/>
          <w:sz w:val="28"/>
          <w:szCs w:val="28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места для заполнения запросов оборудуются стульями, столами (стойками), бланками заявлений, письменными принадлежностями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на бумажном носителе  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результатов Услуги с помощью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выплатой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лицо без гражданства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4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почтовым отправлением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почтовым отправлением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совершение государственной  регистрации актов гражданского состояния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почтовым отправлением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 удостоверяющего личность, заверенная в установленном законом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просвещения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об отмене усыновления (удочерения) ребенка (при наличии), находящиеся в распоряжении органов опеки и попечительства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просвещения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сведений о государственной регистрации актов гражданского состояния, содержащихся в ЕГР ЗАГС, составленных в отношении лица или каждого из его детей, не достигших совершеннолетия, в рамках работы сервиса на ЕПГУ/РПГУ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 соответствуют предъявляемым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почтовым отправлением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почтовым отправлением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регистрации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 удостоверяющего личность, заверенная в установленном законом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личном кабинете на Едином портале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почтовым отправлением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документ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почтовым отправлением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регистрацию застрахованного лица в системе индивидуального (персонифицированного) учета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страховой номер индивидуального лицевого счета (СНИЛС)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признание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почтовым отправлением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 органов опеки и попечительства о признании ребенка оставшимся без попечения родителей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 лишении родителя (усыновителя, удочерителя) родительских прав (отмене усыновления, удочерения)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 удостоверяющего личность, заверенная в установленном законом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Подтверждение факта выдачи лицу, которому оформляется свидетельство на возвращение в Российскую Федерацию, документа, подтверждающего личность лица без гражданства, постоянно проживающего в Российской Федерации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заявителя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5E067A" w:rsidRPr="00D02658">
        <w:rPr>
          <w:sz w:val="28"/>
          <w:szCs w:val="28"/>
        </w:rPr>
        <w:t xml:space="preserve">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="00B87BA7" w:rsidRPr="00D02658">
        <w:rPr>
          <w:sz w:val="28"/>
          <w:szCs w:val="28"/>
        </w:rPr>
        <w:t>рабочего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Едином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почтовым отправлением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D02658">
        <w:rPr>
          <w:sz w:val="28"/>
          <w:szCs w:val="28"/>
          <w:lang w:eastAsia="ru-RU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>со дня регистрации</w:t>
      </w:r>
      <w:r w:rsidR="00220222" w:rsidRPr="00D02658">
        <w:rPr>
          <w:noProof/>
          <w:sz w:val="28"/>
          <w:szCs w:val="28"/>
        </w:rPr>
        <w:t/>
      </w:r>
      <w:r w:rsidR="00220222" w:rsidRPr="00D02658">
        <w:rPr>
          <w:sz w:val="28"/>
          <w:szCs w:val="28"/>
          <w:lang w:eastAsia="ru-RU"/>
        </w:rPr>
        <w:t xml:space="preserve"> </w:t>
      </w:r>
      <w:r w:rsidR="004D7FD4" w:rsidRPr="00D02658">
        <w:rPr>
          <w:noProof/>
          <w:sz w:val="28"/>
          <w:szCs w:val="28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носителе, подписанный уполномоченным лицом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/>
      </w:r>
      <w:r w:rsidR="00136414" w:rsidRPr="00D0265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факт допущения ошибки и (или) опечатки не подтвержден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Органе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E06D2D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D02658">
        <w:rPr>
          <w:noProof/>
          <w:sz w:val="28"/>
          <w:szCs w:val="28"/>
          <w:lang w:val="en-US"/>
        </w:rPr>
        <w:t/>
      </w:r>
      <w:r w:rsidR="00770EE9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в Органе местного самоуправления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почтовой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устной форме при личном обращении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во время личного приема заявителя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гражданин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иностранный гражданин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лицо без гражданства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Иностранный гражданин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Лицо без гражданства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гражданин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родителях (единственном родителе)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которым лицо ограничено в родительских правах (отменено ограничение в родительских правах)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об отмене усыновления (удочерения) ребенка (при наличии), находящиеся в распоряжении органов опеки и попечительства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ребенке, в отношении которого проводится проверка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родителях (единственном родителе)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документе, которым отменено решение об усыновлении (удочерении)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в отношении которого принято решение об отмене усыновления (удочерения)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ребенке, в отношении которого отменено усыновление (удочерение)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государственной регистрации актов гражданского состояния, содержащихся в ЕГР ЗАГС, составленных в отношении лица или каждого из его детей, не достигших совершеннолетия, в рамках работы сервиса на ЕПГУ/РПГУ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сведения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не</w:t>
            </w:r>
            <w:r w:rsidR="008B5162" w:rsidRPr="00D02658">
              <w:rPr>
                <w:lang w:val="en-US"/>
              </w:rPr>
              <w:t xml:space="preserve"> </w:t>
            </w:r>
            <w:r w:rsidR="008B5162" w:rsidRPr="00D02658">
              <w:t>предусмотрены</w:t>
            </w:r>
            <w:r w:rsidR="008B5162"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8B5162" w:rsidRPr="00D02658">
              <w:t xml:space="preserve"> сведения не </w:t>
            </w:r>
            <w:r w:rsidR="00965EBE" w:rsidRPr="00D02658">
              <w:t>предусмотрены</w:t>
            </w:r>
            <w:r w:rsidR="008B516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иностранный гражданин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лицо без гражданства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Подтверждение факта выдачи лицу, которому оформляется свидетельство на возвращение в Российскую Федерацию, документа, подтверждающего личность лица без гражданства, постоянно проживающего в Российской Федерации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сведения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не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предусмотрены</w:t>
            </w:r>
            <w:r w:rsidR="0048304F"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детях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(дд.мм.гггг)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заявитель является для ребенка: опекуном (попечителем) / усыновителем / приемным родителем (нужное отметить)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детях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(дд.мм.гггг)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заявитель является для ребенка: опекуном (попечителем) / усыновителем / приемным родителем (нужное отметить)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Паспортные данные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детях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 (дд.мм.гггг)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заявитель является для ребенка: опекуном (попечителем) / усыновителем / приемным родителем (нужное отметить)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Камчатского края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EFA3" w14:textId="77777777" w:rsidR="00716E96" w:rsidRDefault="00716E96" w:rsidP="00B22E57">
      <w:r>
        <w:separator/>
      </w:r>
    </w:p>
  </w:endnote>
  <w:endnote w:type="continuationSeparator" w:id="0">
    <w:p w14:paraId="4D269AD5" w14:textId="77777777" w:rsidR="00716E96" w:rsidRDefault="00716E9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54A8" w14:textId="77777777" w:rsidR="00716E96" w:rsidRDefault="00716E96" w:rsidP="00B22E57">
      <w:r>
        <w:separator/>
      </w:r>
    </w:p>
  </w:footnote>
  <w:footnote w:type="continuationSeparator" w:id="0">
    <w:p w14:paraId="1329DB11" w14:textId="77777777" w:rsidR="00716E96" w:rsidRDefault="00716E96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06CC5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E79AD11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80F38">
          <w:rPr>
            <w:noProof/>
          </w:rPr>
          <w:t>21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C92D-573A-40E2-817F-66E3A2A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60800</Words>
  <Characters>346562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2023-11-22T07:27:00Z</dcterms:created>
  <dcterms:modified xsi:type="dcterms:W3CDTF">2023-11-29T07:45:00Z</dcterms:modified>
</cp:coreProperties>
</file>