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Ind w:w="108" w:type="dxa"/>
        <w:tblLook w:val="01E0" w:firstRow="1" w:lastRow="1" w:firstColumn="1" w:lastColumn="1" w:noHBand="0" w:noVBand="0"/>
      </w:tblPr>
      <w:tblGrid>
        <w:gridCol w:w="9789"/>
      </w:tblGrid>
      <w:tr w:rsidR="00DF538C" w:rsidRPr="00DF538C" w:rsidTr="00A95DBC">
        <w:trPr>
          <w:trHeight w:val="1534"/>
        </w:trPr>
        <w:tc>
          <w:tcPr>
            <w:tcW w:w="9789" w:type="dxa"/>
            <w:shd w:val="clear" w:color="auto" w:fill="auto"/>
            <w:vAlign w:val="center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val="x-none" w:eastAsia="x-none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43890" cy="804545"/>
                  <wp:effectExtent l="0" t="0" r="381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38C" w:rsidRPr="00DF538C" w:rsidRDefault="00DF538C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F53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F53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DF538C" w:rsidRPr="00DF538C" w:rsidRDefault="00DF538C" w:rsidP="00DF5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8C" w:rsidRPr="00DF538C" w:rsidRDefault="00DF538C" w:rsidP="00DF5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F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DF53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DF538C" w:rsidRPr="00DF538C" w:rsidRDefault="00DF538C" w:rsidP="00DF5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ind w:right="51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F538C" w:rsidRPr="00DF538C" w:rsidTr="00A95DBC">
        <w:tc>
          <w:tcPr>
            <w:tcW w:w="2977" w:type="dxa"/>
            <w:tcBorders>
              <w:bottom w:val="single" w:sz="4" w:space="0" w:color="auto"/>
            </w:tcBorders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6"/>
          <w:vertAlign w:val="superscript"/>
          <w:lang w:eastAsia="ru-RU"/>
        </w:rPr>
      </w:pPr>
      <w:r w:rsidRPr="00DF538C">
        <w:rPr>
          <w:rFonts w:ascii="Times New Roman" w:eastAsia="Times New Roman" w:hAnsi="Times New Roman" w:cs="Times New Roman"/>
          <w:sz w:val="36"/>
          <w:szCs w:val="26"/>
          <w:vertAlign w:val="superscript"/>
          <w:lang w:eastAsia="ru-RU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F538C" w:rsidRPr="00DF538C" w:rsidTr="00A95DBC">
        <w:tc>
          <w:tcPr>
            <w:tcW w:w="4928" w:type="dxa"/>
          </w:tcPr>
          <w:p w:rsidR="00DF538C" w:rsidRPr="00DF538C" w:rsidRDefault="00DF538C" w:rsidP="00DF538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E2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приложения к постановлению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равительства </w:t>
            </w:r>
            <w:r w:rsidR="00E20A6F" w:rsidRPr="00E2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10.01.2020 № 6-П «</w:t>
            </w: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538C" w:rsidRPr="00DF538C" w:rsidRDefault="00DF538C" w:rsidP="00DF538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38C" w:rsidRPr="00DF538C" w:rsidRDefault="00DF538C" w:rsidP="00DF53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DF538C" w:rsidRPr="00DF538C" w:rsidRDefault="00DF538C" w:rsidP="00DF53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DF538C" w:rsidRPr="00DF538C" w:rsidRDefault="00DF538C" w:rsidP="00DF53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Default="00DF538C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14D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приложения к постановлению Правительства Камчатского края от </w:t>
      </w:r>
      <w:r w:rsidRPr="00DF538C">
        <w:rPr>
          <w:sz w:val="28"/>
          <w:szCs w:val="28"/>
        </w:rPr>
        <w:t xml:space="preserve">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края» </w:t>
      </w:r>
      <w:r>
        <w:rPr>
          <w:sz w:val="28"/>
          <w:szCs w:val="28"/>
        </w:rPr>
        <w:t>следующие изменения:</w:t>
      </w:r>
    </w:p>
    <w:p w:rsidR="00DF538C" w:rsidRDefault="00DF538C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в приложении 1:</w:t>
      </w:r>
    </w:p>
    <w:p w:rsidR="00DF538C" w:rsidRDefault="00DF538C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часть 6.10 раздела 6 после слов «</w:t>
      </w:r>
      <w:r w:rsidRPr="00DF538C">
        <w:rPr>
          <w:sz w:val="28"/>
          <w:szCs w:val="28"/>
        </w:rPr>
        <w:t>копию трудового договора</w:t>
      </w:r>
      <w:r>
        <w:rPr>
          <w:sz w:val="28"/>
          <w:szCs w:val="28"/>
        </w:rPr>
        <w:t>» дополнить словами «, заявление</w:t>
      </w:r>
      <w:r w:rsidRPr="00DF538C">
        <w:rPr>
          <w:sz w:val="28"/>
          <w:szCs w:val="28"/>
        </w:rPr>
        <w:t xml:space="preserve"> на заключение договора о предоставлении единовременной компенсационной выплаты</w:t>
      </w:r>
      <w:r>
        <w:rPr>
          <w:sz w:val="28"/>
          <w:szCs w:val="28"/>
        </w:rPr>
        <w:t>»;</w:t>
      </w:r>
    </w:p>
    <w:p w:rsidR="00DF538C" w:rsidRDefault="00DF538C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DF538C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разделе 7:</w:t>
      </w:r>
    </w:p>
    <w:p w:rsidR="00DF538C" w:rsidRDefault="00DF538C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пункт 4 части 7.9 считать пунктом 3;</w:t>
      </w:r>
    </w:p>
    <w:p w:rsidR="00DF538C" w:rsidRDefault="00DF538C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часть 7.12 считать частью 7.11</w:t>
      </w:r>
      <w:r w:rsidR="00B4033D">
        <w:rPr>
          <w:sz w:val="28"/>
          <w:szCs w:val="28"/>
        </w:rPr>
        <w:t>.</w:t>
      </w:r>
    </w:p>
    <w:p w:rsidR="00B4033D" w:rsidRDefault="00B4033D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 приложении 2:</w:t>
      </w:r>
    </w:p>
    <w:p w:rsidR="00B4033D" w:rsidRDefault="00B4033D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B4033D">
        <w:rPr>
          <w:sz w:val="28"/>
          <w:szCs w:val="28"/>
        </w:rPr>
        <w:t>части 2.1 раздела 2</w:t>
      </w:r>
      <w:r w:rsidR="00E20A6F">
        <w:rPr>
          <w:sz w:val="28"/>
          <w:szCs w:val="28"/>
        </w:rPr>
        <w:t>:</w:t>
      </w:r>
    </w:p>
    <w:p w:rsidR="00B4033D" w:rsidRDefault="00B4033D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Pr="00B4033D">
        <w:rPr>
          <w:sz w:val="28"/>
          <w:szCs w:val="28"/>
        </w:rPr>
        <w:t>(далее – региональный оператор) с</w:t>
      </w:r>
      <w:r>
        <w:rPr>
          <w:sz w:val="28"/>
          <w:szCs w:val="28"/>
        </w:rPr>
        <w:t xml:space="preserve">» дополнить словами «копией трудового договора, </w:t>
      </w:r>
      <w:r w:rsidRPr="00B4033D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Pr="00B4033D">
        <w:rPr>
          <w:sz w:val="28"/>
          <w:szCs w:val="28"/>
        </w:rPr>
        <w:t xml:space="preserve"> на предоставление единовременной </w:t>
      </w:r>
      <w:r w:rsidRPr="00B4033D">
        <w:rPr>
          <w:sz w:val="28"/>
          <w:szCs w:val="28"/>
        </w:rPr>
        <w:lastRenderedPageBreak/>
        <w:t>компенсационной выплаты</w:t>
      </w:r>
      <w:r>
        <w:rPr>
          <w:sz w:val="28"/>
          <w:szCs w:val="28"/>
        </w:rPr>
        <w:t xml:space="preserve"> и»;</w:t>
      </w:r>
    </w:p>
    <w:p w:rsidR="00B4033D" w:rsidRDefault="00B4033D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B4033D">
        <w:rPr>
          <w:sz w:val="28"/>
          <w:szCs w:val="28"/>
        </w:rPr>
        <w:t>(далее – заявление)</w:t>
      </w:r>
      <w:r>
        <w:rPr>
          <w:sz w:val="28"/>
          <w:szCs w:val="28"/>
        </w:rPr>
        <w:t>» исключить;</w:t>
      </w:r>
    </w:p>
    <w:p w:rsidR="00B4033D" w:rsidRDefault="00B4033D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раздел 3 дополнить частью 3.4 следующего содержания:</w:t>
      </w:r>
    </w:p>
    <w:p w:rsidR="00B4033D" w:rsidRPr="00DF538C" w:rsidRDefault="00E20A6F" w:rsidP="00772CD8">
      <w:pPr>
        <w:pStyle w:val="80"/>
        <w:spacing w:before="0" w:after="0" w:line="240" w:lineRule="auto"/>
        <w:ind w:firstLine="709"/>
        <w:rPr>
          <w:sz w:val="28"/>
          <w:szCs w:val="28"/>
        </w:rPr>
      </w:pPr>
      <w:r w:rsidRPr="00E20A6F">
        <w:rPr>
          <w:sz w:val="28"/>
          <w:szCs w:val="28"/>
        </w:rPr>
        <w:t xml:space="preserve">«3.4. </w:t>
      </w:r>
      <w:proofErr w:type="gramStart"/>
      <w:r w:rsidRPr="00E20A6F">
        <w:rPr>
          <w:sz w:val="28"/>
          <w:szCs w:val="28"/>
        </w:rPr>
        <w:t>В случае возврата единовременной компенсационной выплаты учителем в связи с неисполнением им обязательства по исполнению трудовых обязанностей в течение 5 лет со дня заключения трудового договора с общеобразовательной организацией по должности в соответствии с трудовым договором, право на повторное участие в отборе претендентов в соответствии с Положением об отборе претендент</w:t>
      </w:r>
      <w:bookmarkStart w:id="1" w:name="_GoBack"/>
      <w:bookmarkEnd w:id="1"/>
      <w:r w:rsidRPr="00E20A6F">
        <w:rPr>
          <w:sz w:val="28"/>
          <w:szCs w:val="28"/>
        </w:rPr>
        <w:t>ов на право получения единовременных компенсационных выплат учителям, прибывшим (переехавшим) на</w:t>
      </w:r>
      <w:proofErr w:type="gramEnd"/>
      <w:r w:rsidRPr="00E20A6F">
        <w:rPr>
          <w:sz w:val="28"/>
          <w:szCs w:val="28"/>
        </w:rPr>
        <w:t xml:space="preserve">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края, утвержденным приложением 1 к настоящему постановлению, у учителя не возникает</w:t>
      </w:r>
      <w:proofErr w:type="gramStart"/>
      <w:r w:rsidRPr="00E20A6F">
        <w:rPr>
          <w:sz w:val="28"/>
          <w:szCs w:val="28"/>
        </w:rPr>
        <w:t>.».</w:t>
      </w:r>
      <w:proofErr w:type="gramEnd"/>
    </w:p>
    <w:p w:rsidR="00DF538C" w:rsidRPr="00DF538C" w:rsidRDefault="00DF538C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F538C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bookmarkEnd w:id="0"/>
    <w:p w:rsidR="00DF538C" w:rsidRDefault="00DF538C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6F" w:rsidRDefault="00E20A6F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6F" w:rsidRPr="00DF538C" w:rsidRDefault="00E20A6F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- </w:t>
      </w:r>
    </w:p>
    <w:p w:rsidR="00DF538C" w:rsidRPr="00DF538C" w:rsidRDefault="00DF538C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вице-губернатор</w:t>
      </w:r>
    </w:p>
    <w:p w:rsidR="00DF538C" w:rsidRPr="00DF538C" w:rsidRDefault="00DF538C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                                                                            Р.С. Василевский</w:t>
      </w:r>
    </w:p>
    <w:p w:rsidR="00E20A6F" w:rsidRDefault="00E20A6F" w:rsidP="00DF5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E20A6F" w:rsidP="00E20A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1560"/>
        <w:gridCol w:w="2835"/>
      </w:tblGrid>
      <w:tr w:rsidR="00DF538C" w:rsidRPr="00DF538C" w:rsidTr="00A95DBC">
        <w:tc>
          <w:tcPr>
            <w:tcW w:w="5211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Сивак</w:t>
            </w:r>
          </w:p>
        </w:tc>
      </w:tr>
      <w:tr w:rsidR="00DF538C" w:rsidRPr="00DF538C" w:rsidTr="00A95DBC">
        <w:tc>
          <w:tcPr>
            <w:tcW w:w="5211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 Камчатского края</w:t>
            </w: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Министра образования </w:t>
            </w: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С.Л. </w:t>
            </w:r>
            <w:proofErr w:type="spellStart"/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Течко</w:t>
            </w:r>
            <w:proofErr w:type="spellEnd"/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Е.К. Орешко</w:t>
            </w:r>
          </w:p>
        </w:tc>
      </w:tr>
      <w:tr w:rsidR="00DF538C" w:rsidRPr="00DF538C" w:rsidTr="00A95DBC">
        <w:tc>
          <w:tcPr>
            <w:tcW w:w="5211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</w:t>
            </w: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560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  <w:tr w:rsidR="00DF538C" w:rsidRPr="00DF538C" w:rsidTr="00A95DBC">
        <w:tc>
          <w:tcPr>
            <w:tcW w:w="5211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6F" w:rsidRPr="00DF538C" w:rsidRDefault="00E20A6F" w:rsidP="00DF5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38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Министерство образования Камчатского края</w:t>
      </w: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38C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Чернов Александр Леонидович</w:t>
      </w: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538C" w:rsidRPr="00DF538C" w:rsidSect="00E20A6F">
          <w:pgSz w:w="11907" w:h="16840" w:code="9"/>
          <w:pgMar w:top="1134" w:right="567" w:bottom="1134" w:left="1701" w:header="720" w:footer="720" w:gutter="0"/>
          <w:cols w:space="720"/>
          <w:noEndnote/>
          <w:docGrid w:linePitch="354"/>
        </w:sectPr>
      </w:pPr>
      <w:r w:rsidRPr="00DF538C">
        <w:rPr>
          <w:rFonts w:ascii="Times New Roman" w:eastAsia="Times New Roman" w:hAnsi="Times New Roman" w:cs="Times New Roman"/>
          <w:sz w:val="20"/>
          <w:szCs w:val="20"/>
          <w:lang w:eastAsia="ru-RU"/>
        </w:rPr>
        <w:t>(8 415-2) 42-41-60</w:t>
      </w:r>
    </w:p>
    <w:p w:rsidR="00E20A6F" w:rsidRPr="00E20A6F" w:rsidRDefault="00E20A6F" w:rsidP="00E20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E20A6F" w:rsidRDefault="00E20A6F" w:rsidP="00E20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приложения к постановлению П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Камчатского края от 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</w:t>
      </w:r>
    </w:p>
    <w:p w:rsidR="00E20A6F" w:rsidRPr="00E20A6F" w:rsidRDefault="00E20A6F" w:rsidP="00E20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</w:t>
      </w:r>
    </w:p>
    <w:p w:rsidR="00E20A6F" w:rsidRPr="00E20A6F" w:rsidRDefault="00E20A6F" w:rsidP="00E20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E20A6F" w:rsidRPr="00E20A6F" w:rsidRDefault="00E20A6F" w:rsidP="00E20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E20A6F">
        <w:rPr>
          <w:rFonts w:ascii="Times New Roman" w:eastAsia="Times New Roman" w:hAnsi="Times New Roman" w:cs="Arial"/>
          <w:sz w:val="28"/>
          <w:szCs w:val="28"/>
          <w:lang w:eastAsia="ru-RU"/>
        </w:rPr>
        <w:t>Настоящий проект постановления Правительства Камчатского края разработан в целях уточнения отдельных положений постановления Правительства Камчатского края от 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ории </w:t>
      </w:r>
      <w:r w:rsidRPr="00E20A6F">
        <w:rPr>
          <w:rFonts w:ascii="Times New Roman" w:eastAsia="Times New Roman" w:hAnsi="Times New Roman" w:cs="Arial"/>
          <w:sz w:val="28"/>
          <w:szCs w:val="28"/>
          <w:lang w:eastAsia="ru-RU"/>
        </w:rPr>
        <w:t>Камчатского края»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0A6F" w:rsidRDefault="00E20A6F" w:rsidP="00E20A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выделение дополнительных финансовых средств из краевого бюджета не потребуется.</w:t>
      </w:r>
    </w:p>
    <w:p w:rsidR="00E20A6F" w:rsidRPr="00E20A6F" w:rsidRDefault="00E20A6F" w:rsidP="00E20A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0A6F" w:rsidRPr="00E20A6F" w:rsidRDefault="00E20A6F" w:rsidP="00E20A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p w:rsidR="00E37EA5" w:rsidRDefault="00E37EA5"/>
    <w:sectPr w:rsidR="00E3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82"/>
    <w:rsid w:val="00772CD8"/>
    <w:rsid w:val="00B4033D"/>
    <w:rsid w:val="00D52913"/>
    <w:rsid w:val="00DF538C"/>
    <w:rsid w:val="00E20A6F"/>
    <w:rsid w:val="00E37EA5"/>
    <w:rsid w:val="00E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8C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DF5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538C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8C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DF5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538C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7A35-8840-4F3C-9BBE-3F95530D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Чернов Александр Леонидович</cp:lastModifiedBy>
  <cp:revision>4</cp:revision>
  <dcterms:created xsi:type="dcterms:W3CDTF">2020-01-30T07:00:00Z</dcterms:created>
  <dcterms:modified xsi:type="dcterms:W3CDTF">2020-01-30T07:35:00Z</dcterms:modified>
</cp:coreProperties>
</file>